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charts/chart69.xml" ContentType="application/vnd.openxmlformats-officedocument.drawingml.chart+xml"/>
  <Override PartName="/word/charts/chart70.xml" ContentType="application/vnd.openxmlformats-officedocument.drawingml.chart+xml"/>
  <Override PartName="/word/charts/chart71.xml" ContentType="application/vnd.openxmlformats-officedocument.drawingml.chart+xml"/>
  <Override PartName="/word/charts/chart72.xml" ContentType="application/vnd.openxmlformats-officedocument.drawingml.chart+xml"/>
  <Override PartName="/word/charts/chart73.xml" ContentType="application/vnd.openxmlformats-officedocument.drawingml.chart+xml"/>
  <Override PartName="/word/charts/chart74.xml" ContentType="application/vnd.openxmlformats-officedocument.drawingml.chart+xml"/>
  <Override PartName="/word/charts/chart75.xml" ContentType="application/vnd.openxmlformats-officedocument.drawingml.chart+xml"/>
  <Override PartName="/word/charts/chart76.xml" ContentType="application/vnd.openxmlformats-officedocument.drawingml.chart+xml"/>
  <Override PartName="/word/charts/chart77.xml" ContentType="application/vnd.openxmlformats-officedocument.drawingml.chart+xml"/>
  <Override PartName="/word/charts/chart78.xml" ContentType="application/vnd.openxmlformats-officedocument.drawingml.chart+xml"/>
  <Override PartName="/word/charts/chart79.xml" ContentType="application/vnd.openxmlformats-officedocument.drawingml.chart+xml"/>
  <Override PartName="/word/charts/chart80.xml" ContentType="application/vnd.openxmlformats-officedocument.drawingml.chart+xml"/>
  <Override PartName="/word/charts/chart81.xml" ContentType="application/vnd.openxmlformats-officedocument.drawingml.chart+xml"/>
  <Override PartName="/word/charts/chart82.xml" ContentType="application/vnd.openxmlformats-officedocument.drawingml.chart+xml"/>
  <Override PartName="/word/charts/chart83.xml" ContentType="application/vnd.openxmlformats-officedocument.drawingml.chart+xml"/>
  <Override PartName="/word/charts/chart84.xml" ContentType="application/vnd.openxmlformats-officedocument.drawingml.chart+xml"/>
  <Override PartName="/word/charts/chart85.xml" ContentType="application/vnd.openxmlformats-officedocument.drawingml.chart+xml"/>
  <Override PartName="/word/charts/chart86.xml" ContentType="application/vnd.openxmlformats-officedocument.drawingml.chart+xml"/>
  <Override PartName="/word/charts/chart87.xml" ContentType="application/vnd.openxmlformats-officedocument.drawingml.chart+xml"/>
  <Override PartName="/word/charts/chart88.xml" ContentType="application/vnd.openxmlformats-officedocument.drawingml.chart+xml"/>
  <Override PartName="/word/charts/chart89.xml" ContentType="application/vnd.openxmlformats-officedocument.drawingml.chart+xml"/>
  <Override PartName="/word/charts/chart90.xml" ContentType="application/vnd.openxmlformats-officedocument.drawingml.chart+xml"/>
  <Override PartName="/word/charts/chart91.xml" ContentType="application/vnd.openxmlformats-officedocument.drawingml.chart+xml"/>
  <Override PartName="/word/charts/chart92.xml" ContentType="application/vnd.openxmlformats-officedocument.drawingml.chart+xml"/>
  <Override PartName="/word/charts/chart93.xml" ContentType="application/vnd.openxmlformats-officedocument.drawingml.chart+xml"/>
  <Override PartName="/word/charts/chart94.xml" ContentType="application/vnd.openxmlformats-officedocument.drawingml.chart+xml"/>
  <Override PartName="/word/charts/chart95.xml" ContentType="application/vnd.openxmlformats-officedocument.drawingml.chart+xml"/>
  <Override PartName="/word/charts/chart96.xml" ContentType="application/vnd.openxmlformats-officedocument.drawingml.chart+xml"/>
  <Override PartName="/word/charts/chart97.xml" ContentType="application/vnd.openxmlformats-officedocument.drawingml.chart+xml"/>
  <Override PartName="/word/charts/chart98.xml" ContentType="application/vnd.openxmlformats-officedocument.drawingml.chart+xml"/>
  <Override PartName="/word/charts/chart99.xml" ContentType="application/vnd.openxmlformats-officedocument.drawingml.chart+xml"/>
  <Override PartName="/word/charts/chart100.xml" ContentType="application/vnd.openxmlformats-officedocument.drawingml.chart+xml"/>
  <Override PartName="/word/charts/chart101.xml" ContentType="application/vnd.openxmlformats-officedocument.drawingml.chart+xml"/>
  <Override PartName="/word/charts/chart102.xml" ContentType="application/vnd.openxmlformats-officedocument.drawingml.chart+xml"/>
  <Override PartName="/word/charts/chart10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E6218" w14:textId="77777777" w:rsidR="00551F38" w:rsidRDefault="00000000">
      <w:pPr>
        <w:jc w:val="center"/>
        <w:rPr>
          <w:rFonts w:ascii="Constantia" w:eastAsia="Constantia" w:hAnsi="Constantia" w:cs="Constantia"/>
          <w:b/>
          <w:color w:val="C00000"/>
          <w:sz w:val="28"/>
          <w:szCs w:val="28"/>
        </w:rPr>
      </w:pPr>
      <w:r>
        <w:rPr>
          <w:rFonts w:ascii="Constantia" w:eastAsia="Constantia" w:hAnsi="Constantia" w:cs="Constantia"/>
          <w:b/>
          <w:color w:val="C00000"/>
          <w:sz w:val="28"/>
          <w:szCs w:val="28"/>
        </w:rPr>
        <w:t xml:space="preserve">Raport privind starea bibliotecilor din România </w:t>
      </w:r>
    </w:p>
    <w:p w14:paraId="5665E36C" w14:textId="77777777" w:rsidR="00551F38" w:rsidRDefault="00000000">
      <w:pPr>
        <w:jc w:val="center"/>
        <w:rPr>
          <w:rFonts w:ascii="Constantia" w:eastAsia="Constantia" w:hAnsi="Constantia" w:cs="Constantia"/>
          <w:b/>
          <w:color w:val="C00000"/>
          <w:sz w:val="28"/>
          <w:szCs w:val="28"/>
        </w:rPr>
      </w:pPr>
      <w:r>
        <w:rPr>
          <w:rFonts w:ascii="Constantia" w:eastAsia="Constantia" w:hAnsi="Constantia" w:cs="Constantia"/>
          <w:b/>
          <w:color w:val="C00000"/>
          <w:sz w:val="28"/>
          <w:szCs w:val="28"/>
        </w:rPr>
        <w:t>în perioada 2020 -  2023</w:t>
      </w:r>
    </w:p>
    <w:p w14:paraId="1DD282A0" w14:textId="77777777" w:rsidR="00551F38" w:rsidRDefault="00000000">
      <w:pPr>
        <w:jc w:val="both"/>
        <w:rPr>
          <w:rFonts w:ascii="Constantia" w:eastAsia="Constantia" w:hAnsi="Constantia" w:cs="Constantia"/>
          <w:b/>
          <w:color w:val="C00000"/>
          <w:sz w:val="28"/>
          <w:szCs w:val="28"/>
        </w:rPr>
      </w:pPr>
      <w:r>
        <w:rPr>
          <w:rFonts w:ascii="Constantia" w:eastAsia="Constantia" w:hAnsi="Constantia" w:cs="Constantia"/>
          <w:b/>
          <w:color w:val="C00000"/>
          <w:sz w:val="28"/>
          <w:szCs w:val="28"/>
        </w:rPr>
        <w:t>1. Introducere</w:t>
      </w:r>
    </w:p>
    <w:p w14:paraId="2FE9E62E"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Prezentul raport oferă o analiză detaliată a activității bibliotecilor din Sistemul Național de Biblioteci (denumit în continuare - SNB)  din România  în anul 2023, evidențiind principalele tendințe, provocări și evoluții înregistrate la nivel instituțional, demografic și funcțional, pe baza datelor statistice oferite de Institutul Național de Statistică (INS)</w:t>
      </w:r>
      <w:r>
        <w:rPr>
          <w:rFonts w:ascii="Constantia" w:eastAsia="Constantia" w:hAnsi="Constantia" w:cs="Constantia"/>
          <w:sz w:val="24"/>
          <w:szCs w:val="24"/>
          <w:vertAlign w:val="superscript"/>
        </w:rPr>
        <w:footnoteReference w:id="1"/>
      </w:r>
      <w:r>
        <w:rPr>
          <w:rFonts w:ascii="Constantia" w:eastAsia="Constantia" w:hAnsi="Constantia" w:cs="Constantia"/>
          <w:sz w:val="24"/>
          <w:szCs w:val="24"/>
        </w:rPr>
        <w:t>.</w:t>
      </w:r>
    </w:p>
    <w:p w14:paraId="3B303313" w14:textId="77777777" w:rsidR="00551F38" w:rsidRDefault="00000000">
      <w:pPr>
        <w:jc w:val="both"/>
        <w:rPr>
          <w:rFonts w:ascii="Constantia" w:eastAsia="Constantia" w:hAnsi="Constantia" w:cs="Constantia"/>
          <w:b/>
          <w:color w:val="C00000"/>
          <w:sz w:val="24"/>
          <w:szCs w:val="24"/>
        </w:rPr>
      </w:pPr>
      <w:r>
        <w:rPr>
          <w:rFonts w:ascii="Constantia" w:eastAsia="Constantia" w:hAnsi="Constantia" w:cs="Constantia"/>
          <w:b/>
          <w:color w:val="C00000"/>
          <w:sz w:val="24"/>
          <w:szCs w:val="24"/>
        </w:rPr>
        <w:t>2. ACTIVITATEA BIBLIOTECILOR DIN SISTEMUL NAȚIONAL DE BIBLIOTECI</w:t>
      </w:r>
    </w:p>
    <w:p w14:paraId="43243ADE" w14:textId="77777777" w:rsidR="00551F38" w:rsidRDefault="00000000">
      <w:pPr>
        <w:spacing w:line="240" w:lineRule="auto"/>
        <w:jc w:val="both"/>
        <w:rPr>
          <w:rFonts w:ascii="Constantia" w:eastAsia="Constantia" w:hAnsi="Constantia" w:cs="Constantia"/>
          <w:color w:val="000000"/>
          <w:sz w:val="24"/>
          <w:szCs w:val="24"/>
        </w:rPr>
      </w:pPr>
      <w:r>
        <w:rPr>
          <w:rFonts w:ascii="Times New Roman" w:eastAsia="Times New Roman" w:hAnsi="Times New Roman" w:cs="Times New Roman"/>
          <w:color w:val="C00000"/>
          <w:sz w:val="24"/>
          <w:szCs w:val="24"/>
        </w:rPr>
        <w:t xml:space="preserve">► </w:t>
      </w:r>
      <w:r>
        <w:rPr>
          <w:rFonts w:ascii="Constantia" w:eastAsia="Constantia" w:hAnsi="Constantia" w:cs="Constantia"/>
          <w:b/>
          <w:color w:val="000000"/>
          <w:sz w:val="24"/>
          <w:szCs w:val="24"/>
        </w:rPr>
        <w:t>Biblioteca</w:t>
      </w:r>
      <w:r>
        <w:rPr>
          <w:rFonts w:ascii="Constantia" w:eastAsia="Constantia" w:hAnsi="Constantia" w:cs="Constantia"/>
          <w:color w:val="000000"/>
          <w:sz w:val="24"/>
          <w:szCs w:val="24"/>
        </w:rPr>
        <w:t xml:space="preserve"> este </w:t>
      </w:r>
      <w:proofErr w:type="spellStart"/>
      <w:r>
        <w:rPr>
          <w:rFonts w:ascii="Constantia" w:eastAsia="Constantia" w:hAnsi="Constantia" w:cs="Constantia"/>
          <w:color w:val="000000"/>
          <w:sz w:val="24"/>
          <w:szCs w:val="24"/>
        </w:rPr>
        <w:t>instituţia</w:t>
      </w:r>
      <w:proofErr w:type="spellEnd"/>
      <w:r>
        <w:rPr>
          <w:rFonts w:ascii="Constantia" w:eastAsia="Constantia" w:hAnsi="Constantia" w:cs="Constantia"/>
          <w:color w:val="000000"/>
          <w:sz w:val="24"/>
          <w:szCs w:val="24"/>
        </w:rPr>
        <w:t xml:space="preserve">, compartimentul sau structura specializată al cărei scop principal este de a constitui, a organiza, a prelucra, a dezvolta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a conserva </w:t>
      </w:r>
      <w:proofErr w:type="spellStart"/>
      <w:r>
        <w:rPr>
          <w:rFonts w:ascii="Constantia" w:eastAsia="Constantia" w:hAnsi="Constantia" w:cs="Constantia"/>
          <w:color w:val="000000"/>
          <w:sz w:val="24"/>
          <w:szCs w:val="24"/>
        </w:rPr>
        <w:t>colecţiile</w:t>
      </w:r>
      <w:proofErr w:type="spellEnd"/>
      <w:r>
        <w:rPr>
          <w:rFonts w:ascii="Constantia" w:eastAsia="Constantia" w:hAnsi="Constantia" w:cs="Constantia"/>
          <w:color w:val="000000"/>
          <w:sz w:val="24"/>
          <w:szCs w:val="24"/>
        </w:rPr>
        <w:t xml:space="preserve"> de </w:t>
      </w:r>
      <w:proofErr w:type="spellStart"/>
      <w:r>
        <w:rPr>
          <w:rFonts w:ascii="Constantia" w:eastAsia="Constantia" w:hAnsi="Constantia" w:cs="Constantia"/>
          <w:color w:val="000000"/>
          <w:sz w:val="24"/>
          <w:szCs w:val="24"/>
        </w:rPr>
        <w:t>cărţi</w:t>
      </w:r>
      <w:proofErr w:type="spellEnd"/>
      <w:r>
        <w:rPr>
          <w:rFonts w:ascii="Constantia" w:eastAsia="Constantia" w:hAnsi="Constantia" w:cs="Constantia"/>
          <w:color w:val="000000"/>
          <w:sz w:val="24"/>
          <w:szCs w:val="24"/>
        </w:rPr>
        <w:t xml:space="preserve">, </w:t>
      </w:r>
      <w:proofErr w:type="spellStart"/>
      <w:r>
        <w:rPr>
          <w:rFonts w:ascii="Constantia" w:eastAsia="Constantia" w:hAnsi="Constantia" w:cs="Constantia"/>
          <w:color w:val="000000"/>
          <w:sz w:val="24"/>
          <w:szCs w:val="24"/>
        </w:rPr>
        <w:t>publicaţiile</w:t>
      </w:r>
      <w:proofErr w:type="spellEnd"/>
      <w:r>
        <w:rPr>
          <w:rFonts w:ascii="Constantia" w:eastAsia="Constantia" w:hAnsi="Constantia" w:cs="Constantia"/>
          <w:color w:val="000000"/>
          <w:sz w:val="24"/>
          <w:szCs w:val="24"/>
        </w:rPr>
        <w:t xml:space="preserve"> seriale, alte documente specifice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baze de date pentru a facilita utilizarea acestora în scop de informare, cercetare, </w:t>
      </w:r>
      <w:proofErr w:type="spellStart"/>
      <w:r>
        <w:rPr>
          <w:rFonts w:ascii="Constantia" w:eastAsia="Constantia" w:hAnsi="Constantia" w:cs="Constantia"/>
          <w:color w:val="000000"/>
          <w:sz w:val="24"/>
          <w:szCs w:val="24"/>
        </w:rPr>
        <w:t>educaţie</w:t>
      </w:r>
      <w:proofErr w:type="spellEnd"/>
      <w:r>
        <w:rPr>
          <w:rFonts w:ascii="Constantia" w:eastAsia="Constantia" w:hAnsi="Constantia" w:cs="Constantia"/>
          <w:color w:val="000000"/>
          <w:sz w:val="24"/>
          <w:szCs w:val="24"/>
        </w:rPr>
        <w:t xml:space="preserve"> sau recreere. </w:t>
      </w:r>
      <w:r>
        <w:rPr>
          <w:rFonts w:ascii="Constantia" w:eastAsia="Constantia" w:hAnsi="Constantia" w:cs="Constantia"/>
          <w:b/>
          <w:color w:val="000000"/>
          <w:sz w:val="24"/>
          <w:szCs w:val="24"/>
        </w:rPr>
        <w:t>Unitatea administrativă</w:t>
      </w:r>
      <w:r>
        <w:rPr>
          <w:rFonts w:ascii="Constantia" w:eastAsia="Constantia" w:hAnsi="Constantia" w:cs="Constantia"/>
          <w:color w:val="000000"/>
          <w:sz w:val="24"/>
          <w:szCs w:val="24"/>
        </w:rPr>
        <w:t xml:space="preserve"> este reprezentată de orice bibliotecă sau grup independent de biblioteci care se află în subordinea unui director sau a unei </w:t>
      </w:r>
      <w:proofErr w:type="spellStart"/>
      <w:r>
        <w:rPr>
          <w:rFonts w:ascii="Constantia" w:eastAsia="Constantia" w:hAnsi="Constantia" w:cs="Constantia"/>
          <w:color w:val="000000"/>
          <w:sz w:val="24"/>
          <w:szCs w:val="24"/>
        </w:rPr>
        <w:t>administraţii</w:t>
      </w:r>
      <w:proofErr w:type="spellEnd"/>
      <w:r>
        <w:rPr>
          <w:rFonts w:ascii="Constantia" w:eastAsia="Constantia" w:hAnsi="Constantia" w:cs="Constantia"/>
          <w:color w:val="000000"/>
          <w:sz w:val="24"/>
          <w:szCs w:val="24"/>
        </w:rPr>
        <w:t xml:space="preserve">. Termenul de „independent” nu implică </w:t>
      </w:r>
      <w:proofErr w:type="spellStart"/>
      <w:r>
        <w:rPr>
          <w:rFonts w:ascii="Constantia" w:eastAsia="Constantia" w:hAnsi="Constantia" w:cs="Constantia"/>
          <w:color w:val="000000"/>
          <w:sz w:val="24"/>
          <w:szCs w:val="24"/>
        </w:rPr>
        <w:t>independenţa</w:t>
      </w:r>
      <w:proofErr w:type="spellEnd"/>
      <w:r>
        <w:rPr>
          <w:rFonts w:ascii="Constantia" w:eastAsia="Constantia" w:hAnsi="Constantia" w:cs="Constantia"/>
          <w:color w:val="000000"/>
          <w:sz w:val="24"/>
          <w:szCs w:val="24"/>
        </w:rPr>
        <w:t xml:space="preserve"> juridică sau financiară.</w:t>
      </w:r>
    </w:p>
    <w:p w14:paraId="5FF31DC1" w14:textId="77777777" w:rsidR="00551F38" w:rsidRDefault="00000000">
      <w:pPr>
        <w:spacing w:line="240" w:lineRule="auto"/>
        <w:jc w:val="both"/>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Conform Legii bibliotecilor nr. 334/2002, actualizată, în raport cu </w:t>
      </w:r>
      <w:proofErr w:type="spellStart"/>
      <w:r>
        <w:rPr>
          <w:rFonts w:ascii="Constantia" w:eastAsia="Constantia" w:hAnsi="Constantia" w:cs="Constantia"/>
          <w:color w:val="000000"/>
          <w:sz w:val="24"/>
          <w:szCs w:val="24"/>
        </w:rPr>
        <w:t>funcţiile</w:t>
      </w:r>
      <w:proofErr w:type="spellEnd"/>
      <w:r>
        <w:rPr>
          <w:rFonts w:ascii="Constantia" w:eastAsia="Constantia" w:hAnsi="Constantia" w:cs="Constantia"/>
          <w:color w:val="000000"/>
          <w:sz w:val="24"/>
          <w:szCs w:val="24"/>
        </w:rPr>
        <w:t xml:space="preserv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w:t>
      </w:r>
      <w:proofErr w:type="spellStart"/>
      <w:r>
        <w:rPr>
          <w:rFonts w:ascii="Constantia" w:eastAsia="Constantia" w:hAnsi="Constantia" w:cs="Constantia"/>
          <w:color w:val="000000"/>
          <w:sz w:val="24"/>
          <w:szCs w:val="24"/>
        </w:rPr>
        <w:t>atribuţiile</w:t>
      </w:r>
      <w:proofErr w:type="spellEnd"/>
      <w:r>
        <w:rPr>
          <w:rFonts w:ascii="Constantia" w:eastAsia="Constantia" w:hAnsi="Constantia" w:cs="Constantia"/>
          <w:color w:val="000000"/>
          <w:sz w:val="24"/>
          <w:szCs w:val="24"/>
        </w:rPr>
        <w:t xml:space="preserve"> acestora, bibliotecile se clasifică în:</w:t>
      </w:r>
    </w:p>
    <w:p w14:paraId="0CC95D6B" w14:textId="77777777" w:rsidR="00551F38" w:rsidRDefault="00000000">
      <w:pPr>
        <w:spacing w:line="240" w:lineRule="auto"/>
        <w:ind w:firstLine="720"/>
        <w:jc w:val="both"/>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 </w:t>
      </w:r>
      <w:r>
        <w:rPr>
          <w:rFonts w:ascii="Constantia" w:eastAsia="Constantia" w:hAnsi="Constantia" w:cs="Constantia"/>
          <w:b/>
          <w:color w:val="000000"/>
          <w:sz w:val="24"/>
          <w:szCs w:val="24"/>
        </w:rPr>
        <w:t>naționale</w:t>
      </w:r>
      <w:r>
        <w:rPr>
          <w:rFonts w:ascii="Constantia" w:eastAsia="Constantia" w:hAnsi="Constantia" w:cs="Constantia"/>
          <w:color w:val="000000"/>
          <w:sz w:val="24"/>
          <w:szCs w:val="24"/>
        </w:rPr>
        <w:t xml:space="preserve"> – biblioteci investite cu sarcina de a </w:t>
      </w:r>
      <w:proofErr w:type="spellStart"/>
      <w:r>
        <w:rPr>
          <w:rFonts w:ascii="Constantia" w:eastAsia="Constantia" w:hAnsi="Constantia" w:cs="Constantia"/>
          <w:color w:val="000000"/>
          <w:sz w:val="24"/>
          <w:szCs w:val="24"/>
        </w:rPr>
        <w:t>achiziţiona</w:t>
      </w:r>
      <w:proofErr w:type="spellEnd"/>
      <w:r>
        <w:rPr>
          <w:rFonts w:ascii="Constantia" w:eastAsia="Constantia" w:hAnsi="Constantia" w:cs="Constantia"/>
          <w:color w:val="000000"/>
          <w:sz w:val="24"/>
          <w:szCs w:val="24"/>
        </w:rPr>
        <w:t xml:space="preserve">, de a prelucra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de a conserva la nivel național documente din toate domeniile cunoașterii și, în particular, pe cele referitoare la limba și civilizația română; organizatoare a Depozitului legal de documente. În categoria bibliotecilor naționale s-a inclus și o bibliotecă de interes național (Biblioteca Academiei Române);</w:t>
      </w:r>
    </w:p>
    <w:p w14:paraId="24117F5B" w14:textId="77777777" w:rsidR="00551F38" w:rsidRDefault="00000000">
      <w:pPr>
        <w:spacing w:line="240" w:lineRule="auto"/>
        <w:ind w:firstLine="720"/>
        <w:jc w:val="both"/>
        <w:rPr>
          <w:rFonts w:ascii="Constantia" w:eastAsia="Constantia" w:hAnsi="Constantia" w:cs="Constantia"/>
          <w:color w:val="000000"/>
          <w:sz w:val="24"/>
          <w:szCs w:val="24"/>
        </w:rPr>
      </w:pPr>
      <w:r>
        <w:rPr>
          <w:rFonts w:ascii="Constantia" w:eastAsia="Constantia" w:hAnsi="Constantia" w:cs="Constantia"/>
          <w:b/>
          <w:color w:val="000000"/>
          <w:sz w:val="24"/>
          <w:szCs w:val="24"/>
        </w:rPr>
        <w:t>- universitare</w:t>
      </w:r>
      <w:r>
        <w:rPr>
          <w:rFonts w:ascii="Constantia" w:eastAsia="Constantia" w:hAnsi="Constantia" w:cs="Constantia"/>
          <w:color w:val="000000"/>
          <w:sz w:val="24"/>
          <w:szCs w:val="24"/>
        </w:rPr>
        <w:t xml:space="preserve"> – biblioteci aflate prioritar în serviciul </w:t>
      </w:r>
      <w:proofErr w:type="spellStart"/>
      <w:r>
        <w:rPr>
          <w:rFonts w:ascii="Constantia" w:eastAsia="Constantia" w:hAnsi="Constantia" w:cs="Constantia"/>
          <w:color w:val="000000"/>
          <w:sz w:val="24"/>
          <w:szCs w:val="24"/>
        </w:rPr>
        <w:t>studenţilor</w:t>
      </w:r>
      <w:proofErr w:type="spellEnd"/>
      <w:r>
        <w:rPr>
          <w:rFonts w:ascii="Constantia" w:eastAsia="Constantia" w:hAnsi="Constantia" w:cs="Constantia"/>
          <w:color w:val="000000"/>
          <w:sz w:val="24"/>
          <w:szCs w:val="24"/>
        </w:rPr>
        <w:t xml:space="preserve">, al cadrelor didactice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al cercetătorilor din </w:t>
      </w:r>
      <w:proofErr w:type="spellStart"/>
      <w:r>
        <w:rPr>
          <w:rFonts w:ascii="Constantia" w:eastAsia="Constantia" w:hAnsi="Constantia" w:cs="Constantia"/>
          <w:color w:val="000000"/>
          <w:sz w:val="24"/>
          <w:szCs w:val="24"/>
        </w:rPr>
        <w:t>universităţi</w:t>
      </w:r>
      <w:proofErr w:type="spellEnd"/>
      <w:r>
        <w:rPr>
          <w:rFonts w:ascii="Constantia" w:eastAsia="Constantia" w:hAnsi="Constantia" w:cs="Constantia"/>
          <w:color w:val="000000"/>
          <w:sz w:val="24"/>
          <w:szCs w:val="24"/>
        </w:rPr>
        <w:t xml:space="preserv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din alte </w:t>
      </w:r>
      <w:proofErr w:type="spellStart"/>
      <w:r>
        <w:rPr>
          <w:rFonts w:ascii="Constantia" w:eastAsia="Constantia" w:hAnsi="Constantia" w:cs="Constantia"/>
          <w:color w:val="000000"/>
          <w:sz w:val="24"/>
          <w:szCs w:val="24"/>
        </w:rPr>
        <w:t>unităţi</w:t>
      </w:r>
      <w:proofErr w:type="spellEnd"/>
      <w:r>
        <w:rPr>
          <w:rFonts w:ascii="Constantia" w:eastAsia="Constantia" w:hAnsi="Constantia" w:cs="Constantia"/>
          <w:color w:val="000000"/>
          <w:sz w:val="24"/>
          <w:szCs w:val="24"/>
        </w:rPr>
        <w:t xml:space="preserve"> de </w:t>
      </w:r>
      <w:proofErr w:type="spellStart"/>
      <w:r>
        <w:rPr>
          <w:rFonts w:ascii="Constantia" w:eastAsia="Constantia" w:hAnsi="Constantia" w:cs="Constantia"/>
          <w:color w:val="000000"/>
          <w:sz w:val="24"/>
          <w:szCs w:val="24"/>
        </w:rPr>
        <w:t>învăţământ</w:t>
      </w:r>
      <w:proofErr w:type="spellEnd"/>
      <w:r>
        <w:rPr>
          <w:rFonts w:ascii="Constantia" w:eastAsia="Constantia" w:hAnsi="Constantia" w:cs="Constantia"/>
          <w:color w:val="000000"/>
          <w:sz w:val="24"/>
          <w:szCs w:val="24"/>
        </w:rPr>
        <w:t xml:space="preserve"> superior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de cercetare care, în limitele prevăzute de regulamentul de organizare, pot </w:t>
      </w:r>
      <w:proofErr w:type="spellStart"/>
      <w:r>
        <w:rPr>
          <w:rFonts w:ascii="Constantia" w:eastAsia="Constantia" w:hAnsi="Constantia" w:cs="Constantia"/>
          <w:color w:val="000000"/>
          <w:sz w:val="24"/>
          <w:szCs w:val="24"/>
        </w:rPr>
        <w:t>funcţiona</w:t>
      </w:r>
      <w:proofErr w:type="spellEnd"/>
      <w:r>
        <w:rPr>
          <w:rFonts w:ascii="Constantia" w:eastAsia="Constantia" w:hAnsi="Constantia" w:cs="Constantia"/>
          <w:color w:val="000000"/>
          <w:sz w:val="24"/>
          <w:szCs w:val="24"/>
        </w:rPr>
        <w:t xml:space="preserv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ca biblioteci publice;</w:t>
      </w:r>
    </w:p>
    <w:p w14:paraId="4E4F8359" w14:textId="77777777" w:rsidR="00551F38" w:rsidRDefault="00000000">
      <w:pPr>
        <w:spacing w:line="240" w:lineRule="auto"/>
        <w:ind w:firstLine="720"/>
        <w:jc w:val="both"/>
        <w:rPr>
          <w:rFonts w:ascii="Constantia" w:eastAsia="Constantia" w:hAnsi="Constantia" w:cs="Constantia"/>
          <w:color w:val="000000"/>
          <w:sz w:val="24"/>
          <w:szCs w:val="24"/>
        </w:rPr>
      </w:pPr>
      <w:r>
        <w:rPr>
          <w:rFonts w:ascii="Constantia" w:eastAsia="Constantia" w:hAnsi="Constantia" w:cs="Constantia"/>
          <w:b/>
          <w:color w:val="000000"/>
          <w:sz w:val="24"/>
          <w:szCs w:val="24"/>
        </w:rPr>
        <w:t>- specializate</w:t>
      </w:r>
      <w:r>
        <w:rPr>
          <w:rFonts w:ascii="Constantia" w:eastAsia="Constantia" w:hAnsi="Constantia" w:cs="Constantia"/>
          <w:color w:val="000000"/>
          <w:sz w:val="24"/>
          <w:szCs w:val="24"/>
        </w:rPr>
        <w:t xml:space="preserve"> – biblioteci destinate, în principal, unei categorii de beneficiari sau </w:t>
      </w:r>
      <w:proofErr w:type="spellStart"/>
      <w:r>
        <w:rPr>
          <w:rFonts w:ascii="Constantia" w:eastAsia="Constantia" w:hAnsi="Constantia" w:cs="Constantia"/>
          <w:color w:val="000000"/>
          <w:sz w:val="24"/>
          <w:szCs w:val="24"/>
        </w:rPr>
        <w:t>colecţionării</w:t>
      </w:r>
      <w:proofErr w:type="spellEnd"/>
      <w:r>
        <w:rPr>
          <w:rFonts w:ascii="Constantia" w:eastAsia="Constantia" w:hAnsi="Constantia" w:cs="Constantia"/>
          <w:color w:val="000000"/>
          <w:sz w:val="24"/>
          <w:szCs w:val="24"/>
        </w:rPr>
        <w:t xml:space="preserve">, cu prioritate, a unor tipuri de documente ori pentru a răspunde </w:t>
      </w:r>
      <w:proofErr w:type="spellStart"/>
      <w:r>
        <w:rPr>
          <w:rFonts w:ascii="Constantia" w:eastAsia="Constantia" w:hAnsi="Constantia" w:cs="Constantia"/>
          <w:color w:val="000000"/>
          <w:sz w:val="24"/>
          <w:szCs w:val="24"/>
        </w:rPr>
        <w:t>necesităţilor</w:t>
      </w:r>
      <w:proofErr w:type="spellEnd"/>
      <w:r>
        <w:rPr>
          <w:rFonts w:ascii="Constantia" w:eastAsia="Constantia" w:hAnsi="Constantia" w:cs="Constantia"/>
          <w:color w:val="000000"/>
          <w:sz w:val="24"/>
          <w:szCs w:val="24"/>
        </w:rPr>
        <w:t xml:space="preserve"> specifice organismului tutelar;</w:t>
      </w:r>
    </w:p>
    <w:p w14:paraId="5B6EDD80" w14:textId="77777777" w:rsidR="00551F38" w:rsidRDefault="00000000">
      <w:pPr>
        <w:spacing w:line="240" w:lineRule="auto"/>
        <w:ind w:firstLine="720"/>
        <w:jc w:val="both"/>
        <w:rPr>
          <w:rFonts w:ascii="Constantia" w:eastAsia="Constantia" w:hAnsi="Constantia" w:cs="Constantia"/>
          <w:color w:val="000000"/>
          <w:sz w:val="24"/>
          <w:szCs w:val="24"/>
        </w:rPr>
      </w:pPr>
      <w:r>
        <w:rPr>
          <w:rFonts w:ascii="Constantia" w:eastAsia="Constantia" w:hAnsi="Constantia" w:cs="Constantia"/>
          <w:b/>
          <w:color w:val="000000"/>
          <w:sz w:val="24"/>
          <w:szCs w:val="24"/>
        </w:rPr>
        <w:t>- publice</w:t>
      </w:r>
      <w:r>
        <w:rPr>
          <w:rFonts w:ascii="Constantia" w:eastAsia="Constantia" w:hAnsi="Constantia" w:cs="Constantia"/>
          <w:color w:val="000000"/>
          <w:sz w:val="24"/>
          <w:szCs w:val="24"/>
        </w:rPr>
        <w:t xml:space="preserve"> – biblioteci de tip enciclopedic puse în slujba unei </w:t>
      </w:r>
      <w:proofErr w:type="spellStart"/>
      <w:r>
        <w:rPr>
          <w:rFonts w:ascii="Constantia" w:eastAsia="Constantia" w:hAnsi="Constantia" w:cs="Constantia"/>
          <w:color w:val="000000"/>
          <w:sz w:val="24"/>
          <w:szCs w:val="24"/>
        </w:rPr>
        <w:t>comunităţi</w:t>
      </w:r>
      <w:proofErr w:type="spellEnd"/>
      <w:r>
        <w:rPr>
          <w:rFonts w:ascii="Constantia" w:eastAsia="Constantia" w:hAnsi="Constantia" w:cs="Constantia"/>
          <w:color w:val="000000"/>
          <w:sz w:val="24"/>
          <w:szCs w:val="24"/>
        </w:rPr>
        <w:t xml:space="preserve"> locale sau </w:t>
      </w:r>
      <w:proofErr w:type="spellStart"/>
      <w:r>
        <w:rPr>
          <w:rFonts w:ascii="Constantia" w:eastAsia="Constantia" w:hAnsi="Constantia" w:cs="Constantia"/>
          <w:color w:val="000000"/>
          <w:sz w:val="24"/>
          <w:szCs w:val="24"/>
        </w:rPr>
        <w:t>judeţene</w:t>
      </w:r>
      <w:proofErr w:type="spellEnd"/>
      <w:r>
        <w:rPr>
          <w:rFonts w:ascii="Constantia" w:eastAsia="Constantia" w:hAnsi="Constantia" w:cs="Constantia"/>
          <w:color w:val="000000"/>
          <w:sz w:val="24"/>
          <w:szCs w:val="24"/>
        </w:rPr>
        <w:t xml:space="preserve">. Din categoria bibliotecilor publice fac parte: Biblioteca Metropolitană București, bibliotecile județene, municipale și orășenești și bibliotecile comunale. Datele statistice prezentate pentru bibliotecile județene se referă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la Biblioteca Metropolitană București;</w:t>
      </w:r>
    </w:p>
    <w:p w14:paraId="47344E1E" w14:textId="77777777" w:rsidR="00551F38" w:rsidRDefault="00000000">
      <w:pPr>
        <w:spacing w:line="240" w:lineRule="auto"/>
        <w:ind w:firstLine="720"/>
        <w:jc w:val="both"/>
        <w:rPr>
          <w:rFonts w:ascii="Constantia" w:eastAsia="Constantia" w:hAnsi="Constantia" w:cs="Constantia"/>
          <w:color w:val="000000"/>
          <w:sz w:val="24"/>
          <w:szCs w:val="24"/>
        </w:rPr>
      </w:pPr>
      <w:r>
        <w:rPr>
          <w:rFonts w:ascii="Constantia" w:eastAsia="Constantia" w:hAnsi="Constantia" w:cs="Constantia"/>
          <w:b/>
          <w:color w:val="000000"/>
          <w:sz w:val="24"/>
          <w:szCs w:val="24"/>
        </w:rPr>
        <w:t xml:space="preserve">- </w:t>
      </w:r>
      <w:proofErr w:type="spellStart"/>
      <w:r>
        <w:rPr>
          <w:rFonts w:ascii="Constantia" w:eastAsia="Constantia" w:hAnsi="Constantia" w:cs="Constantia"/>
          <w:b/>
          <w:color w:val="000000"/>
          <w:sz w:val="24"/>
          <w:szCs w:val="24"/>
        </w:rPr>
        <w:t>şcolare</w:t>
      </w:r>
      <w:proofErr w:type="spellEnd"/>
      <w:r>
        <w:rPr>
          <w:rFonts w:ascii="Constantia" w:eastAsia="Constantia" w:hAnsi="Constantia" w:cs="Constantia"/>
          <w:color w:val="000000"/>
          <w:sz w:val="24"/>
          <w:szCs w:val="24"/>
        </w:rPr>
        <w:t xml:space="preserve"> – biblioteci organizate în cadrul </w:t>
      </w:r>
      <w:proofErr w:type="spellStart"/>
      <w:r>
        <w:rPr>
          <w:rFonts w:ascii="Constantia" w:eastAsia="Constantia" w:hAnsi="Constantia" w:cs="Constantia"/>
          <w:color w:val="000000"/>
          <w:sz w:val="24"/>
          <w:szCs w:val="24"/>
        </w:rPr>
        <w:t>instituţiilor</w:t>
      </w:r>
      <w:proofErr w:type="spellEnd"/>
      <w:r>
        <w:rPr>
          <w:rFonts w:ascii="Constantia" w:eastAsia="Constantia" w:hAnsi="Constantia" w:cs="Constantia"/>
          <w:color w:val="000000"/>
          <w:sz w:val="24"/>
          <w:szCs w:val="24"/>
        </w:rPr>
        <w:t xml:space="preserve"> de </w:t>
      </w:r>
      <w:proofErr w:type="spellStart"/>
      <w:r>
        <w:rPr>
          <w:rFonts w:ascii="Constantia" w:eastAsia="Constantia" w:hAnsi="Constantia" w:cs="Constantia"/>
          <w:color w:val="000000"/>
          <w:sz w:val="24"/>
          <w:szCs w:val="24"/>
        </w:rPr>
        <w:t>învăţământ</w:t>
      </w:r>
      <w:proofErr w:type="spellEnd"/>
      <w:r>
        <w:rPr>
          <w:rFonts w:ascii="Constantia" w:eastAsia="Constantia" w:hAnsi="Constantia" w:cs="Constantia"/>
          <w:color w:val="000000"/>
          <w:sz w:val="24"/>
          <w:szCs w:val="24"/>
        </w:rPr>
        <w:t xml:space="preserve"> preuniversitar, care se află cu precădere în serviciul elevilor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al cadrelor didactice din </w:t>
      </w:r>
      <w:proofErr w:type="spellStart"/>
      <w:r>
        <w:rPr>
          <w:rFonts w:ascii="Constantia" w:eastAsia="Constantia" w:hAnsi="Constantia" w:cs="Constantia"/>
          <w:color w:val="000000"/>
          <w:sz w:val="24"/>
          <w:szCs w:val="24"/>
        </w:rPr>
        <w:lastRenderedPageBreak/>
        <w:t>instituţiile</w:t>
      </w:r>
      <w:proofErr w:type="spellEnd"/>
      <w:r>
        <w:rPr>
          <w:rFonts w:ascii="Constantia" w:eastAsia="Constantia" w:hAnsi="Constantia" w:cs="Constantia"/>
          <w:color w:val="000000"/>
          <w:sz w:val="24"/>
          <w:szCs w:val="24"/>
        </w:rPr>
        <w:t xml:space="preserve"> respective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care, în limitele prevăzute de lege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de regulamentul de organizare, pot </w:t>
      </w:r>
      <w:proofErr w:type="spellStart"/>
      <w:r>
        <w:rPr>
          <w:rFonts w:ascii="Constantia" w:eastAsia="Constantia" w:hAnsi="Constantia" w:cs="Constantia"/>
          <w:color w:val="000000"/>
          <w:sz w:val="24"/>
          <w:szCs w:val="24"/>
        </w:rPr>
        <w:t>funcţiona</w:t>
      </w:r>
      <w:proofErr w:type="spellEnd"/>
      <w:r>
        <w:rPr>
          <w:rFonts w:ascii="Constantia" w:eastAsia="Constantia" w:hAnsi="Constantia" w:cs="Constantia"/>
          <w:color w:val="000000"/>
          <w:sz w:val="24"/>
          <w:szCs w:val="24"/>
        </w:rPr>
        <w:t xml:space="preserv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ca biblioteci publice.</w:t>
      </w:r>
    </w:p>
    <w:p w14:paraId="3CA5ADD7" w14:textId="77777777" w:rsidR="00551F38" w:rsidRDefault="00000000">
      <w:pPr>
        <w:spacing w:line="240" w:lineRule="auto"/>
        <w:jc w:val="both"/>
        <w:rPr>
          <w:rFonts w:ascii="Constantia" w:eastAsia="Constantia" w:hAnsi="Constantia" w:cs="Constantia"/>
          <w:color w:val="000000"/>
          <w:sz w:val="24"/>
          <w:szCs w:val="24"/>
        </w:rPr>
      </w:pPr>
      <w:r>
        <w:rPr>
          <w:rFonts w:ascii="Times New Roman" w:eastAsia="Times New Roman" w:hAnsi="Times New Roman" w:cs="Times New Roman"/>
          <w:color w:val="C00000"/>
          <w:sz w:val="24"/>
          <w:szCs w:val="24"/>
        </w:rPr>
        <w:t xml:space="preserve">► </w:t>
      </w:r>
      <w:r>
        <w:rPr>
          <w:rFonts w:ascii="Constantia" w:eastAsia="Constantia" w:hAnsi="Constantia" w:cs="Constantia"/>
          <w:color w:val="000000"/>
          <w:sz w:val="24"/>
          <w:szCs w:val="24"/>
        </w:rPr>
        <w:t xml:space="preserve">Datele statistice prezentate pentru bibliotecile </w:t>
      </w:r>
      <w:proofErr w:type="spellStart"/>
      <w:r>
        <w:rPr>
          <w:rFonts w:ascii="Constantia" w:eastAsia="Constantia" w:hAnsi="Constantia" w:cs="Constantia"/>
          <w:color w:val="000000"/>
          <w:sz w:val="24"/>
          <w:szCs w:val="24"/>
        </w:rPr>
        <w:t>şcolare</w:t>
      </w:r>
      <w:proofErr w:type="spellEnd"/>
      <w:r>
        <w:rPr>
          <w:rFonts w:ascii="Constantia" w:eastAsia="Constantia" w:hAnsi="Constantia" w:cs="Constantia"/>
          <w:color w:val="000000"/>
          <w:sz w:val="24"/>
          <w:szCs w:val="24"/>
        </w:rPr>
        <w:t xml:space="preserve"> se referă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la </w:t>
      </w:r>
      <w:proofErr w:type="spellStart"/>
      <w:r>
        <w:rPr>
          <w:rFonts w:ascii="Constantia" w:eastAsia="Constantia" w:hAnsi="Constantia" w:cs="Constantia"/>
          <w:color w:val="000000"/>
          <w:sz w:val="24"/>
          <w:szCs w:val="24"/>
        </w:rPr>
        <w:t>reţeaua</w:t>
      </w:r>
      <w:proofErr w:type="spellEnd"/>
      <w:r>
        <w:rPr>
          <w:rFonts w:ascii="Constantia" w:eastAsia="Constantia" w:hAnsi="Constantia" w:cs="Constantia"/>
          <w:color w:val="000000"/>
          <w:sz w:val="24"/>
          <w:szCs w:val="24"/>
        </w:rPr>
        <w:t xml:space="preserve"> de biblioteci care </w:t>
      </w:r>
      <w:proofErr w:type="spellStart"/>
      <w:r>
        <w:rPr>
          <w:rFonts w:ascii="Constantia" w:eastAsia="Constantia" w:hAnsi="Constantia" w:cs="Constantia"/>
          <w:color w:val="000000"/>
          <w:sz w:val="24"/>
          <w:szCs w:val="24"/>
        </w:rPr>
        <w:t>aparţine</w:t>
      </w:r>
      <w:proofErr w:type="spellEnd"/>
      <w:r>
        <w:rPr>
          <w:rFonts w:ascii="Constantia" w:eastAsia="Constantia" w:hAnsi="Constantia" w:cs="Constantia"/>
          <w:color w:val="000000"/>
          <w:sz w:val="24"/>
          <w:szCs w:val="24"/>
        </w:rPr>
        <w:t xml:space="preserve"> Casei Corpului Didactic.</w:t>
      </w:r>
    </w:p>
    <w:p w14:paraId="3B0ADBE2" w14:textId="77777777" w:rsidR="00551F38" w:rsidRDefault="00000000">
      <w:pPr>
        <w:spacing w:line="240" w:lineRule="auto"/>
        <w:jc w:val="both"/>
        <w:rPr>
          <w:rFonts w:ascii="Constantia" w:eastAsia="Constantia" w:hAnsi="Constantia" w:cs="Constantia"/>
          <w:color w:val="000000"/>
          <w:sz w:val="24"/>
          <w:szCs w:val="24"/>
        </w:rPr>
      </w:pPr>
      <w:proofErr w:type="spellStart"/>
      <w:r>
        <w:rPr>
          <w:rFonts w:ascii="Constantia" w:eastAsia="Constantia" w:hAnsi="Constantia" w:cs="Constantia"/>
          <w:b/>
          <w:color w:val="000000"/>
          <w:sz w:val="24"/>
          <w:szCs w:val="24"/>
        </w:rPr>
        <w:t>Colecţia</w:t>
      </w:r>
      <w:proofErr w:type="spellEnd"/>
      <w:r>
        <w:rPr>
          <w:rFonts w:ascii="Constantia" w:eastAsia="Constantia" w:hAnsi="Constantia" w:cs="Constantia"/>
          <w:b/>
          <w:color w:val="000000"/>
          <w:sz w:val="24"/>
          <w:szCs w:val="24"/>
        </w:rPr>
        <w:t xml:space="preserve"> bibliotecii</w:t>
      </w:r>
      <w:r>
        <w:rPr>
          <w:rFonts w:ascii="Constantia" w:eastAsia="Constantia" w:hAnsi="Constantia" w:cs="Constantia"/>
          <w:color w:val="000000"/>
          <w:sz w:val="24"/>
          <w:szCs w:val="24"/>
        </w:rPr>
        <w:t xml:space="preserve"> cuprinde următoarele categorii de documente: </w:t>
      </w:r>
      <w:proofErr w:type="spellStart"/>
      <w:r>
        <w:rPr>
          <w:rFonts w:ascii="Constantia" w:eastAsia="Constantia" w:hAnsi="Constantia" w:cs="Constantia"/>
          <w:color w:val="000000"/>
          <w:sz w:val="24"/>
          <w:szCs w:val="24"/>
        </w:rPr>
        <w:t>cărţi</w:t>
      </w:r>
      <w:proofErr w:type="spellEnd"/>
      <w:r>
        <w:rPr>
          <w:rFonts w:ascii="Constantia" w:eastAsia="Constantia" w:hAnsi="Constantia" w:cs="Constantia"/>
          <w:color w:val="000000"/>
          <w:sz w:val="24"/>
          <w:szCs w:val="24"/>
        </w:rPr>
        <w:t xml:space="preserve">, </w:t>
      </w:r>
      <w:proofErr w:type="spellStart"/>
      <w:r>
        <w:rPr>
          <w:rFonts w:ascii="Constantia" w:eastAsia="Constantia" w:hAnsi="Constantia" w:cs="Constantia"/>
          <w:color w:val="000000"/>
          <w:sz w:val="24"/>
          <w:szCs w:val="24"/>
        </w:rPr>
        <w:t>publicaţii</w:t>
      </w:r>
      <w:proofErr w:type="spellEnd"/>
      <w:r>
        <w:rPr>
          <w:rFonts w:ascii="Constantia" w:eastAsia="Constantia" w:hAnsi="Constantia" w:cs="Constantia"/>
          <w:color w:val="000000"/>
          <w:sz w:val="24"/>
          <w:szCs w:val="24"/>
        </w:rPr>
        <w:t xml:space="preserve"> seriale, manuscrise, </w:t>
      </w:r>
      <w:proofErr w:type="spellStart"/>
      <w:r>
        <w:rPr>
          <w:rFonts w:ascii="Constantia" w:eastAsia="Constantia" w:hAnsi="Constantia" w:cs="Constantia"/>
          <w:color w:val="000000"/>
          <w:sz w:val="24"/>
          <w:szCs w:val="24"/>
        </w:rPr>
        <w:t>microformate</w:t>
      </w:r>
      <w:proofErr w:type="spellEnd"/>
      <w:r>
        <w:rPr>
          <w:rFonts w:ascii="Constantia" w:eastAsia="Constantia" w:hAnsi="Constantia" w:cs="Constantia"/>
          <w:color w:val="000000"/>
          <w:sz w:val="24"/>
          <w:szCs w:val="24"/>
        </w:rPr>
        <w:t>, documente cartografice, documente de muzică tipărite, documente audiovizuale, documente grafice, documente/</w:t>
      </w:r>
      <w:proofErr w:type="spellStart"/>
      <w:r>
        <w:rPr>
          <w:rFonts w:ascii="Constantia" w:eastAsia="Constantia" w:hAnsi="Constantia" w:cs="Constantia"/>
          <w:color w:val="000000"/>
          <w:sz w:val="24"/>
          <w:szCs w:val="24"/>
        </w:rPr>
        <w:t>colecţii</w:t>
      </w:r>
      <w:proofErr w:type="spellEnd"/>
      <w:r>
        <w:rPr>
          <w:rFonts w:ascii="Constantia" w:eastAsia="Constantia" w:hAnsi="Constantia" w:cs="Constantia"/>
          <w:color w:val="000000"/>
          <w:sz w:val="24"/>
          <w:szCs w:val="24"/>
        </w:rPr>
        <w:t xml:space="preserve"> electronice, documente fotografice sau multiplicate prin prelucrări </w:t>
      </w:r>
      <w:proofErr w:type="spellStart"/>
      <w:r>
        <w:rPr>
          <w:rFonts w:ascii="Constantia" w:eastAsia="Constantia" w:hAnsi="Constantia" w:cs="Constantia"/>
          <w:color w:val="000000"/>
          <w:sz w:val="24"/>
          <w:szCs w:val="24"/>
        </w:rPr>
        <w:t>fizico</w:t>
      </w:r>
      <w:proofErr w:type="spellEnd"/>
      <w:r>
        <w:rPr>
          <w:rFonts w:ascii="Constantia" w:eastAsia="Constantia" w:hAnsi="Constantia" w:cs="Constantia"/>
          <w:color w:val="000000"/>
          <w:sz w:val="24"/>
          <w:szCs w:val="24"/>
        </w:rPr>
        <w:t>-chimice, documente arhivistice, alte categorii de documente indiferent de suportul material.</w:t>
      </w:r>
    </w:p>
    <w:p w14:paraId="2AA25195" w14:textId="77777777" w:rsidR="00551F38" w:rsidRDefault="00000000">
      <w:pPr>
        <w:spacing w:line="240" w:lineRule="auto"/>
        <w:jc w:val="both"/>
        <w:rPr>
          <w:rFonts w:ascii="Constantia" w:eastAsia="Constantia" w:hAnsi="Constantia" w:cs="Constantia"/>
          <w:color w:val="000000"/>
          <w:sz w:val="24"/>
          <w:szCs w:val="24"/>
        </w:rPr>
      </w:pPr>
      <w:r>
        <w:rPr>
          <w:rFonts w:ascii="Constantia" w:eastAsia="Constantia" w:hAnsi="Constantia" w:cs="Constantia"/>
          <w:b/>
          <w:color w:val="000000"/>
          <w:sz w:val="24"/>
          <w:szCs w:val="24"/>
        </w:rPr>
        <w:t>Volumul de bibliotecă</w:t>
      </w:r>
      <w:r>
        <w:rPr>
          <w:rFonts w:ascii="Constantia" w:eastAsia="Constantia" w:hAnsi="Constantia" w:cs="Constantia"/>
          <w:color w:val="000000"/>
          <w:sz w:val="24"/>
          <w:szCs w:val="24"/>
        </w:rPr>
        <w:t xml:space="preserve"> constituie unitatea de </w:t>
      </w:r>
      <w:proofErr w:type="spellStart"/>
      <w:r>
        <w:rPr>
          <w:rFonts w:ascii="Constantia" w:eastAsia="Constantia" w:hAnsi="Constantia" w:cs="Constantia"/>
          <w:color w:val="000000"/>
          <w:sz w:val="24"/>
          <w:szCs w:val="24"/>
        </w:rPr>
        <w:t>evidenţă</w:t>
      </w:r>
      <w:proofErr w:type="spellEnd"/>
      <w:r>
        <w:rPr>
          <w:rFonts w:ascii="Constantia" w:eastAsia="Constantia" w:hAnsi="Constantia" w:cs="Constantia"/>
          <w:color w:val="000000"/>
          <w:sz w:val="24"/>
          <w:szCs w:val="24"/>
        </w:rPr>
        <w:t xml:space="preserve"> a bibliotecii reprezentând </w:t>
      </w:r>
      <w:proofErr w:type="spellStart"/>
      <w:r>
        <w:rPr>
          <w:rFonts w:ascii="Constantia" w:eastAsia="Constantia" w:hAnsi="Constantia" w:cs="Constantia"/>
          <w:color w:val="000000"/>
          <w:sz w:val="24"/>
          <w:szCs w:val="24"/>
        </w:rPr>
        <w:t>cărţile</w:t>
      </w:r>
      <w:proofErr w:type="spellEnd"/>
      <w:r>
        <w:rPr>
          <w:rFonts w:ascii="Constantia" w:eastAsia="Constantia" w:hAnsi="Constantia" w:cs="Constantia"/>
          <w:color w:val="000000"/>
          <w:sz w:val="24"/>
          <w:szCs w:val="24"/>
        </w:rPr>
        <w:t xml:space="preserve">, </w:t>
      </w:r>
      <w:proofErr w:type="spellStart"/>
      <w:r>
        <w:rPr>
          <w:rFonts w:ascii="Constantia" w:eastAsia="Constantia" w:hAnsi="Constantia" w:cs="Constantia"/>
          <w:color w:val="000000"/>
          <w:sz w:val="24"/>
          <w:szCs w:val="24"/>
        </w:rPr>
        <w:t>broşurile</w:t>
      </w:r>
      <w:proofErr w:type="spellEnd"/>
      <w:r>
        <w:rPr>
          <w:rFonts w:ascii="Constantia" w:eastAsia="Constantia" w:hAnsi="Constantia" w:cs="Constantia"/>
          <w:color w:val="000000"/>
          <w:sz w:val="24"/>
          <w:szCs w:val="24"/>
        </w:rPr>
        <w:t xml:space="preserve">, </w:t>
      </w:r>
      <w:proofErr w:type="spellStart"/>
      <w:r>
        <w:rPr>
          <w:rFonts w:ascii="Constantia" w:eastAsia="Constantia" w:hAnsi="Constantia" w:cs="Constantia"/>
          <w:color w:val="000000"/>
          <w:sz w:val="24"/>
          <w:szCs w:val="24"/>
        </w:rPr>
        <w:t>colecţiile</w:t>
      </w:r>
      <w:proofErr w:type="spellEnd"/>
      <w:r>
        <w:rPr>
          <w:rFonts w:ascii="Constantia" w:eastAsia="Constantia" w:hAnsi="Constantia" w:cs="Constantia"/>
          <w:color w:val="000000"/>
          <w:sz w:val="24"/>
          <w:szCs w:val="24"/>
        </w:rPr>
        <w:t xml:space="preserve"> de ziare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reviste cu minimum 5 pagini, precum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materialele audiovizuale (casete cu benzi magnetice, diafilme etc.) pentru toate tipurile de biblioteci. În numărul volumelor sunt incluse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fotocopiile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w:t>
      </w:r>
      <w:proofErr w:type="spellStart"/>
      <w:r>
        <w:rPr>
          <w:rFonts w:ascii="Constantia" w:eastAsia="Constantia" w:hAnsi="Constantia" w:cs="Constantia"/>
          <w:color w:val="000000"/>
          <w:sz w:val="24"/>
          <w:szCs w:val="24"/>
        </w:rPr>
        <w:t>microformatele</w:t>
      </w:r>
      <w:proofErr w:type="spellEnd"/>
      <w:r>
        <w:rPr>
          <w:rFonts w:ascii="Constantia" w:eastAsia="Constantia" w:hAnsi="Constantia" w:cs="Constantia"/>
          <w:color w:val="000000"/>
          <w:sz w:val="24"/>
          <w:szCs w:val="24"/>
        </w:rPr>
        <w:t>.</w:t>
      </w:r>
    </w:p>
    <w:p w14:paraId="30208ADC" w14:textId="77777777" w:rsidR="00551F38" w:rsidRDefault="00000000">
      <w:pPr>
        <w:spacing w:line="240" w:lineRule="auto"/>
        <w:jc w:val="both"/>
        <w:rPr>
          <w:rFonts w:ascii="Constantia" w:eastAsia="Constantia" w:hAnsi="Constantia" w:cs="Constantia"/>
          <w:color w:val="000000"/>
          <w:sz w:val="24"/>
          <w:szCs w:val="24"/>
        </w:rPr>
      </w:pPr>
      <w:r>
        <w:rPr>
          <w:rFonts w:ascii="Constantia" w:eastAsia="Constantia" w:hAnsi="Constantia" w:cs="Constantia"/>
          <w:b/>
          <w:color w:val="000000"/>
          <w:sz w:val="24"/>
          <w:szCs w:val="24"/>
        </w:rPr>
        <w:t>Utilizatorul activ</w:t>
      </w:r>
      <w:r>
        <w:rPr>
          <w:rFonts w:ascii="Constantia" w:eastAsia="Constantia" w:hAnsi="Constantia" w:cs="Constantia"/>
          <w:color w:val="000000"/>
          <w:sz w:val="24"/>
          <w:szCs w:val="24"/>
        </w:rPr>
        <w:t xml:space="preserve"> este persoana care, în cursul anului de </w:t>
      </w:r>
      <w:proofErr w:type="spellStart"/>
      <w:r>
        <w:rPr>
          <w:rFonts w:ascii="Constantia" w:eastAsia="Constantia" w:hAnsi="Constantia" w:cs="Constantia"/>
          <w:color w:val="000000"/>
          <w:sz w:val="24"/>
          <w:szCs w:val="24"/>
        </w:rPr>
        <w:t>referinţă</w:t>
      </w:r>
      <w:proofErr w:type="spellEnd"/>
      <w:r>
        <w:rPr>
          <w:rFonts w:ascii="Constantia" w:eastAsia="Constantia" w:hAnsi="Constantia" w:cs="Constantia"/>
          <w:color w:val="000000"/>
          <w:sz w:val="24"/>
          <w:szCs w:val="24"/>
        </w:rPr>
        <w:t xml:space="preserve">, utilizează serviciile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w:t>
      </w:r>
      <w:proofErr w:type="spellStart"/>
      <w:r>
        <w:rPr>
          <w:rFonts w:ascii="Constantia" w:eastAsia="Constantia" w:hAnsi="Constantia" w:cs="Constantia"/>
          <w:color w:val="000000"/>
          <w:sz w:val="24"/>
          <w:szCs w:val="24"/>
        </w:rPr>
        <w:t>facilităţile</w:t>
      </w:r>
      <w:proofErr w:type="spellEnd"/>
      <w:r>
        <w:rPr>
          <w:rFonts w:ascii="Constantia" w:eastAsia="Constantia" w:hAnsi="Constantia" w:cs="Constantia"/>
          <w:color w:val="000000"/>
          <w:sz w:val="24"/>
          <w:szCs w:val="24"/>
        </w:rPr>
        <w:t xml:space="preserve"> bibliotecii, inclusiv pe cele electronice, în interiorul sau în afara </w:t>
      </w:r>
      <w:proofErr w:type="spellStart"/>
      <w:r>
        <w:rPr>
          <w:rFonts w:ascii="Constantia" w:eastAsia="Constantia" w:hAnsi="Constantia" w:cs="Constantia"/>
          <w:color w:val="000000"/>
          <w:sz w:val="24"/>
          <w:szCs w:val="24"/>
        </w:rPr>
        <w:t>spaţiului</w:t>
      </w:r>
      <w:proofErr w:type="spellEnd"/>
      <w:r>
        <w:rPr>
          <w:rFonts w:ascii="Constantia" w:eastAsia="Constantia" w:hAnsi="Constantia" w:cs="Constantia"/>
          <w:color w:val="000000"/>
          <w:sz w:val="24"/>
          <w:szCs w:val="24"/>
        </w:rPr>
        <w:t xml:space="preserve"> bibliotecii.</w:t>
      </w:r>
    </w:p>
    <w:p w14:paraId="6B7BE991" w14:textId="77777777" w:rsidR="00551F38" w:rsidRDefault="00000000">
      <w:pPr>
        <w:spacing w:line="240" w:lineRule="auto"/>
        <w:jc w:val="both"/>
        <w:rPr>
          <w:rFonts w:ascii="Constantia" w:eastAsia="Constantia" w:hAnsi="Constantia" w:cs="Constantia"/>
          <w:color w:val="000000"/>
          <w:sz w:val="24"/>
          <w:szCs w:val="24"/>
        </w:rPr>
      </w:pPr>
      <w:r>
        <w:rPr>
          <w:rFonts w:ascii="Constantia" w:eastAsia="Constantia" w:hAnsi="Constantia" w:cs="Constantia"/>
          <w:b/>
          <w:color w:val="000000"/>
          <w:sz w:val="24"/>
          <w:szCs w:val="24"/>
        </w:rPr>
        <w:t>Numărul mediu de volume împrumutate</w:t>
      </w:r>
      <w:r>
        <w:rPr>
          <w:rFonts w:ascii="Constantia" w:eastAsia="Constantia" w:hAnsi="Constantia" w:cs="Constantia"/>
          <w:color w:val="000000"/>
          <w:sz w:val="24"/>
          <w:szCs w:val="24"/>
        </w:rPr>
        <w:t xml:space="preserve"> spre lectură care a revenit unui utilizator activ reprezintă numărul total de volume eliberate (tranzacții de împrumut individual) raportat la numărul total al utilizatorilor activi ai bibliotecilor, în anul de referință.</w:t>
      </w:r>
    </w:p>
    <w:p w14:paraId="0BBC631B" w14:textId="77777777" w:rsidR="00551F38" w:rsidRDefault="00551F38">
      <w:pPr>
        <w:spacing w:line="240" w:lineRule="auto"/>
        <w:jc w:val="both"/>
        <w:rPr>
          <w:rFonts w:ascii="Constantia" w:eastAsia="Constantia" w:hAnsi="Constantia" w:cs="Constantia"/>
          <w:color w:val="000000"/>
          <w:sz w:val="24"/>
          <w:szCs w:val="24"/>
        </w:rPr>
      </w:pPr>
    </w:p>
    <w:p w14:paraId="5532A6FF" w14:textId="77777777" w:rsidR="00551F38" w:rsidRDefault="00000000">
      <w:pPr>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Analiză comparativă privind numărul de biblioteci în perioada 2020-2023</w:t>
      </w:r>
    </w:p>
    <w:tbl>
      <w:tblPr>
        <w:tblStyle w:val="a"/>
        <w:tblW w:w="88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6"/>
        <w:gridCol w:w="1116"/>
        <w:gridCol w:w="980"/>
        <w:gridCol w:w="981"/>
        <w:gridCol w:w="981"/>
        <w:gridCol w:w="1129"/>
        <w:gridCol w:w="1174"/>
      </w:tblGrid>
      <w:tr w:rsidR="00551F38" w14:paraId="27EEE9AA" w14:textId="77777777">
        <w:trPr>
          <w:jc w:val="center"/>
        </w:trPr>
        <w:tc>
          <w:tcPr>
            <w:tcW w:w="2466" w:type="dxa"/>
            <w:vMerge w:val="restart"/>
            <w:vAlign w:val="center"/>
          </w:tcPr>
          <w:p w14:paraId="133D7A94" w14:textId="77777777" w:rsidR="00551F38" w:rsidRDefault="00000000">
            <w:pPr>
              <w:spacing w:line="276" w:lineRule="auto"/>
              <w:jc w:val="both"/>
              <w:rPr>
                <w:rFonts w:ascii="Constantia" w:eastAsia="Constantia" w:hAnsi="Constantia" w:cs="Constantia"/>
                <w:b/>
              </w:rPr>
            </w:pPr>
            <w:r>
              <w:rPr>
                <w:rFonts w:ascii="Constantia" w:eastAsia="Constantia" w:hAnsi="Constantia" w:cs="Constantia"/>
                <w:b/>
              </w:rPr>
              <w:t>Tipul de bibliotecă</w:t>
            </w:r>
          </w:p>
        </w:tc>
        <w:tc>
          <w:tcPr>
            <w:tcW w:w="6361" w:type="dxa"/>
            <w:gridSpan w:val="6"/>
            <w:vAlign w:val="center"/>
          </w:tcPr>
          <w:p w14:paraId="38942F7F"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Biblioteci (unități)</w:t>
            </w:r>
          </w:p>
        </w:tc>
      </w:tr>
      <w:tr w:rsidR="00551F38" w14:paraId="025BDC16" w14:textId="77777777">
        <w:trPr>
          <w:trHeight w:val="573"/>
          <w:jc w:val="center"/>
        </w:trPr>
        <w:tc>
          <w:tcPr>
            <w:tcW w:w="2466" w:type="dxa"/>
            <w:vMerge/>
            <w:vAlign w:val="center"/>
          </w:tcPr>
          <w:p w14:paraId="1386E006"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rPr>
            </w:pPr>
          </w:p>
        </w:tc>
        <w:tc>
          <w:tcPr>
            <w:tcW w:w="3077" w:type="dxa"/>
            <w:gridSpan w:val="3"/>
            <w:vAlign w:val="center"/>
          </w:tcPr>
          <w:p w14:paraId="384D01AC"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Total</w:t>
            </w:r>
          </w:p>
        </w:tc>
        <w:tc>
          <w:tcPr>
            <w:tcW w:w="3284" w:type="dxa"/>
            <w:gridSpan w:val="3"/>
            <w:vAlign w:val="center"/>
          </w:tcPr>
          <w:p w14:paraId="7D4605DD"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Unități administrative (de bază)</w:t>
            </w:r>
          </w:p>
        </w:tc>
      </w:tr>
      <w:tr w:rsidR="00551F38" w14:paraId="0E0898AE" w14:textId="77777777">
        <w:trPr>
          <w:trHeight w:val="362"/>
          <w:jc w:val="center"/>
        </w:trPr>
        <w:tc>
          <w:tcPr>
            <w:tcW w:w="2466" w:type="dxa"/>
            <w:vMerge/>
            <w:vAlign w:val="center"/>
          </w:tcPr>
          <w:p w14:paraId="1916E195"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rPr>
            </w:pPr>
          </w:p>
        </w:tc>
        <w:tc>
          <w:tcPr>
            <w:tcW w:w="1116" w:type="dxa"/>
            <w:vAlign w:val="center"/>
          </w:tcPr>
          <w:p w14:paraId="1DD8BD57"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2020</w:t>
            </w:r>
          </w:p>
        </w:tc>
        <w:tc>
          <w:tcPr>
            <w:tcW w:w="980" w:type="dxa"/>
            <w:vAlign w:val="center"/>
          </w:tcPr>
          <w:p w14:paraId="1EE48388"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2022</w:t>
            </w:r>
          </w:p>
        </w:tc>
        <w:tc>
          <w:tcPr>
            <w:tcW w:w="981" w:type="dxa"/>
            <w:vAlign w:val="center"/>
          </w:tcPr>
          <w:p w14:paraId="3F96B27A"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2023</w:t>
            </w:r>
          </w:p>
        </w:tc>
        <w:tc>
          <w:tcPr>
            <w:tcW w:w="981" w:type="dxa"/>
            <w:vAlign w:val="center"/>
          </w:tcPr>
          <w:p w14:paraId="1349C365"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2020</w:t>
            </w:r>
          </w:p>
        </w:tc>
        <w:tc>
          <w:tcPr>
            <w:tcW w:w="1129" w:type="dxa"/>
            <w:vAlign w:val="center"/>
          </w:tcPr>
          <w:p w14:paraId="0FD9C1B3"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2022</w:t>
            </w:r>
          </w:p>
        </w:tc>
        <w:tc>
          <w:tcPr>
            <w:tcW w:w="1174" w:type="dxa"/>
            <w:vAlign w:val="center"/>
          </w:tcPr>
          <w:p w14:paraId="2FE8B8DC"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2023</w:t>
            </w:r>
          </w:p>
        </w:tc>
      </w:tr>
      <w:tr w:rsidR="00551F38" w14:paraId="51C83501" w14:textId="77777777">
        <w:trPr>
          <w:trHeight w:val="395"/>
          <w:jc w:val="center"/>
        </w:trPr>
        <w:tc>
          <w:tcPr>
            <w:tcW w:w="2466" w:type="dxa"/>
            <w:vAlign w:val="center"/>
          </w:tcPr>
          <w:p w14:paraId="7AD60CFF" w14:textId="77777777" w:rsidR="00551F38" w:rsidRDefault="00000000">
            <w:pPr>
              <w:spacing w:line="276" w:lineRule="auto"/>
              <w:jc w:val="both"/>
              <w:rPr>
                <w:rFonts w:ascii="Constantia" w:eastAsia="Constantia" w:hAnsi="Constantia" w:cs="Constantia"/>
                <w:b/>
              </w:rPr>
            </w:pPr>
            <w:r>
              <w:rPr>
                <w:rFonts w:ascii="Constantia" w:eastAsia="Constantia" w:hAnsi="Constantia" w:cs="Constantia"/>
                <w:b/>
              </w:rPr>
              <w:t>Total</w:t>
            </w:r>
          </w:p>
        </w:tc>
        <w:tc>
          <w:tcPr>
            <w:tcW w:w="1116" w:type="dxa"/>
            <w:vAlign w:val="center"/>
          </w:tcPr>
          <w:p w14:paraId="00BD7EEA"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8.929</w:t>
            </w:r>
          </w:p>
        </w:tc>
        <w:tc>
          <w:tcPr>
            <w:tcW w:w="980" w:type="dxa"/>
            <w:vAlign w:val="center"/>
          </w:tcPr>
          <w:p w14:paraId="00BA7642"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8.454</w:t>
            </w:r>
          </w:p>
        </w:tc>
        <w:tc>
          <w:tcPr>
            <w:tcW w:w="981" w:type="dxa"/>
            <w:vAlign w:val="center"/>
          </w:tcPr>
          <w:p w14:paraId="0C576BA4"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8.341</w:t>
            </w:r>
          </w:p>
        </w:tc>
        <w:tc>
          <w:tcPr>
            <w:tcW w:w="981" w:type="dxa"/>
            <w:vAlign w:val="center"/>
          </w:tcPr>
          <w:p w14:paraId="10C93142"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8.829</w:t>
            </w:r>
          </w:p>
        </w:tc>
        <w:tc>
          <w:tcPr>
            <w:tcW w:w="1129" w:type="dxa"/>
            <w:vAlign w:val="center"/>
          </w:tcPr>
          <w:p w14:paraId="11735E6F"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8.372</w:t>
            </w:r>
          </w:p>
        </w:tc>
        <w:tc>
          <w:tcPr>
            <w:tcW w:w="1174" w:type="dxa"/>
            <w:vAlign w:val="center"/>
          </w:tcPr>
          <w:p w14:paraId="11FA7E33"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8.263</w:t>
            </w:r>
          </w:p>
        </w:tc>
      </w:tr>
      <w:tr w:rsidR="00551F38" w14:paraId="4008F9CB" w14:textId="77777777">
        <w:trPr>
          <w:jc w:val="center"/>
        </w:trPr>
        <w:tc>
          <w:tcPr>
            <w:tcW w:w="2466" w:type="dxa"/>
            <w:vAlign w:val="center"/>
          </w:tcPr>
          <w:p w14:paraId="08A65656"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naționale</w:t>
            </w:r>
          </w:p>
        </w:tc>
        <w:tc>
          <w:tcPr>
            <w:tcW w:w="1116" w:type="dxa"/>
            <w:vAlign w:val="center"/>
          </w:tcPr>
          <w:p w14:paraId="704AD517"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6</w:t>
            </w:r>
          </w:p>
        </w:tc>
        <w:tc>
          <w:tcPr>
            <w:tcW w:w="980" w:type="dxa"/>
            <w:vAlign w:val="center"/>
          </w:tcPr>
          <w:p w14:paraId="01DDC7E0"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6</w:t>
            </w:r>
          </w:p>
        </w:tc>
        <w:tc>
          <w:tcPr>
            <w:tcW w:w="981" w:type="dxa"/>
            <w:vAlign w:val="center"/>
          </w:tcPr>
          <w:p w14:paraId="34497ADF"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6</w:t>
            </w:r>
          </w:p>
        </w:tc>
        <w:tc>
          <w:tcPr>
            <w:tcW w:w="981" w:type="dxa"/>
            <w:vAlign w:val="center"/>
          </w:tcPr>
          <w:p w14:paraId="01FB9416"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3</w:t>
            </w:r>
          </w:p>
        </w:tc>
        <w:tc>
          <w:tcPr>
            <w:tcW w:w="1129" w:type="dxa"/>
            <w:vAlign w:val="center"/>
          </w:tcPr>
          <w:p w14:paraId="2B6CB6A8"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3</w:t>
            </w:r>
          </w:p>
        </w:tc>
        <w:tc>
          <w:tcPr>
            <w:tcW w:w="1174" w:type="dxa"/>
            <w:vAlign w:val="center"/>
          </w:tcPr>
          <w:p w14:paraId="04A81A63"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3</w:t>
            </w:r>
          </w:p>
        </w:tc>
      </w:tr>
      <w:tr w:rsidR="00551F38" w14:paraId="49257EF0" w14:textId="77777777">
        <w:trPr>
          <w:trHeight w:val="476"/>
          <w:jc w:val="center"/>
        </w:trPr>
        <w:tc>
          <w:tcPr>
            <w:tcW w:w="2466" w:type="dxa"/>
            <w:vAlign w:val="center"/>
          </w:tcPr>
          <w:p w14:paraId="3363B292"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universitare</w:t>
            </w:r>
          </w:p>
        </w:tc>
        <w:tc>
          <w:tcPr>
            <w:tcW w:w="1116" w:type="dxa"/>
            <w:vAlign w:val="center"/>
          </w:tcPr>
          <w:p w14:paraId="12C64C01"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94</w:t>
            </w:r>
          </w:p>
        </w:tc>
        <w:tc>
          <w:tcPr>
            <w:tcW w:w="980" w:type="dxa"/>
            <w:vAlign w:val="center"/>
          </w:tcPr>
          <w:p w14:paraId="5C5E8858"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95</w:t>
            </w:r>
          </w:p>
        </w:tc>
        <w:tc>
          <w:tcPr>
            <w:tcW w:w="981" w:type="dxa"/>
            <w:vAlign w:val="center"/>
          </w:tcPr>
          <w:p w14:paraId="31A18AD6"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94</w:t>
            </w:r>
          </w:p>
        </w:tc>
        <w:tc>
          <w:tcPr>
            <w:tcW w:w="981" w:type="dxa"/>
            <w:vAlign w:val="center"/>
          </w:tcPr>
          <w:p w14:paraId="1D57F8AE"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89</w:t>
            </w:r>
          </w:p>
        </w:tc>
        <w:tc>
          <w:tcPr>
            <w:tcW w:w="1129" w:type="dxa"/>
            <w:vAlign w:val="center"/>
          </w:tcPr>
          <w:p w14:paraId="52EBE2E2"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90</w:t>
            </w:r>
          </w:p>
        </w:tc>
        <w:tc>
          <w:tcPr>
            <w:tcW w:w="1174" w:type="dxa"/>
            <w:vAlign w:val="center"/>
          </w:tcPr>
          <w:p w14:paraId="3E6BD05E"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90</w:t>
            </w:r>
          </w:p>
        </w:tc>
      </w:tr>
      <w:tr w:rsidR="00551F38" w14:paraId="5F7E295E" w14:textId="77777777">
        <w:trPr>
          <w:trHeight w:val="424"/>
          <w:jc w:val="center"/>
        </w:trPr>
        <w:tc>
          <w:tcPr>
            <w:tcW w:w="2466" w:type="dxa"/>
            <w:vAlign w:val="center"/>
          </w:tcPr>
          <w:p w14:paraId="3E83A065"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specializate</w:t>
            </w:r>
          </w:p>
        </w:tc>
        <w:tc>
          <w:tcPr>
            <w:tcW w:w="1116" w:type="dxa"/>
            <w:vAlign w:val="center"/>
          </w:tcPr>
          <w:p w14:paraId="5AAD090C"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373</w:t>
            </w:r>
          </w:p>
        </w:tc>
        <w:tc>
          <w:tcPr>
            <w:tcW w:w="980" w:type="dxa"/>
            <w:vAlign w:val="center"/>
          </w:tcPr>
          <w:p w14:paraId="3B4100B4"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360</w:t>
            </w:r>
          </w:p>
        </w:tc>
        <w:tc>
          <w:tcPr>
            <w:tcW w:w="981" w:type="dxa"/>
            <w:vAlign w:val="center"/>
          </w:tcPr>
          <w:p w14:paraId="47C4D015"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340</w:t>
            </w:r>
          </w:p>
        </w:tc>
        <w:tc>
          <w:tcPr>
            <w:tcW w:w="981" w:type="dxa"/>
            <w:vAlign w:val="center"/>
          </w:tcPr>
          <w:p w14:paraId="646F9589"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376</w:t>
            </w:r>
          </w:p>
        </w:tc>
        <w:tc>
          <w:tcPr>
            <w:tcW w:w="1129" w:type="dxa"/>
            <w:vAlign w:val="center"/>
          </w:tcPr>
          <w:p w14:paraId="27C895CB"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343</w:t>
            </w:r>
          </w:p>
        </w:tc>
        <w:tc>
          <w:tcPr>
            <w:tcW w:w="1174" w:type="dxa"/>
            <w:vAlign w:val="center"/>
          </w:tcPr>
          <w:p w14:paraId="55274B3C"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324</w:t>
            </w:r>
          </w:p>
        </w:tc>
      </w:tr>
      <w:tr w:rsidR="00551F38" w14:paraId="45D3F265" w14:textId="77777777">
        <w:trPr>
          <w:trHeight w:val="404"/>
          <w:jc w:val="center"/>
        </w:trPr>
        <w:tc>
          <w:tcPr>
            <w:tcW w:w="2466" w:type="dxa"/>
            <w:vAlign w:val="center"/>
          </w:tcPr>
          <w:p w14:paraId="0605DC8F"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școlare</w:t>
            </w:r>
          </w:p>
        </w:tc>
        <w:tc>
          <w:tcPr>
            <w:tcW w:w="1116" w:type="dxa"/>
            <w:vAlign w:val="center"/>
          </w:tcPr>
          <w:p w14:paraId="29EB1286"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5.462</w:t>
            </w:r>
          </w:p>
        </w:tc>
        <w:tc>
          <w:tcPr>
            <w:tcW w:w="980" w:type="dxa"/>
            <w:vAlign w:val="center"/>
          </w:tcPr>
          <w:p w14:paraId="3A32577A"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6.035</w:t>
            </w:r>
          </w:p>
        </w:tc>
        <w:tc>
          <w:tcPr>
            <w:tcW w:w="981" w:type="dxa"/>
            <w:vAlign w:val="center"/>
          </w:tcPr>
          <w:p w14:paraId="3852B106"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6.003</w:t>
            </w:r>
          </w:p>
        </w:tc>
        <w:tc>
          <w:tcPr>
            <w:tcW w:w="981" w:type="dxa"/>
            <w:vAlign w:val="center"/>
          </w:tcPr>
          <w:p w14:paraId="575DF484"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6.327</w:t>
            </w:r>
          </w:p>
        </w:tc>
        <w:tc>
          <w:tcPr>
            <w:tcW w:w="1129" w:type="dxa"/>
            <w:vAlign w:val="center"/>
          </w:tcPr>
          <w:p w14:paraId="4A7A54C7"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6.022</w:t>
            </w:r>
          </w:p>
        </w:tc>
        <w:tc>
          <w:tcPr>
            <w:tcW w:w="1174" w:type="dxa"/>
            <w:vAlign w:val="center"/>
          </w:tcPr>
          <w:p w14:paraId="5213348D"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5.993</w:t>
            </w:r>
          </w:p>
        </w:tc>
      </w:tr>
      <w:tr w:rsidR="00551F38" w14:paraId="724B759C" w14:textId="77777777">
        <w:trPr>
          <w:jc w:val="center"/>
        </w:trPr>
        <w:tc>
          <w:tcPr>
            <w:tcW w:w="2466" w:type="dxa"/>
            <w:vAlign w:val="center"/>
          </w:tcPr>
          <w:p w14:paraId="6F06D91E" w14:textId="77777777" w:rsidR="00551F38" w:rsidRDefault="00000000">
            <w:pPr>
              <w:spacing w:line="276" w:lineRule="auto"/>
              <w:rPr>
                <w:rFonts w:ascii="Constantia" w:eastAsia="Constantia" w:hAnsi="Constantia" w:cs="Constantia"/>
                <w:b/>
              </w:rPr>
            </w:pPr>
            <w:r>
              <w:rPr>
                <w:rFonts w:ascii="Constantia" w:eastAsia="Constantia" w:hAnsi="Constantia" w:cs="Constantia"/>
                <w:b/>
              </w:rPr>
              <w:t xml:space="preserve">Biblioteci publice </w:t>
            </w:r>
          </w:p>
          <w:p w14:paraId="74C43839" w14:textId="77777777" w:rsidR="00551F38" w:rsidRDefault="00000000">
            <w:pPr>
              <w:spacing w:line="276" w:lineRule="auto"/>
              <w:rPr>
                <w:rFonts w:ascii="Constantia" w:eastAsia="Constantia" w:hAnsi="Constantia" w:cs="Constantia"/>
                <w:b/>
              </w:rPr>
            </w:pPr>
            <w:r>
              <w:rPr>
                <w:rFonts w:ascii="Constantia" w:eastAsia="Constantia" w:hAnsi="Constantia" w:cs="Constantia"/>
              </w:rPr>
              <w:t xml:space="preserve">         din care:</w:t>
            </w:r>
          </w:p>
        </w:tc>
        <w:tc>
          <w:tcPr>
            <w:tcW w:w="1116" w:type="dxa"/>
            <w:vAlign w:val="center"/>
          </w:tcPr>
          <w:p w14:paraId="26ADEB4E"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2.083</w:t>
            </w:r>
          </w:p>
        </w:tc>
        <w:tc>
          <w:tcPr>
            <w:tcW w:w="980" w:type="dxa"/>
            <w:vAlign w:val="center"/>
          </w:tcPr>
          <w:p w14:paraId="7928C7E7"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1.958</w:t>
            </w:r>
          </w:p>
        </w:tc>
        <w:tc>
          <w:tcPr>
            <w:tcW w:w="981" w:type="dxa"/>
            <w:vAlign w:val="center"/>
          </w:tcPr>
          <w:p w14:paraId="2C89EE71"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1.898</w:t>
            </w:r>
          </w:p>
        </w:tc>
        <w:tc>
          <w:tcPr>
            <w:tcW w:w="981" w:type="dxa"/>
            <w:vAlign w:val="center"/>
          </w:tcPr>
          <w:p w14:paraId="428D32E7"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2.034</w:t>
            </w:r>
          </w:p>
        </w:tc>
        <w:tc>
          <w:tcPr>
            <w:tcW w:w="1129" w:type="dxa"/>
            <w:vAlign w:val="center"/>
          </w:tcPr>
          <w:p w14:paraId="3DE69731"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1.914</w:t>
            </w:r>
          </w:p>
        </w:tc>
        <w:tc>
          <w:tcPr>
            <w:tcW w:w="1174" w:type="dxa"/>
            <w:vAlign w:val="center"/>
          </w:tcPr>
          <w:p w14:paraId="52431362"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1.853</w:t>
            </w:r>
          </w:p>
        </w:tc>
      </w:tr>
      <w:tr w:rsidR="00551F38" w14:paraId="48C383B2" w14:textId="77777777">
        <w:trPr>
          <w:jc w:val="center"/>
        </w:trPr>
        <w:tc>
          <w:tcPr>
            <w:tcW w:w="2466" w:type="dxa"/>
            <w:vAlign w:val="center"/>
          </w:tcPr>
          <w:p w14:paraId="53EBC7CC"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 Biblioteci județene</w:t>
            </w:r>
          </w:p>
        </w:tc>
        <w:tc>
          <w:tcPr>
            <w:tcW w:w="1116" w:type="dxa"/>
            <w:vAlign w:val="center"/>
          </w:tcPr>
          <w:p w14:paraId="175CCD21"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81</w:t>
            </w:r>
          </w:p>
        </w:tc>
        <w:tc>
          <w:tcPr>
            <w:tcW w:w="980" w:type="dxa"/>
            <w:vAlign w:val="center"/>
          </w:tcPr>
          <w:p w14:paraId="5E3633AB"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77</w:t>
            </w:r>
          </w:p>
        </w:tc>
        <w:tc>
          <w:tcPr>
            <w:tcW w:w="981" w:type="dxa"/>
            <w:vAlign w:val="center"/>
          </w:tcPr>
          <w:p w14:paraId="6069084D"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77</w:t>
            </w:r>
          </w:p>
        </w:tc>
        <w:tc>
          <w:tcPr>
            <w:tcW w:w="981" w:type="dxa"/>
            <w:vAlign w:val="center"/>
          </w:tcPr>
          <w:p w14:paraId="3870625E"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41</w:t>
            </w:r>
          </w:p>
        </w:tc>
        <w:tc>
          <w:tcPr>
            <w:tcW w:w="1129" w:type="dxa"/>
            <w:vAlign w:val="center"/>
          </w:tcPr>
          <w:p w14:paraId="4A7A754F"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41</w:t>
            </w:r>
          </w:p>
        </w:tc>
        <w:tc>
          <w:tcPr>
            <w:tcW w:w="1174" w:type="dxa"/>
            <w:vAlign w:val="center"/>
          </w:tcPr>
          <w:p w14:paraId="56F32446"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41</w:t>
            </w:r>
          </w:p>
        </w:tc>
      </w:tr>
      <w:tr w:rsidR="00551F38" w14:paraId="3FBD14EA" w14:textId="77777777">
        <w:trPr>
          <w:jc w:val="center"/>
        </w:trPr>
        <w:tc>
          <w:tcPr>
            <w:tcW w:w="2466" w:type="dxa"/>
            <w:vAlign w:val="center"/>
          </w:tcPr>
          <w:p w14:paraId="0FA01D95" w14:textId="77777777" w:rsidR="00551F38" w:rsidRDefault="00000000">
            <w:pPr>
              <w:spacing w:line="276" w:lineRule="auto"/>
              <w:rPr>
                <w:rFonts w:ascii="Constantia" w:eastAsia="Constantia" w:hAnsi="Constantia" w:cs="Constantia"/>
              </w:rPr>
            </w:pPr>
            <w:r>
              <w:rPr>
                <w:rFonts w:ascii="Constantia" w:eastAsia="Constantia" w:hAnsi="Constantia" w:cs="Constantia"/>
              </w:rPr>
              <w:t>- Biblioteci municipale și orășenești</w:t>
            </w:r>
          </w:p>
        </w:tc>
        <w:tc>
          <w:tcPr>
            <w:tcW w:w="1116" w:type="dxa"/>
            <w:vAlign w:val="center"/>
          </w:tcPr>
          <w:p w14:paraId="0C9B8F69"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250</w:t>
            </w:r>
          </w:p>
        </w:tc>
        <w:tc>
          <w:tcPr>
            <w:tcW w:w="980" w:type="dxa"/>
            <w:vAlign w:val="center"/>
          </w:tcPr>
          <w:p w14:paraId="46D95E0D"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247</w:t>
            </w:r>
          </w:p>
        </w:tc>
        <w:tc>
          <w:tcPr>
            <w:tcW w:w="981" w:type="dxa"/>
            <w:vAlign w:val="center"/>
          </w:tcPr>
          <w:p w14:paraId="1BF9E753"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240</w:t>
            </w:r>
          </w:p>
        </w:tc>
        <w:tc>
          <w:tcPr>
            <w:tcW w:w="981" w:type="dxa"/>
            <w:vAlign w:val="center"/>
          </w:tcPr>
          <w:p w14:paraId="5D2C2362"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246</w:t>
            </w:r>
          </w:p>
        </w:tc>
        <w:tc>
          <w:tcPr>
            <w:tcW w:w="1129" w:type="dxa"/>
            <w:vAlign w:val="center"/>
          </w:tcPr>
          <w:p w14:paraId="01564457"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243</w:t>
            </w:r>
          </w:p>
        </w:tc>
        <w:tc>
          <w:tcPr>
            <w:tcW w:w="1174" w:type="dxa"/>
            <w:vAlign w:val="center"/>
          </w:tcPr>
          <w:p w14:paraId="658879FF" w14:textId="77777777" w:rsidR="00551F38" w:rsidRDefault="00000000">
            <w:pPr>
              <w:spacing w:line="276" w:lineRule="auto"/>
              <w:jc w:val="center"/>
              <w:rPr>
                <w:rFonts w:ascii="Constantia" w:eastAsia="Constantia" w:hAnsi="Constantia" w:cs="Constantia"/>
              </w:rPr>
            </w:pPr>
            <w:r>
              <w:rPr>
                <w:rFonts w:ascii="Constantia" w:eastAsia="Constantia" w:hAnsi="Constantia" w:cs="Constantia"/>
              </w:rPr>
              <w:t>236</w:t>
            </w:r>
          </w:p>
        </w:tc>
      </w:tr>
      <w:tr w:rsidR="00551F38" w14:paraId="251369BE" w14:textId="77777777">
        <w:trPr>
          <w:trHeight w:val="388"/>
          <w:jc w:val="center"/>
        </w:trPr>
        <w:tc>
          <w:tcPr>
            <w:tcW w:w="2466" w:type="dxa"/>
            <w:vAlign w:val="center"/>
          </w:tcPr>
          <w:p w14:paraId="53D81BD0" w14:textId="77777777" w:rsidR="00551F38" w:rsidRDefault="00000000">
            <w:pPr>
              <w:rPr>
                <w:rFonts w:ascii="Constantia" w:eastAsia="Constantia" w:hAnsi="Constantia" w:cs="Constantia"/>
              </w:rPr>
            </w:pPr>
            <w:r>
              <w:rPr>
                <w:rFonts w:ascii="Constantia" w:eastAsia="Constantia" w:hAnsi="Constantia" w:cs="Constantia"/>
              </w:rPr>
              <w:t>- Biblioteci comunale</w:t>
            </w:r>
          </w:p>
        </w:tc>
        <w:tc>
          <w:tcPr>
            <w:tcW w:w="1116" w:type="dxa"/>
            <w:vAlign w:val="center"/>
          </w:tcPr>
          <w:p w14:paraId="24AFED5B" w14:textId="77777777" w:rsidR="00551F38" w:rsidRDefault="00000000">
            <w:pPr>
              <w:jc w:val="center"/>
              <w:rPr>
                <w:rFonts w:ascii="Constantia" w:eastAsia="Constantia" w:hAnsi="Constantia" w:cs="Constantia"/>
              </w:rPr>
            </w:pPr>
            <w:r>
              <w:rPr>
                <w:rFonts w:ascii="Constantia" w:eastAsia="Constantia" w:hAnsi="Constantia" w:cs="Constantia"/>
              </w:rPr>
              <w:t>1.752</w:t>
            </w:r>
          </w:p>
        </w:tc>
        <w:tc>
          <w:tcPr>
            <w:tcW w:w="980" w:type="dxa"/>
            <w:vAlign w:val="center"/>
          </w:tcPr>
          <w:p w14:paraId="0C317A07" w14:textId="77777777" w:rsidR="00551F38" w:rsidRDefault="00000000">
            <w:pPr>
              <w:jc w:val="center"/>
              <w:rPr>
                <w:rFonts w:ascii="Constantia" w:eastAsia="Constantia" w:hAnsi="Constantia" w:cs="Constantia"/>
              </w:rPr>
            </w:pPr>
            <w:r>
              <w:rPr>
                <w:rFonts w:ascii="Constantia" w:eastAsia="Constantia" w:hAnsi="Constantia" w:cs="Constantia"/>
              </w:rPr>
              <w:t>1.634</w:t>
            </w:r>
          </w:p>
        </w:tc>
        <w:tc>
          <w:tcPr>
            <w:tcW w:w="981" w:type="dxa"/>
            <w:vAlign w:val="center"/>
          </w:tcPr>
          <w:p w14:paraId="61231A56" w14:textId="77777777" w:rsidR="00551F38" w:rsidRDefault="00000000">
            <w:pPr>
              <w:jc w:val="center"/>
              <w:rPr>
                <w:rFonts w:ascii="Constantia" w:eastAsia="Constantia" w:hAnsi="Constantia" w:cs="Constantia"/>
              </w:rPr>
            </w:pPr>
            <w:r>
              <w:rPr>
                <w:rFonts w:ascii="Constantia" w:eastAsia="Constantia" w:hAnsi="Constantia" w:cs="Constantia"/>
              </w:rPr>
              <w:t>1.581</w:t>
            </w:r>
          </w:p>
        </w:tc>
        <w:tc>
          <w:tcPr>
            <w:tcW w:w="981" w:type="dxa"/>
            <w:vAlign w:val="center"/>
          </w:tcPr>
          <w:p w14:paraId="1AB62D23" w14:textId="77777777" w:rsidR="00551F38" w:rsidRDefault="00000000">
            <w:pPr>
              <w:jc w:val="center"/>
              <w:rPr>
                <w:rFonts w:ascii="Constantia" w:eastAsia="Constantia" w:hAnsi="Constantia" w:cs="Constantia"/>
              </w:rPr>
            </w:pPr>
            <w:r>
              <w:rPr>
                <w:rFonts w:ascii="Constantia" w:eastAsia="Constantia" w:hAnsi="Constantia" w:cs="Constantia"/>
              </w:rPr>
              <w:t>1.747</w:t>
            </w:r>
          </w:p>
        </w:tc>
        <w:tc>
          <w:tcPr>
            <w:tcW w:w="1129" w:type="dxa"/>
            <w:vAlign w:val="center"/>
          </w:tcPr>
          <w:p w14:paraId="59EE4DA9" w14:textId="77777777" w:rsidR="00551F38" w:rsidRDefault="00000000">
            <w:pPr>
              <w:jc w:val="center"/>
              <w:rPr>
                <w:rFonts w:ascii="Constantia" w:eastAsia="Constantia" w:hAnsi="Constantia" w:cs="Constantia"/>
              </w:rPr>
            </w:pPr>
            <w:r>
              <w:rPr>
                <w:rFonts w:ascii="Constantia" w:eastAsia="Constantia" w:hAnsi="Constantia" w:cs="Constantia"/>
              </w:rPr>
              <w:t>1.630</w:t>
            </w:r>
          </w:p>
        </w:tc>
        <w:tc>
          <w:tcPr>
            <w:tcW w:w="1174" w:type="dxa"/>
            <w:vAlign w:val="center"/>
          </w:tcPr>
          <w:p w14:paraId="26264435" w14:textId="77777777" w:rsidR="00551F38" w:rsidRDefault="00000000">
            <w:pPr>
              <w:jc w:val="center"/>
              <w:rPr>
                <w:rFonts w:ascii="Constantia" w:eastAsia="Constantia" w:hAnsi="Constantia" w:cs="Constantia"/>
              </w:rPr>
            </w:pPr>
            <w:r>
              <w:rPr>
                <w:rFonts w:ascii="Constantia" w:eastAsia="Constantia" w:hAnsi="Constantia" w:cs="Constantia"/>
              </w:rPr>
              <w:t>1.576</w:t>
            </w:r>
          </w:p>
        </w:tc>
      </w:tr>
    </w:tbl>
    <w:p w14:paraId="74CC523F" w14:textId="77777777" w:rsidR="00551F38" w:rsidRDefault="00551F38">
      <w:pPr>
        <w:jc w:val="both"/>
        <w:rPr>
          <w:rFonts w:ascii="Constantia" w:eastAsia="Constantia" w:hAnsi="Constantia" w:cs="Constantia"/>
          <w:sz w:val="24"/>
          <w:szCs w:val="24"/>
        </w:rPr>
      </w:pPr>
    </w:p>
    <w:p w14:paraId="5D7C2BE1" w14:textId="77777777" w:rsidR="00551F38" w:rsidRDefault="00000000">
      <w:pPr>
        <w:jc w:val="both"/>
        <w:rPr>
          <w:rFonts w:ascii="Constantia" w:eastAsia="Constantia" w:hAnsi="Constantia" w:cs="Constantia"/>
          <w:color w:val="000000"/>
          <w:sz w:val="24"/>
          <w:szCs w:val="24"/>
        </w:rPr>
      </w:pPr>
      <w:r>
        <w:rPr>
          <w:rFonts w:ascii="Times New Roman" w:eastAsia="Times New Roman" w:hAnsi="Times New Roman" w:cs="Times New Roman"/>
          <w:color w:val="C00000"/>
          <w:sz w:val="24"/>
          <w:szCs w:val="24"/>
        </w:rPr>
        <w:lastRenderedPageBreak/>
        <w:t>►</w:t>
      </w:r>
      <w:r>
        <w:rPr>
          <w:rFonts w:ascii="Constantia" w:eastAsia="Constantia" w:hAnsi="Constantia" w:cs="Constantia"/>
          <w:sz w:val="24"/>
          <w:szCs w:val="24"/>
        </w:rPr>
        <w:t xml:space="preserve"> </w:t>
      </w:r>
      <w:r>
        <w:rPr>
          <w:rFonts w:ascii="Constantia" w:eastAsia="Constantia" w:hAnsi="Constantia" w:cs="Constantia"/>
          <w:color w:val="000000"/>
          <w:sz w:val="24"/>
          <w:szCs w:val="24"/>
        </w:rPr>
        <w:t xml:space="preserve">În perioada 2020-2023, se constată o </w:t>
      </w:r>
      <w:r>
        <w:rPr>
          <w:rFonts w:ascii="Constantia" w:eastAsia="Constantia" w:hAnsi="Constantia" w:cs="Constantia"/>
          <w:b/>
          <w:color w:val="000000"/>
          <w:sz w:val="24"/>
          <w:szCs w:val="24"/>
        </w:rPr>
        <w:t>scădere constantă a numărului bibliotecilor din România</w:t>
      </w:r>
      <w:r>
        <w:rPr>
          <w:rFonts w:ascii="Constantia" w:eastAsia="Constantia" w:hAnsi="Constantia" w:cs="Constantia"/>
          <w:color w:val="000000"/>
          <w:sz w:val="24"/>
          <w:szCs w:val="24"/>
        </w:rPr>
        <w:t xml:space="preserve">: o scădere cu </w:t>
      </w:r>
      <w:r>
        <w:rPr>
          <w:rFonts w:ascii="Constantia" w:eastAsia="Constantia" w:hAnsi="Constantia" w:cs="Constantia"/>
          <w:b/>
          <w:color w:val="000000"/>
          <w:sz w:val="24"/>
          <w:szCs w:val="24"/>
        </w:rPr>
        <w:t xml:space="preserve">109 unități de bază </w:t>
      </w:r>
      <w:r>
        <w:rPr>
          <w:rFonts w:ascii="Constantia" w:eastAsia="Constantia" w:hAnsi="Constantia" w:cs="Constantia"/>
          <w:color w:val="000000"/>
          <w:sz w:val="24"/>
          <w:szCs w:val="24"/>
        </w:rPr>
        <w:t xml:space="preserve">față de 2022, cea mai mare scădere fiind înregistrată în rândul bibliotecilor </w:t>
      </w:r>
      <w:r>
        <w:rPr>
          <w:rFonts w:ascii="Constantia" w:eastAsia="Constantia" w:hAnsi="Constantia" w:cs="Constantia"/>
          <w:b/>
          <w:color w:val="000000"/>
          <w:sz w:val="24"/>
          <w:szCs w:val="24"/>
        </w:rPr>
        <w:t xml:space="preserve">publice − </w:t>
      </w:r>
      <w:r>
        <w:rPr>
          <w:rFonts w:ascii="Constantia" w:eastAsia="Constantia" w:hAnsi="Constantia" w:cs="Constantia"/>
          <w:color w:val="000000"/>
          <w:sz w:val="24"/>
          <w:szCs w:val="24"/>
        </w:rPr>
        <w:t xml:space="preserve">cu 61 unități (comunale − cu 54 unități, municipale și orășenești – cu 7 unități), dar și în rândul celor </w:t>
      </w:r>
      <w:r>
        <w:rPr>
          <w:rFonts w:ascii="Constantia" w:eastAsia="Constantia" w:hAnsi="Constantia" w:cs="Constantia"/>
          <w:b/>
          <w:color w:val="000000"/>
          <w:sz w:val="24"/>
          <w:szCs w:val="24"/>
        </w:rPr>
        <w:t xml:space="preserve">școlare </w:t>
      </w:r>
      <w:r>
        <w:rPr>
          <w:rFonts w:ascii="Constantia" w:eastAsia="Constantia" w:hAnsi="Constantia" w:cs="Constantia"/>
          <w:color w:val="000000"/>
          <w:sz w:val="24"/>
          <w:szCs w:val="24"/>
        </w:rPr>
        <w:t xml:space="preserve">− cu 29 de unități mai puține și specializate – cu 19 unități mai puține. Față de 2020, scăderea este și mai semnificativă − cu </w:t>
      </w:r>
      <w:r>
        <w:rPr>
          <w:rFonts w:ascii="Constantia" w:eastAsia="Constantia" w:hAnsi="Constantia" w:cs="Constantia"/>
          <w:b/>
          <w:color w:val="000000"/>
          <w:sz w:val="24"/>
          <w:szCs w:val="24"/>
        </w:rPr>
        <w:t>566 unități mai puține</w:t>
      </w:r>
      <w:r>
        <w:rPr>
          <w:rFonts w:ascii="Constantia" w:eastAsia="Constantia" w:hAnsi="Constantia" w:cs="Constantia"/>
          <w:color w:val="000000"/>
          <w:sz w:val="24"/>
          <w:szCs w:val="24"/>
        </w:rPr>
        <w:t xml:space="preserve">: au fost închise 181 biblioteci publice (10 orășenești și municipale și 171 comunale), 334 școlare și 52 specializate. </w:t>
      </w:r>
    </w:p>
    <w:p w14:paraId="7FAC2D47" w14:textId="77777777" w:rsidR="00551F38" w:rsidRDefault="00551F38">
      <w:pPr>
        <w:jc w:val="both"/>
        <w:rPr>
          <w:rFonts w:ascii="Constantia" w:eastAsia="Constantia" w:hAnsi="Constantia" w:cs="Constantia"/>
          <w:sz w:val="24"/>
          <w:szCs w:val="24"/>
        </w:rPr>
      </w:pPr>
    </w:p>
    <w:p w14:paraId="0B51F522" w14:textId="77777777" w:rsidR="00551F38" w:rsidRDefault="00000000">
      <w:pPr>
        <w:jc w:val="center"/>
        <w:rPr>
          <w:rFonts w:ascii="Constantia" w:eastAsia="Constantia" w:hAnsi="Constantia" w:cs="Constantia"/>
        </w:rPr>
      </w:pPr>
      <w:r>
        <w:rPr>
          <w:noProof/>
        </w:rPr>
        <w:drawing>
          <wp:inline distT="0" distB="0" distL="0" distR="0" wp14:anchorId="3F3F5415" wp14:editId="7B896D5C">
            <wp:extent cx="4306186" cy="2488018"/>
            <wp:effectExtent l="0" t="0" r="18415" b="26670"/>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235C209" w14:textId="77777777" w:rsidR="00551F38" w:rsidRDefault="00000000">
      <w:pPr>
        <w:jc w:val="both"/>
        <w:rPr>
          <w:rFonts w:ascii="Constantia" w:eastAsia="Constantia" w:hAnsi="Constantia" w:cs="Constantia"/>
        </w:rPr>
      </w:pPr>
      <w:r>
        <w:rPr>
          <w:rFonts w:ascii="Constantia" w:eastAsia="Constantia" w:hAnsi="Constantia" w:cs="Constantia"/>
          <w:color w:val="000000"/>
        </w:rPr>
        <w:t xml:space="preserve">Trebuie menționat că cele 61 de biblioteci de drept public, orășenești și comunale, au fost închise prin încălcarea Legii nr. 334/2002 − </w:t>
      </w:r>
      <w:r>
        <w:rPr>
          <w:rFonts w:ascii="Constantia" w:eastAsia="Constantia" w:hAnsi="Constantia" w:cs="Constantia"/>
          <w:i/>
          <w:color w:val="000000"/>
        </w:rPr>
        <w:t>Legea bibliotecilor</w:t>
      </w:r>
      <w:r>
        <w:rPr>
          <w:rFonts w:ascii="Constantia" w:eastAsia="Constantia" w:hAnsi="Constantia" w:cs="Constantia"/>
          <w:color w:val="000000"/>
        </w:rPr>
        <w:t xml:space="preserve">. Prin aceasta se prevede că o bibliotecă publică de drept public se poate desființa numai dacă se desființează unitatea teritorial administrativă sub care aceasta a fost organizată, ori în perioada analizată nu au existat comasări sau desființări de unități administrative care în final să conducă la reducerea numărului de biblioteci. De asemenea, nu se cunoaște ce s-a întâmplat cu patrimoniul acestora. Mai mult, trebuie amintit că bibliotecile comunale sunt singurele instituții de cultură </w:t>
      </w:r>
      <w:r>
        <w:rPr>
          <w:rFonts w:ascii="Constantia" w:eastAsia="Constantia" w:hAnsi="Constantia" w:cs="Constantia"/>
        </w:rPr>
        <w:t>organizate la acest nivel, închiderea acestora conducând la încălcarea Art. 33 din Constituția României și care privează comunitatea respectivă de accesul la cultură.</w:t>
      </w:r>
    </w:p>
    <w:p w14:paraId="4361C54F" w14:textId="77777777" w:rsidR="00551F38" w:rsidRDefault="00000000">
      <w:pPr>
        <w:jc w:val="both"/>
        <w:rPr>
          <w:rFonts w:ascii="Constantia" w:eastAsia="Constantia" w:hAnsi="Constantia" w:cs="Constantia"/>
          <w:color w:val="000000"/>
        </w:rPr>
      </w:pPr>
      <w:r>
        <w:rPr>
          <w:rFonts w:ascii="Times New Roman" w:eastAsia="Times New Roman" w:hAnsi="Times New Roman" w:cs="Times New Roman"/>
          <w:color w:val="C00000"/>
        </w:rPr>
        <w:t>►</w:t>
      </w:r>
      <w:r>
        <w:rPr>
          <w:rFonts w:ascii="Constantia" w:eastAsia="Constantia" w:hAnsi="Constantia" w:cs="Constantia"/>
          <w:color w:val="C00000"/>
        </w:rPr>
        <w:t xml:space="preserve"> </w:t>
      </w:r>
      <w:r>
        <w:rPr>
          <w:rFonts w:ascii="Constantia" w:eastAsia="Constantia" w:hAnsi="Constantia" w:cs="Constantia"/>
          <w:color w:val="000000"/>
        </w:rPr>
        <w:t xml:space="preserve">În anul 2023, se constată că din totalul de 8.263 de biblioteci (unități de bază) care există în Sistemul Național de Biblioteci, 72,5% sunt școlare, 22,44% biblioteci publice (județene, orășenești și municipale și comunale), 3,92% biblioteci specializate, 1,09% biblioteci universitare și doar 0,03% biblioteci naționale. </w:t>
      </w:r>
    </w:p>
    <w:p w14:paraId="18DB5313" w14:textId="77777777" w:rsidR="00551F38" w:rsidRDefault="00000000">
      <w:pPr>
        <w:jc w:val="center"/>
        <w:rPr>
          <w:rFonts w:ascii="Constantia" w:eastAsia="Constantia" w:hAnsi="Constantia" w:cs="Constantia"/>
        </w:rPr>
      </w:pPr>
      <w:r>
        <w:rPr>
          <w:noProof/>
        </w:rPr>
        <w:lastRenderedPageBreak/>
        <w:drawing>
          <wp:inline distT="0" distB="0" distL="0" distR="0" wp14:anchorId="62356A6A" wp14:editId="3640586C">
            <wp:extent cx="4572000" cy="2743200"/>
            <wp:effectExtent l="0" t="0" r="19050" b="1905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0EBE8B" w14:textId="77777777" w:rsidR="00551F38" w:rsidRDefault="00000000">
      <w:pPr>
        <w:spacing w:after="0" w:line="240" w:lineRule="auto"/>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Analiză privind numărul volumelor existente în biblioteci /volumelor intrate în colecții (după definiția dată în formularul CULT 1) în perioada 2020-2023</w:t>
      </w:r>
    </w:p>
    <w:p w14:paraId="1DB0AEA5" w14:textId="77777777" w:rsidR="00551F38" w:rsidRDefault="00551F38">
      <w:pPr>
        <w:spacing w:after="0" w:line="240" w:lineRule="auto"/>
        <w:jc w:val="center"/>
        <w:rPr>
          <w:rFonts w:ascii="Constantia" w:eastAsia="Constantia" w:hAnsi="Constantia" w:cs="Constantia"/>
          <w:b/>
          <w:sz w:val="24"/>
          <w:szCs w:val="24"/>
        </w:rPr>
      </w:pPr>
    </w:p>
    <w:tbl>
      <w:tblPr>
        <w:tblStyle w:val="a0"/>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1351"/>
        <w:gridCol w:w="1292"/>
        <w:gridCol w:w="1258"/>
        <w:gridCol w:w="1029"/>
        <w:gridCol w:w="1125"/>
        <w:gridCol w:w="1084"/>
      </w:tblGrid>
      <w:tr w:rsidR="00551F38" w14:paraId="27BE21DF" w14:textId="77777777">
        <w:trPr>
          <w:jc w:val="center"/>
        </w:trPr>
        <w:tc>
          <w:tcPr>
            <w:tcW w:w="2148" w:type="dxa"/>
            <w:vMerge w:val="restart"/>
            <w:vAlign w:val="center"/>
          </w:tcPr>
          <w:p w14:paraId="1E28A2BF" w14:textId="77777777" w:rsidR="00551F38" w:rsidRDefault="00000000">
            <w:pPr>
              <w:spacing w:line="276" w:lineRule="auto"/>
              <w:jc w:val="both"/>
              <w:rPr>
                <w:rFonts w:ascii="Constantia" w:eastAsia="Constantia" w:hAnsi="Constantia" w:cs="Constantia"/>
                <w:b/>
              </w:rPr>
            </w:pPr>
            <w:r>
              <w:rPr>
                <w:rFonts w:ascii="Constantia" w:eastAsia="Constantia" w:hAnsi="Constantia" w:cs="Constantia"/>
                <w:b/>
              </w:rPr>
              <w:t>Tipul de bibliotecă</w:t>
            </w:r>
          </w:p>
        </w:tc>
        <w:tc>
          <w:tcPr>
            <w:tcW w:w="7139" w:type="dxa"/>
            <w:gridSpan w:val="6"/>
            <w:vAlign w:val="center"/>
          </w:tcPr>
          <w:p w14:paraId="17F832B6"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Număr volume existente</w:t>
            </w:r>
          </w:p>
        </w:tc>
      </w:tr>
      <w:tr w:rsidR="00551F38" w14:paraId="796E2C4D" w14:textId="77777777">
        <w:trPr>
          <w:trHeight w:val="573"/>
          <w:jc w:val="center"/>
        </w:trPr>
        <w:tc>
          <w:tcPr>
            <w:tcW w:w="2148" w:type="dxa"/>
            <w:vMerge/>
            <w:vAlign w:val="center"/>
          </w:tcPr>
          <w:p w14:paraId="442632DD"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rPr>
            </w:pPr>
          </w:p>
        </w:tc>
        <w:tc>
          <w:tcPr>
            <w:tcW w:w="3901" w:type="dxa"/>
            <w:gridSpan w:val="3"/>
            <w:vAlign w:val="center"/>
          </w:tcPr>
          <w:p w14:paraId="087A33BC"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Total</w:t>
            </w:r>
          </w:p>
        </w:tc>
        <w:tc>
          <w:tcPr>
            <w:tcW w:w="3238" w:type="dxa"/>
            <w:gridSpan w:val="3"/>
            <w:vAlign w:val="center"/>
          </w:tcPr>
          <w:p w14:paraId="531F78E8"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rPr>
              <w:t>din care:</w:t>
            </w:r>
            <w:r>
              <w:rPr>
                <w:rFonts w:ascii="Constantia" w:eastAsia="Constantia" w:hAnsi="Constantia" w:cs="Constantia"/>
                <w:b/>
              </w:rPr>
              <w:t xml:space="preserve"> intrate în cursul anului</w:t>
            </w:r>
          </w:p>
        </w:tc>
      </w:tr>
      <w:tr w:rsidR="00551F38" w14:paraId="5F571EB5" w14:textId="77777777">
        <w:trPr>
          <w:jc w:val="center"/>
        </w:trPr>
        <w:tc>
          <w:tcPr>
            <w:tcW w:w="2148" w:type="dxa"/>
            <w:vMerge/>
            <w:vAlign w:val="center"/>
          </w:tcPr>
          <w:p w14:paraId="12A685E1"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rPr>
            </w:pPr>
          </w:p>
        </w:tc>
        <w:tc>
          <w:tcPr>
            <w:tcW w:w="1351" w:type="dxa"/>
            <w:vAlign w:val="center"/>
          </w:tcPr>
          <w:p w14:paraId="196ABE9D"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2020</w:t>
            </w:r>
          </w:p>
        </w:tc>
        <w:tc>
          <w:tcPr>
            <w:tcW w:w="1292" w:type="dxa"/>
            <w:vAlign w:val="center"/>
          </w:tcPr>
          <w:p w14:paraId="2F1F5784"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2022</w:t>
            </w:r>
          </w:p>
        </w:tc>
        <w:tc>
          <w:tcPr>
            <w:tcW w:w="1258" w:type="dxa"/>
            <w:vAlign w:val="center"/>
          </w:tcPr>
          <w:p w14:paraId="606D2B8F"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2023</w:t>
            </w:r>
          </w:p>
        </w:tc>
        <w:tc>
          <w:tcPr>
            <w:tcW w:w="1029" w:type="dxa"/>
            <w:vAlign w:val="center"/>
          </w:tcPr>
          <w:p w14:paraId="572CE729"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2020</w:t>
            </w:r>
          </w:p>
        </w:tc>
        <w:tc>
          <w:tcPr>
            <w:tcW w:w="1125" w:type="dxa"/>
            <w:vAlign w:val="center"/>
          </w:tcPr>
          <w:p w14:paraId="70AD0468"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2022</w:t>
            </w:r>
          </w:p>
        </w:tc>
        <w:tc>
          <w:tcPr>
            <w:tcW w:w="1084" w:type="dxa"/>
            <w:vAlign w:val="center"/>
          </w:tcPr>
          <w:p w14:paraId="388EF4EE"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2023</w:t>
            </w:r>
          </w:p>
        </w:tc>
      </w:tr>
      <w:tr w:rsidR="00551F38" w14:paraId="187A7EEF" w14:textId="77777777">
        <w:trPr>
          <w:trHeight w:val="387"/>
          <w:jc w:val="center"/>
        </w:trPr>
        <w:tc>
          <w:tcPr>
            <w:tcW w:w="2148" w:type="dxa"/>
            <w:vAlign w:val="center"/>
          </w:tcPr>
          <w:p w14:paraId="2C41F433" w14:textId="77777777" w:rsidR="00551F38" w:rsidRDefault="00000000">
            <w:pPr>
              <w:spacing w:line="276" w:lineRule="auto"/>
              <w:jc w:val="both"/>
              <w:rPr>
                <w:rFonts w:ascii="Constantia" w:eastAsia="Constantia" w:hAnsi="Constantia" w:cs="Constantia"/>
                <w:b/>
              </w:rPr>
            </w:pPr>
            <w:r>
              <w:rPr>
                <w:rFonts w:ascii="Constantia" w:eastAsia="Constantia" w:hAnsi="Constantia" w:cs="Constantia"/>
                <w:b/>
              </w:rPr>
              <w:t>Total</w:t>
            </w:r>
          </w:p>
        </w:tc>
        <w:tc>
          <w:tcPr>
            <w:tcW w:w="1351" w:type="dxa"/>
            <w:vAlign w:val="center"/>
          </w:tcPr>
          <w:p w14:paraId="79421853"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108.854.063</w:t>
            </w:r>
          </w:p>
        </w:tc>
        <w:tc>
          <w:tcPr>
            <w:tcW w:w="1292" w:type="dxa"/>
            <w:vAlign w:val="center"/>
          </w:tcPr>
          <w:p w14:paraId="77AC1326"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154.390.519</w:t>
            </w:r>
          </w:p>
        </w:tc>
        <w:tc>
          <w:tcPr>
            <w:tcW w:w="1258" w:type="dxa"/>
            <w:vAlign w:val="center"/>
          </w:tcPr>
          <w:p w14:paraId="1F678155"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153.346.134</w:t>
            </w:r>
          </w:p>
        </w:tc>
        <w:tc>
          <w:tcPr>
            <w:tcW w:w="1029" w:type="dxa"/>
            <w:vAlign w:val="center"/>
          </w:tcPr>
          <w:p w14:paraId="60D95C57"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1.123.833</w:t>
            </w:r>
          </w:p>
        </w:tc>
        <w:tc>
          <w:tcPr>
            <w:tcW w:w="1125" w:type="dxa"/>
            <w:vAlign w:val="center"/>
          </w:tcPr>
          <w:p w14:paraId="0DB853DE"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1.486.420</w:t>
            </w:r>
          </w:p>
        </w:tc>
        <w:tc>
          <w:tcPr>
            <w:tcW w:w="1084" w:type="dxa"/>
            <w:vAlign w:val="center"/>
          </w:tcPr>
          <w:p w14:paraId="73763274"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1.394.724</w:t>
            </w:r>
          </w:p>
        </w:tc>
      </w:tr>
      <w:tr w:rsidR="00551F38" w14:paraId="232A99F5" w14:textId="77777777">
        <w:trPr>
          <w:trHeight w:val="350"/>
          <w:jc w:val="center"/>
        </w:trPr>
        <w:tc>
          <w:tcPr>
            <w:tcW w:w="2148" w:type="dxa"/>
            <w:vAlign w:val="center"/>
          </w:tcPr>
          <w:p w14:paraId="2E6454CB"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naționale</w:t>
            </w:r>
          </w:p>
        </w:tc>
        <w:tc>
          <w:tcPr>
            <w:tcW w:w="1351" w:type="dxa"/>
            <w:vAlign w:val="center"/>
          </w:tcPr>
          <w:p w14:paraId="5A15AB8A"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25.979.869</w:t>
            </w:r>
          </w:p>
        </w:tc>
        <w:tc>
          <w:tcPr>
            <w:tcW w:w="1292" w:type="dxa"/>
            <w:vAlign w:val="center"/>
          </w:tcPr>
          <w:p w14:paraId="0C62A507"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21.704.737</w:t>
            </w:r>
          </w:p>
        </w:tc>
        <w:tc>
          <w:tcPr>
            <w:tcW w:w="1258" w:type="dxa"/>
            <w:vAlign w:val="center"/>
          </w:tcPr>
          <w:p w14:paraId="3F61B37E"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21.800.427</w:t>
            </w:r>
          </w:p>
        </w:tc>
        <w:tc>
          <w:tcPr>
            <w:tcW w:w="1029" w:type="dxa"/>
            <w:vAlign w:val="center"/>
          </w:tcPr>
          <w:p w14:paraId="222FBA39"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135.122</w:t>
            </w:r>
          </w:p>
        </w:tc>
        <w:tc>
          <w:tcPr>
            <w:tcW w:w="1125" w:type="dxa"/>
            <w:vAlign w:val="center"/>
          </w:tcPr>
          <w:p w14:paraId="1C07E132"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131.113</w:t>
            </w:r>
          </w:p>
        </w:tc>
        <w:tc>
          <w:tcPr>
            <w:tcW w:w="1084" w:type="dxa"/>
            <w:vAlign w:val="center"/>
          </w:tcPr>
          <w:p w14:paraId="7556EF63"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105.134</w:t>
            </w:r>
          </w:p>
        </w:tc>
      </w:tr>
      <w:tr w:rsidR="00551F38" w14:paraId="3F9C03B9" w14:textId="77777777">
        <w:trPr>
          <w:jc w:val="center"/>
        </w:trPr>
        <w:tc>
          <w:tcPr>
            <w:tcW w:w="2148" w:type="dxa"/>
            <w:vAlign w:val="center"/>
          </w:tcPr>
          <w:p w14:paraId="3461228C"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universitare</w:t>
            </w:r>
          </w:p>
        </w:tc>
        <w:tc>
          <w:tcPr>
            <w:tcW w:w="1351" w:type="dxa"/>
            <w:vAlign w:val="center"/>
          </w:tcPr>
          <w:p w14:paraId="0D7726D6"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29.810.712</w:t>
            </w:r>
          </w:p>
        </w:tc>
        <w:tc>
          <w:tcPr>
            <w:tcW w:w="1292" w:type="dxa"/>
            <w:vAlign w:val="center"/>
          </w:tcPr>
          <w:p w14:paraId="2F198848"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25.638.258</w:t>
            </w:r>
          </w:p>
        </w:tc>
        <w:tc>
          <w:tcPr>
            <w:tcW w:w="1258" w:type="dxa"/>
            <w:vAlign w:val="center"/>
          </w:tcPr>
          <w:p w14:paraId="018DEFE7"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25.595.087</w:t>
            </w:r>
          </w:p>
        </w:tc>
        <w:tc>
          <w:tcPr>
            <w:tcW w:w="1029" w:type="dxa"/>
            <w:vAlign w:val="center"/>
          </w:tcPr>
          <w:p w14:paraId="3D3917CE"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375.134</w:t>
            </w:r>
          </w:p>
        </w:tc>
        <w:tc>
          <w:tcPr>
            <w:tcW w:w="1125" w:type="dxa"/>
            <w:vAlign w:val="center"/>
          </w:tcPr>
          <w:p w14:paraId="52531E17"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264.844</w:t>
            </w:r>
          </w:p>
        </w:tc>
        <w:tc>
          <w:tcPr>
            <w:tcW w:w="1084" w:type="dxa"/>
            <w:vAlign w:val="center"/>
          </w:tcPr>
          <w:p w14:paraId="59B63F02"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281.365</w:t>
            </w:r>
          </w:p>
        </w:tc>
      </w:tr>
      <w:tr w:rsidR="00551F38" w14:paraId="0D5A1C63" w14:textId="77777777">
        <w:trPr>
          <w:jc w:val="center"/>
        </w:trPr>
        <w:tc>
          <w:tcPr>
            <w:tcW w:w="2148" w:type="dxa"/>
            <w:vAlign w:val="center"/>
          </w:tcPr>
          <w:p w14:paraId="5F479B6F"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specializate</w:t>
            </w:r>
          </w:p>
        </w:tc>
        <w:tc>
          <w:tcPr>
            <w:tcW w:w="1351" w:type="dxa"/>
            <w:vAlign w:val="center"/>
          </w:tcPr>
          <w:p w14:paraId="5922D940"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7.449.380</w:t>
            </w:r>
          </w:p>
        </w:tc>
        <w:tc>
          <w:tcPr>
            <w:tcW w:w="1292" w:type="dxa"/>
            <w:vAlign w:val="center"/>
          </w:tcPr>
          <w:p w14:paraId="28F5439E"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5.977.814</w:t>
            </w:r>
          </w:p>
        </w:tc>
        <w:tc>
          <w:tcPr>
            <w:tcW w:w="1258" w:type="dxa"/>
            <w:vAlign w:val="center"/>
          </w:tcPr>
          <w:p w14:paraId="642FD64B"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5.763.793</w:t>
            </w:r>
          </w:p>
        </w:tc>
        <w:tc>
          <w:tcPr>
            <w:tcW w:w="1029" w:type="dxa"/>
            <w:vAlign w:val="center"/>
          </w:tcPr>
          <w:p w14:paraId="1A3CE98B"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77.574</w:t>
            </w:r>
          </w:p>
        </w:tc>
        <w:tc>
          <w:tcPr>
            <w:tcW w:w="1125" w:type="dxa"/>
            <w:vAlign w:val="center"/>
          </w:tcPr>
          <w:p w14:paraId="2DD83B5C"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48.391</w:t>
            </w:r>
          </w:p>
        </w:tc>
        <w:tc>
          <w:tcPr>
            <w:tcW w:w="1084" w:type="dxa"/>
            <w:vAlign w:val="center"/>
          </w:tcPr>
          <w:p w14:paraId="5B6A054C"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27.848</w:t>
            </w:r>
          </w:p>
        </w:tc>
      </w:tr>
      <w:tr w:rsidR="00551F38" w14:paraId="039D67C2" w14:textId="77777777">
        <w:trPr>
          <w:trHeight w:val="360"/>
          <w:jc w:val="center"/>
        </w:trPr>
        <w:tc>
          <w:tcPr>
            <w:tcW w:w="2148" w:type="dxa"/>
            <w:vAlign w:val="center"/>
          </w:tcPr>
          <w:p w14:paraId="54FFCB65"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școlare</w:t>
            </w:r>
          </w:p>
        </w:tc>
        <w:tc>
          <w:tcPr>
            <w:tcW w:w="1351" w:type="dxa"/>
            <w:vAlign w:val="center"/>
          </w:tcPr>
          <w:p w14:paraId="742ABBD4"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59.064.377</w:t>
            </w:r>
          </w:p>
        </w:tc>
        <w:tc>
          <w:tcPr>
            <w:tcW w:w="1292" w:type="dxa"/>
            <w:vAlign w:val="center"/>
          </w:tcPr>
          <w:p w14:paraId="2674A190"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58.529.324</w:t>
            </w:r>
          </w:p>
        </w:tc>
        <w:tc>
          <w:tcPr>
            <w:tcW w:w="1258" w:type="dxa"/>
            <w:vAlign w:val="center"/>
          </w:tcPr>
          <w:p w14:paraId="6366DA5E"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58.207.154</w:t>
            </w:r>
          </w:p>
        </w:tc>
        <w:tc>
          <w:tcPr>
            <w:tcW w:w="1029" w:type="dxa"/>
            <w:vAlign w:val="center"/>
          </w:tcPr>
          <w:p w14:paraId="7BD425CE"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591.173</w:t>
            </w:r>
          </w:p>
        </w:tc>
        <w:tc>
          <w:tcPr>
            <w:tcW w:w="1125" w:type="dxa"/>
            <w:vAlign w:val="center"/>
          </w:tcPr>
          <w:p w14:paraId="14BB51FD"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1.268.396</w:t>
            </w:r>
          </w:p>
        </w:tc>
        <w:tc>
          <w:tcPr>
            <w:tcW w:w="1084" w:type="dxa"/>
            <w:vAlign w:val="center"/>
          </w:tcPr>
          <w:p w14:paraId="71451E04"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508.181</w:t>
            </w:r>
          </w:p>
        </w:tc>
      </w:tr>
      <w:tr w:rsidR="00551F38" w14:paraId="75737392" w14:textId="77777777">
        <w:trPr>
          <w:jc w:val="center"/>
        </w:trPr>
        <w:tc>
          <w:tcPr>
            <w:tcW w:w="2148" w:type="dxa"/>
            <w:vAlign w:val="center"/>
          </w:tcPr>
          <w:p w14:paraId="48A22AF5" w14:textId="77777777" w:rsidR="00551F38" w:rsidRDefault="00000000">
            <w:pPr>
              <w:spacing w:line="276" w:lineRule="auto"/>
              <w:rPr>
                <w:rFonts w:ascii="Constantia" w:eastAsia="Constantia" w:hAnsi="Constantia" w:cs="Constantia"/>
                <w:b/>
              </w:rPr>
            </w:pPr>
            <w:r>
              <w:rPr>
                <w:rFonts w:ascii="Constantia" w:eastAsia="Constantia" w:hAnsi="Constantia" w:cs="Constantia"/>
                <w:b/>
              </w:rPr>
              <w:t xml:space="preserve">Biblioteci publice  </w:t>
            </w:r>
            <w:r>
              <w:rPr>
                <w:rFonts w:ascii="Constantia" w:eastAsia="Constantia" w:hAnsi="Constantia" w:cs="Constantia"/>
              </w:rPr>
              <w:t>din care:</w:t>
            </w:r>
          </w:p>
        </w:tc>
        <w:tc>
          <w:tcPr>
            <w:tcW w:w="1351" w:type="dxa"/>
            <w:vAlign w:val="center"/>
          </w:tcPr>
          <w:p w14:paraId="1056DCA9"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44.502.030</w:t>
            </w:r>
          </w:p>
        </w:tc>
        <w:tc>
          <w:tcPr>
            <w:tcW w:w="1292" w:type="dxa"/>
            <w:vAlign w:val="center"/>
          </w:tcPr>
          <w:p w14:paraId="6F5C0932"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42.540.386</w:t>
            </w:r>
          </w:p>
        </w:tc>
        <w:tc>
          <w:tcPr>
            <w:tcW w:w="1258" w:type="dxa"/>
            <w:vAlign w:val="center"/>
          </w:tcPr>
          <w:p w14:paraId="38D9C025"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41.979.673</w:t>
            </w:r>
          </w:p>
        </w:tc>
        <w:tc>
          <w:tcPr>
            <w:tcW w:w="1029" w:type="dxa"/>
            <w:vAlign w:val="center"/>
          </w:tcPr>
          <w:p w14:paraId="14AD2462"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574.170</w:t>
            </w:r>
          </w:p>
        </w:tc>
        <w:tc>
          <w:tcPr>
            <w:tcW w:w="1125" w:type="dxa"/>
            <w:vAlign w:val="center"/>
          </w:tcPr>
          <w:p w14:paraId="51598E61"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503.606</w:t>
            </w:r>
          </w:p>
        </w:tc>
        <w:tc>
          <w:tcPr>
            <w:tcW w:w="1084" w:type="dxa"/>
            <w:vAlign w:val="center"/>
          </w:tcPr>
          <w:p w14:paraId="73B803B7"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472.196</w:t>
            </w:r>
          </w:p>
        </w:tc>
      </w:tr>
      <w:tr w:rsidR="00551F38" w14:paraId="40B2FF1B" w14:textId="77777777">
        <w:trPr>
          <w:trHeight w:val="488"/>
          <w:jc w:val="center"/>
        </w:trPr>
        <w:tc>
          <w:tcPr>
            <w:tcW w:w="2148" w:type="dxa"/>
            <w:vAlign w:val="center"/>
          </w:tcPr>
          <w:p w14:paraId="69259E0D" w14:textId="77777777" w:rsidR="00551F38" w:rsidRDefault="00000000">
            <w:pPr>
              <w:spacing w:line="276" w:lineRule="auto"/>
              <w:rPr>
                <w:rFonts w:ascii="Constantia" w:eastAsia="Constantia" w:hAnsi="Constantia" w:cs="Constantia"/>
              </w:rPr>
            </w:pPr>
            <w:r>
              <w:rPr>
                <w:rFonts w:ascii="Constantia" w:eastAsia="Constantia" w:hAnsi="Constantia" w:cs="Constantia"/>
              </w:rPr>
              <w:t>- Biblioteci județene</w:t>
            </w:r>
          </w:p>
        </w:tc>
        <w:tc>
          <w:tcPr>
            <w:tcW w:w="1351" w:type="dxa"/>
            <w:vAlign w:val="center"/>
          </w:tcPr>
          <w:p w14:paraId="632D35DB"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18.564.565</w:t>
            </w:r>
          </w:p>
        </w:tc>
        <w:tc>
          <w:tcPr>
            <w:tcW w:w="1292" w:type="dxa"/>
            <w:vAlign w:val="center"/>
          </w:tcPr>
          <w:p w14:paraId="58780A4B"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17.595.629</w:t>
            </w:r>
          </w:p>
        </w:tc>
        <w:tc>
          <w:tcPr>
            <w:tcW w:w="1258" w:type="dxa"/>
            <w:vAlign w:val="center"/>
          </w:tcPr>
          <w:p w14:paraId="102FC321"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17.656.285</w:t>
            </w:r>
          </w:p>
        </w:tc>
        <w:tc>
          <w:tcPr>
            <w:tcW w:w="1029" w:type="dxa"/>
            <w:vAlign w:val="center"/>
          </w:tcPr>
          <w:p w14:paraId="135D8156"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312.054</w:t>
            </w:r>
          </w:p>
        </w:tc>
        <w:tc>
          <w:tcPr>
            <w:tcW w:w="1125" w:type="dxa"/>
            <w:vAlign w:val="center"/>
          </w:tcPr>
          <w:p w14:paraId="05378A80"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267.504</w:t>
            </w:r>
          </w:p>
        </w:tc>
        <w:tc>
          <w:tcPr>
            <w:tcW w:w="1084" w:type="dxa"/>
            <w:vAlign w:val="center"/>
          </w:tcPr>
          <w:p w14:paraId="3EC90433"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277.142</w:t>
            </w:r>
          </w:p>
        </w:tc>
      </w:tr>
      <w:tr w:rsidR="00551F38" w14:paraId="6D731B52" w14:textId="77777777">
        <w:trPr>
          <w:jc w:val="center"/>
        </w:trPr>
        <w:tc>
          <w:tcPr>
            <w:tcW w:w="2148" w:type="dxa"/>
            <w:vAlign w:val="center"/>
          </w:tcPr>
          <w:p w14:paraId="2DF17BD6" w14:textId="77777777" w:rsidR="00551F38" w:rsidRDefault="00000000">
            <w:pPr>
              <w:spacing w:line="276" w:lineRule="auto"/>
              <w:rPr>
                <w:rFonts w:ascii="Constantia" w:eastAsia="Constantia" w:hAnsi="Constantia" w:cs="Constantia"/>
              </w:rPr>
            </w:pPr>
            <w:r>
              <w:rPr>
                <w:rFonts w:ascii="Constantia" w:eastAsia="Constantia" w:hAnsi="Constantia" w:cs="Constantia"/>
              </w:rPr>
              <w:t>- Biblioteci municipale și orășenești</w:t>
            </w:r>
          </w:p>
        </w:tc>
        <w:tc>
          <w:tcPr>
            <w:tcW w:w="1351" w:type="dxa"/>
            <w:vAlign w:val="center"/>
          </w:tcPr>
          <w:p w14:paraId="24289018"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9.858.519</w:t>
            </w:r>
          </w:p>
        </w:tc>
        <w:tc>
          <w:tcPr>
            <w:tcW w:w="1292" w:type="dxa"/>
            <w:vAlign w:val="center"/>
          </w:tcPr>
          <w:p w14:paraId="432CA9E8"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9.799.224</w:t>
            </w:r>
          </w:p>
        </w:tc>
        <w:tc>
          <w:tcPr>
            <w:tcW w:w="1258" w:type="dxa"/>
            <w:vAlign w:val="center"/>
          </w:tcPr>
          <w:p w14:paraId="237F042C"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9.599.227</w:t>
            </w:r>
          </w:p>
        </w:tc>
        <w:tc>
          <w:tcPr>
            <w:tcW w:w="1029" w:type="dxa"/>
            <w:vAlign w:val="center"/>
          </w:tcPr>
          <w:p w14:paraId="5ACFCC1F"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102.037</w:t>
            </w:r>
          </w:p>
        </w:tc>
        <w:tc>
          <w:tcPr>
            <w:tcW w:w="1125" w:type="dxa"/>
            <w:vAlign w:val="center"/>
          </w:tcPr>
          <w:p w14:paraId="70D6ADAE"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93.083</w:t>
            </w:r>
          </w:p>
        </w:tc>
        <w:tc>
          <w:tcPr>
            <w:tcW w:w="1084" w:type="dxa"/>
            <w:vAlign w:val="center"/>
          </w:tcPr>
          <w:p w14:paraId="76D1E60B"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70.980</w:t>
            </w:r>
          </w:p>
        </w:tc>
      </w:tr>
      <w:tr w:rsidR="00551F38" w14:paraId="40554BAE" w14:textId="77777777">
        <w:trPr>
          <w:jc w:val="center"/>
        </w:trPr>
        <w:tc>
          <w:tcPr>
            <w:tcW w:w="2148" w:type="dxa"/>
            <w:vAlign w:val="center"/>
          </w:tcPr>
          <w:p w14:paraId="73EC0535" w14:textId="77777777" w:rsidR="00551F38" w:rsidRDefault="00000000">
            <w:pPr>
              <w:rPr>
                <w:rFonts w:ascii="Constantia" w:eastAsia="Constantia" w:hAnsi="Constantia" w:cs="Constantia"/>
              </w:rPr>
            </w:pPr>
            <w:r>
              <w:rPr>
                <w:rFonts w:ascii="Constantia" w:eastAsia="Constantia" w:hAnsi="Constantia" w:cs="Constantia"/>
              </w:rPr>
              <w:t>- Biblioteci comunale</w:t>
            </w:r>
          </w:p>
        </w:tc>
        <w:tc>
          <w:tcPr>
            <w:tcW w:w="1351" w:type="dxa"/>
            <w:vAlign w:val="center"/>
          </w:tcPr>
          <w:p w14:paraId="4090BC2A" w14:textId="77777777" w:rsidR="00551F38" w:rsidRDefault="00000000">
            <w:pPr>
              <w:jc w:val="right"/>
              <w:rPr>
                <w:rFonts w:ascii="Constantia" w:eastAsia="Constantia" w:hAnsi="Constantia" w:cs="Constantia"/>
              </w:rPr>
            </w:pPr>
            <w:r>
              <w:rPr>
                <w:rFonts w:ascii="Constantia" w:eastAsia="Constantia" w:hAnsi="Constantia" w:cs="Constantia"/>
              </w:rPr>
              <w:t>16.078.946</w:t>
            </w:r>
          </w:p>
        </w:tc>
        <w:tc>
          <w:tcPr>
            <w:tcW w:w="1292" w:type="dxa"/>
            <w:vAlign w:val="center"/>
          </w:tcPr>
          <w:p w14:paraId="0B8F5F1E" w14:textId="77777777" w:rsidR="00551F38" w:rsidRDefault="00000000">
            <w:pPr>
              <w:jc w:val="right"/>
              <w:rPr>
                <w:rFonts w:ascii="Constantia" w:eastAsia="Constantia" w:hAnsi="Constantia" w:cs="Constantia"/>
              </w:rPr>
            </w:pPr>
            <w:r>
              <w:rPr>
                <w:rFonts w:ascii="Constantia" w:eastAsia="Constantia" w:hAnsi="Constantia" w:cs="Constantia"/>
              </w:rPr>
              <w:t>15.145.533</w:t>
            </w:r>
          </w:p>
        </w:tc>
        <w:tc>
          <w:tcPr>
            <w:tcW w:w="1258" w:type="dxa"/>
            <w:vAlign w:val="center"/>
          </w:tcPr>
          <w:p w14:paraId="1640BCCC" w14:textId="77777777" w:rsidR="00551F38" w:rsidRDefault="00000000">
            <w:pPr>
              <w:jc w:val="right"/>
              <w:rPr>
                <w:rFonts w:ascii="Constantia" w:eastAsia="Constantia" w:hAnsi="Constantia" w:cs="Constantia"/>
              </w:rPr>
            </w:pPr>
            <w:r>
              <w:rPr>
                <w:rFonts w:ascii="Constantia" w:eastAsia="Constantia" w:hAnsi="Constantia" w:cs="Constantia"/>
              </w:rPr>
              <w:t>14.724.161</w:t>
            </w:r>
          </w:p>
        </w:tc>
        <w:tc>
          <w:tcPr>
            <w:tcW w:w="1029" w:type="dxa"/>
            <w:vAlign w:val="center"/>
          </w:tcPr>
          <w:p w14:paraId="4C9788BE" w14:textId="77777777" w:rsidR="00551F38" w:rsidRDefault="00000000">
            <w:pPr>
              <w:jc w:val="right"/>
              <w:rPr>
                <w:rFonts w:ascii="Constantia" w:eastAsia="Constantia" w:hAnsi="Constantia" w:cs="Constantia"/>
              </w:rPr>
            </w:pPr>
            <w:r>
              <w:rPr>
                <w:rFonts w:ascii="Constantia" w:eastAsia="Constantia" w:hAnsi="Constantia" w:cs="Constantia"/>
              </w:rPr>
              <w:t>160.079</w:t>
            </w:r>
          </w:p>
        </w:tc>
        <w:tc>
          <w:tcPr>
            <w:tcW w:w="1125" w:type="dxa"/>
            <w:vAlign w:val="center"/>
          </w:tcPr>
          <w:p w14:paraId="6C65C86C" w14:textId="77777777" w:rsidR="00551F38" w:rsidRDefault="00000000">
            <w:pPr>
              <w:jc w:val="right"/>
              <w:rPr>
                <w:rFonts w:ascii="Constantia" w:eastAsia="Constantia" w:hAnsi="Constantia" w:cs="Constantia"/>
              </w:rPr>
            </w:pPr>
            <w:r>
              <w:rPr>
                <w:rFonts w:ascii="Constantia" w:eastAsia="Constantia" w:hAnsi="Constantia" w:cs="Constantia"/>
              </w:rPr>
              <w:t>143.019</w:t>
            </w:r>
          </w:p>
        </w:tc>
        <w:tc>
          <w:tcPr>
            <w:tcW w:w="1084" w:type="dxa"/>
            <w:vAlign w:val="center"/>
          </w:tcPr>
          <w:p w14:paraId="17C6CA8D" w14:textId="77777777" w:rsidR="00551F38" w:rsidRDefault="00000000">
            <w:pPr>
              <w:jc w:val="right"/>
              <w:rPr>
                <w:rFonts w:ascii="Constantia" w:eastAsia="Constantia" w:hAnsi="Constantia" w:cs="Constantia"/>
              </w:rPr>
            </w:pPr>
            <w:r>
              <w:rPr>
                <w:rFonts w:ascii="Constantia" w:eastAsia="Constantia" w:hAnsi="Constantia" w:cs="Constantia"/>
              </w:rPr>
              <w:t>124.074</w:t>
            </w:r>
          </w:p>
        </w:tc>
      </w:tr>
    </w:tbl>
    <w:p w14:paraId="23451E7D" w14:textId="77777777" w:rsidR="00551F38" w:rsidRDefault="00551F38">
      <w:pPr>
        <w:jc w:val="both"/>
        <w:rPr>
          <w:rFonts w:ascii="Constantia" w:eastAsia="Constantia" w:hAnsi="Constantia" w:cs="Constantia"/>
          <w:sz w:val="24"/>
          <w:szCs w:val="24"/>
        </w:rPr>
      </w:pPr>
    </w:p>
    <w:p w14:paraId="2DAF77CE"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w:t>
      </w:r>
      <w:r>
        <w:rPr>
          <w:rFonts w:ascii="Constantia" w:eastAsia="Constantia" w:hAnsi="Constantia" w:cs="Constantia"/>
          <w:color w:val="C00000"/>
        </w:rPr>
        <w:t xml:space="preserve"> </w:t>
      </w:r>
      <w:r>
        <w:rPr>
          <w:rFonts w:ascii="Constantia" w:eastAsia="Constantia" w:hAnsi="Constantia" w:cs="Constantia"/>
          <w:sz w:val="24"/>
          <w:szCs w:val="24"/>
        </w:rPr>
        <w:t xml:space="preserve">La sfârșitul anul 2023, numărul volumelor existente în bibliotecile din România a fost de </w:t>
      </w:r>
      <w:r>
        <w:rPr>
          <w:rFonts w:ascii="Constantia" w:eastAsia="Constantia" w:hAnsi="Constantia" w:cs="Constantia"/>
          <w:b/>
          <w:sz w:val="24"/>
          <w:szCs w:val="24"/>
        </w:rPr>
        <w:t>153.346.134 volume</w:t>
      </w:r>
      <w:r>
        <w:rPr>
          <w:rFonts w:ascii="Constantia" w:eastAsia="Constantia" w:hAnsi="Constantia" w:cs="Constantia"/>
          <w:sz w:val="24"/>
          <w:szCs w:val="24"/>
        </w:rPr>
        <w:t xml:space="preserve">, în scădere cu 0,7% (1.044.385 volume) </w:t>
      </w:r>
      <w:proofErr w:type="spellStart"/>
      <w:r>
        <w:rPr>
          <w:rFonts w:ascii="Constantia" w:eastAsia="Constantia" w:hAnsi="Constantia" w:cs="Constantia"/>
          <w:sz w:val="24"/>
          <w:szCs w:val="24"/>
        </w:rPr>
        <w:t>faţă</w:t>
      </w:r>
      <w:proofErr w:type="spellEnd"/>
      <w:r>
        <w:rPr>
          <w:rFonts w:ascii="Constantia" w:eastAsia="Constantia" w:hAnsi="Constantia" w:cs="Constantia"/>
          <w:sz w:val="24"/>
          <w:szCs w:val="24"/>
        </w:rPr>
        <w:t xml:space="preserve"> de anul precedent.</w:t>
      </w:r>
    </w:p>
    <w:p w14:paraId="3F93DDDF"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5D8D00FF" wp14:editId="056C27B5">
            <wp:extent cx="4572000" cy="2743200"/>
            <wp:effectExtent l="0" t="0" r="19050" b="19050"/>
            <wp:docPr id="79" name="Char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B38B28" w14:textId="77777777" w:rsidR="00551F38" w:rsidRDefault="00551F38">
      <w:pPr>
        <w:jc w:val="both"/>
        <w:rPr>
          <w:rFonts w:ascii="Constantia" w:eastAsia="Constantia" w:hAnsi="Constantia" w:cs="Constantia"/>
          <w:sz w:val="24"/>
          <w:szCs w:val="24"/>
        </w:rPr>
      </w:pPr>
    </w:p>
    <w:p w14:paraId="50EE3A86"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Repartizarea volumelor existente la </w:t>
      </w:r>
      <w:proofErr w:type="spellStart"/>
      <w:r>
        <w:rPr>
          <w:rFonts w:ascii="Constantia" w:eastAsia="Constantia" w:hAnsi="Constantia" w:cs="Constantia"/>
          <w:sz w:val="24"/>
          <w:szCs w:val="24"/>
        </w:rPr>
        <w:t>sfârşitul</w:t>
      </w:r>
      <w:proofErr w:type="spellEnd"/>
      <w:r>
        <w:rPr>
          <w:rFonts w:ascii="Constantia" w:eastAsia="Constantia" w:hAnsi="Constantia" w:cs="Constantia"/>
          <w:sz w:val="24"/>
          <w:szCs w:val="24"/>
        </w:rPr>
        <w:t xml:space="preserve"> anului 2023 pe tipuri de biblioteci a fost următoarea: 37,9% în biblioteci </w:t>
      </w:r>
      <w:proofErr w:type="spellStart"/>
      <w:r>
        <w:rPr>
          <w:rFonts w:ascii="Constantia" w:eastAsia="Constantia" w:hAnsi="Constantia" w:cs="Constantia"/>
          <w:sz w:val="24"/>
          <w:szCs w:val="24"/>
        </w:rPr>
        <w:t>şcolare</w:t>
      </w:r>
      <w:proofErr w:type="spellEnd"/>
      <w:r>
        <w:rPr>
          <w:rFonts w:ascii="Constantia" w:eastAsia="Constantia" w:hAnsi="Constantia" w:cs="Constantia"/>
          <w:sz w:val="24"/>
          <w:szCs w:val="24"/>
        </w:rPr>
        <w:t xml:space="preserve">, 27,4% în biblioteci publice (11,5%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6,3%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9,6% în biblioteci comunale), 16,7%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14,2%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3,8% în biblioteci specializate.</w:t>
      </w:r>
    </w:p>
    <w:p w14:paraId="5E47FAF9" w14:textId="77777777" w:rsidR="00551F38" w:rsidRDefault="00000000">
      <w:pPr>
        <w:jc w:val="center"/>
        <w:rPr>
          <w:rFonts w:ascii="Constantia" w:eastAsia="Constantia" w:hAnsi="Constantia" w:cs="Constantia"/>
          <w:sz w:val="24"/>
          <w:szCs w:val="24"/>
        </w:rPr>
      </w:pPr>
      <w:r>
        <w:rPr>
          <w:rFonts w:ascii="Constantia" w:eastAsia="Constantia" w:hAnsi="Constantia" w:cs="Constantia"/>
          <w:noProof/>
        </w:rPr>
        <w:drawing>
          <wp:inline distT="0" distB="0" distL="0" distR="0" wp14:anchorId="213C01E7" wp14:editId="1621C8C5">
            <wp:extent cx="4572000" cy="2514600"/>
            <wp:effectExtent l="0" t="0" r="19050" b="1905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740990" w14:textId="77777777" w:rsidR="00551F38" w:rsidRDefault="00551F38">
      <w:pPr>
        <w:jc w:val="both"/>
        <w:rPr>
          <w:rFonts w:ascii="Times New Roman" w:eastAsia="Times New Roman" w:hAnsi="Times New Roman" w:cs="Times New Roman"/>
          <w:color w:val="C00000"/>
        </w:rPr>
      </w:pPr>
    </w:p>
    <w:p w14:paraId="209F8A65"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w:t>
      </w:r>
      <w:r>
        <w:rPr>
          <w:rFonts w:ascii="Constantia" w:eastAsia="Constantia" w:hAnsi="Constantia" w:cs="Constantia"/>
          <w:color w:val="C00000"/>
        </w:rPr>
        <w:t xml:space="preserve"> </w:t>
      </w:r>
      <w:r>
        <w:rPr>
          <w:rFonts w:ascii="Constantia" w:eastAsia="Constantia" w:hAnsi="Constantia" w:cs="Constantia"/>
          <w:sz w:val="24"/>
          <w:szCs w:val="24"/>
        </w:rPr>
        <w:t xml:space="preserve">Numărul volumelor intrate în </w:t>
      </w:r>
      <w:proofErr w:type="spellStart"/>
      <w:r>
        <w:rPr>
          <w:rFonts w:ascii="Constantia" w:eastAsia="Constantia" w:hAnsi="Constantia" w:cs="Constantia"/>
          <w:sz w:val="24"/>
          <w:szCs w:val="24"/>
        </w:rPr>
        <w:t>colecţiile</w:t>
      </w:r>
      <w:proofErr w:type="spellEnd"/>
      <w:r>
        <w:rPr>
          <w:rFonts w:ascii="Constantia" w:eastAsia="Constantia" w:hAnsi="Constantia" w:cs="Constantia"/>
          <w:sz w:val="24"/>
          <w:szCs w:val="24"/>
        </w:rPr>
        <w:t xml:space="preserve"> bibliotecilor, în anul 2023, a fost de </w:t>
      </w:r>
      <w:r>
        <w:rPr>
          <w:rFonts w:ascii="Constantia" w:eastAsia="Constantia" w:hAnsi="Constantia" w:cs="Constantia"/>
          <w:b/>
          <w:sz w:val="24"/>
          <w:szCs w:val="24"/>
        </w:rPr>
        <w:t>1.394.724 volume</w:t>
      </w:r>
      <w:r>
        <w:rPr>
          <w:rFonts w:ascii="Constantia" w:eastAsia="Constantia" w:hAnsi="Constantia" w:cs="Constantia"/>
          <w:sz w:val="24"/>
          <w:szCs w:val="24"/>
        </w:rPr>
        <w:t xml:space="preserve">, în scădere cu 91.696 volume (6,1%) </w:t>
      </w:r>
      <w:proofErr w:type="spellStart"/>
      <w:r>
        <w:rPr>
          <w:rFonts w:ascii="Constantia" w:eastAsia="Constantia" w:hAnsi="Constantia" w:cs="Constantia"/>
          <w:sz w:val="24"/>
          <w:szCs w:val="24"/>
        </w:rPr>
        <w:t>faţă</w:t>
      </w:r>
      <w:proofErr w:type="spellEnd"/>
      <w:r>
        <w:rPr>
          <w:rFonts w:ascii="Constantia" w:eastAsia="Constantia" w:hAnsi="Constantia" w:cs="Constantia"/>
          <w:sz w:val="24"/>
          <w:szCs w:val="24"/>
        </w:rPr>
        <w:t xml:space="preserve"> de anul precedent. </w:t>
      </w:r>
    </w:p>
    <w:p w14:paraId="238CF732" w14:textId="77777777" w:rsidR="00551F38" w:rsidRDefault="00000000">
      <w:pPr>
        <w:jc w:val="center"/>
        <w:rPr>
          <w:rFonts w:ascii="Constantia" w:eastAsia="Constantia" w:hAnsi="Constantia" w:cs="Constantia"/>
          <w:sz w:val="24"/>
          <w:szCs w:val="24"/>
        </w:rPr>
      </w:pPr>
      <w:r>
        <w:rPr>
          <w:noProof/>
          <w:highlight w:val="white"/>
        </w:rPr>
        <w:lastRenderedPageBreak/>
        <w:drawing>
          <wp:inline distT="0" distB="0" distL="0" distR="0" wp14:anchorId="291FFCD8" wp14:editId="4B33A4B0">
            <wp:extent cx="4572000" cy="2743200"/>
            <wp:effectExtent l="0" t="0" r="19050" b="19050"/>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F3FCF9"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Repartizarea volumelor intrate în </w:t>
      </w:r>
      <w:proofErr w:type="spellStart"/>
      <w:r>
        <w:rPr>
          <w:rFonts w:ascii="Constantia" w:eastAsia="Constantia" w:hAnsi="Constantia" w:cs="Constantia"/>
          <w:sz w:val="24"/>
          <w:szCs w:val="24"/>
        </w:rPr>
        <w:t>colecţiile</w:t>
      </w:r>
      <w:proofErr w:type="spellEnd"/>
      <w:r>
        <w:rPr>
          <w:rFonts w:ascii="Constantia" w:eastAsia="Constantia" w:hAnsi="Constantia" w:cs="Constantia"/>
          <w:sz w:val="24"/>
          <w:szCs w:val="24"/>
        </w:rPr>
        <w:t xml:space="preserve"> bibliotecilor în anului 2023 pe tipuri de biblioteci a fost următoarea: 36,4% în biblioteci </w:t>
      </w:r>
      <w:proofErr w:type="spellStart"/>
      <w:r>
        <w:rPr>
          <w:rFonts w:ascii="Constantia" w:eastAsia="Constantia" w:hAnsi="Constantia" w:cs="Constantia"/>
          <w:sz w:val="24"/>
          <w:szCs w:val="24"/>
        </w:rPr>
        <w:t>şcolare</w:t>
      </w:r>
      <w:proofErr w:type="spellEnd"/>
      <w:r>
        <w:rPr>
          <w:rFonts w:ascii="Constantia" w:eastAsia="Constantia" w:hAnsi="Constantia" w:cs="Constantia"/>
          <w:sz w:val="24"/>
          <w:szCs w:val="24"/>
        </w:rPr>
        <w:t xml:space="preserve">, 34,1% în biblioteci publice (19,9%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5,2%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9% în biblioteci comunale), 20,2%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7,4%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1,9% în biblioteci specializate. La 100 locuitori s-au </w:t>
      </w:r>
      <w:proofErr w:type="spellStart"/>
      <w:r>
        <w:rPr>
          <w:rFonts w:ascii="Constantia" w:eastAsia="Constantia" w:hAnsi="Constantia" w:cs="Constantia"/>
          <w:sz w:val="24"/>
          <w:szCs w:val="24"/>
        </w:rPr>
        <w:t>achiziţionat</w:t>
      </w:r>
      <w:proofErr w:type="spellEnd"/>
      <w:r>
        <w:rPr>
          <w:rFonts w:ascii="Constantia" w:eastAsia="Constantia" w:hAnsi="Constantia" w:cs="Constantia"/>
          <w:sz w:val="24"/>
          <w:szCs w:val="24"/>
        </w:rPr>
        <w:t>, în medie, 7 volume</w:t>
      </w:r>
      <w:r>
        <w:rPr>
          <w:rFonts w:ascii="Constantia" w:eastAsia="Constantia" w:hAnsi="Constantia" w:cs="Constantia"/>
          <w:sz w:val="24"/>
          <w:szCs w:val="24"/>
          <w:vertAlign w:val="superscript"/>
        </w:rPr>
        <w:footnoteReference w:id="2"/>
      </w:r>
      <w:r>
        <w:rPr>
          <w:rFonts w:ascii="Constantia" w:eastAsia="Constantia" w:hAnsi="Constantia" w:cs="Constantia"/>
          <w:sz w:val="24"/>
          <w:szCs w:val="24"/>
        </w:rPr>
        <w:t>.</w:t>
      </w:r>
    </w:p>
    <w:p w14:paraId="383CC50F" w14:textId="77777777" w:rsidR="00551F38" w:rsidRDefault="00000000">
      <w:pPr>
        <w:jc w:val="center"/>
        <w:rPr>
          <w:rFonts w:ascii="Constantia" w:eastAsia="Constantia" w:hAnsi="Constantia" w:cs="Constantia"/>
          <w:b/>
          <w:sz w:val="24"/>
          <w:szCs w:val="24"/>
        </w:rPr>
      </w:pPr>
      <w:r>
        <w:rPr>
          <w:rFonts w:ascii="Constantia" w:eastAsia="Constantia" w:hAnsi="Constantia" w:cs="Constantia"/>
          <w:noProof/>
        </w:rPr>
        <w:drawing>
          <wp:inline distT="0" distB="0" distL="0" distR="0" wp14:anchorId="1741D2F3" wp14:editId="5346740A">
            <wp:extent cx="4572000" cy="2514600"/>
            <wp:effectExtent l="0" t="0" r="19050" b="19050"/>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6099CF" w14:textId="77777777" w:rsidR="00551F38" w:rsidRDefault="00551F38">
      <w:pPr>
        <w:jc w:val="both"/>
        <w:rPr>
          <w:rFonts w:ascii="Constantia" w:eastAsia="Constantia" w:hAnsi="Constantia" w:cs="Constantia"/>
          <w:sz w:val="24"/>
          <w:szCs w:val="24"/>
        </w:rPr>
      </w:pPr>
    </w:p>
    <w:p w14:paraId="2AF94702" w14:textId="77777777" w:rsidR="00551F38" w:rsidRDefault="00000000">
      <w:pPr>
        <w:jc w:val="both"/>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Mai departe, trebuie menționat că, în </w:t>
      </w:r>
      <w:r>
        <w:rPr>
          <w:rFonts w:ascii="Constantia" w:eastAsia="Constantia" w:hAnsi="Constantia" w:cs="Constantia"/>
          <w:b/>
          <w:color w:val="000000"/>
          <w:sz w:val="24"/>
          <w:szCs w:val="24"/>
        </w:rPr>
        <w:t xml:space="preserve">medie 169 de volume au intrat </w:t>
      </w:r>
      <w:r>
        <w:rPr>
          <w:rFonts w:ascii="Constantia" w:eastAsia="Constantia" w:hAnsi="Constantia" w:cs="Constantia"/>
          <w:color w:val="000000"/>
          <w:sz w:val="24"/>
          <w:szCs w:val="24"/>
        </w:rPr>
        <w:t xml:space="preserve">într-o bibliotecă din România, pe parcursul anului 2023. Raportat la tipul de bibliotecă, repartiția ar fi următoarea: 35.045 de volume în bibliotecile naționale, 3.127 volume în bibliotecile </w:t>
      </w:r>
      <w:proofErr w:type="spellStart"/>
      <w:r>
        <w:rPr>
          <w:rFonts w:ascii="Constantia" w:eastAsia="Constantia" w:hAnsi="Constantia" w:cs="Constantia"/>
          <w:color w:val="000000"/>
          <w:sz w:val="24"/>
          <w:szCs w:val="24"/>
        </w:rPr>
        <w:lastRenderedPageBreak/>
        <w:t>instituţiilor</w:t>
      </w:r>
      <w:proofErr w:type="spellEnd"/>
      <w:r>
        <w:rPr>
          <w:rFonts w:ascii="Constantia" w:eastAsia="Constantia" w:hAnsi="Constantia" w:cs="Constantia"/>
          <w:color w:val="000000"/>
          <w:sz w:val="24"/>
          <w:szCs w:val="24"/>
        </w:rPr>
        <w:t xml:space="preserve"> de </w:t>
      </w:r>
      <w:proofErr w:type="spellStart"/>
      <w:r>
        <w:rPr>
          <w:rFonts w:ascii="Constantia" w:eastAsia="Constantia" w:hAnsi="Constantia" w:cs="Constantia"/>
          <w:color w:val="000000"/>
          <w:sz w:val="24"/>
          <w:szCs w:val="24"/>
        </w:rPr>
        <w:t>învăţământ</w:t>
      </w:r>
      <w:proofErr w:type="spellEnd"/>
      <w:r>
        <w:rPr>
          <w:rFonts w:ascii="Constantia" w:eastAsia="Constantia" w:hAnsi="Constantia" w:cs="Constantia"/>
          <w:color w:val="000000"/>
          <w:sz w:val="24"/>
          <w:szCs w:val="24"/>
        </w:rPr>
        <w:t xml:space="preserve"> universitar, 255 volume în bibliotecile publice, 85 volume în </w:t>
      </w:r>
      <w:proofErr w:type="spellStart"/>
      <w:r>
        <w:rPr>
          <w:rFonts w:ascii="Constantia" w:eastAsia="Constantia" w:hAnsi="Constantia" w:cs="Constantia"/>
          <w:color w:val="000000"/>
          <w:sz w:val="24"/>
          <w:szCs w:val="24"/>
        </w:rPr>
        <w:t>bibliotecilele</w:t>
      </w:r>
      <w:proofErr w:type="spellEnd"/>
      <w:r>
        <w:rPr>
          <w:rFonts w:ascii="Constantia" w:eastAsia="Constantia" w:hAnsi="Constantia" w:cs="Constantia"/>
          <w:color w:val="000000"/>
          <w:sz w:val="24"/>
          <w:szCs w:val="24"/>
        </w:rPr>
        <w:t xml:space="preserve"> </w:t>
      </w:r>
      <w:proofErr w:type="spellStart"/>
      <w:r>
        <w:rPr>
          <w:rFonts w:ascii="Constantia" w:eastAsia="Constantia" w:hAnsi="Constantia" w:cs="Constantia"/>
          <w:color w:val="000000"/>
          <w:sz w:val="24"/>
          <w:szCs w:val="24"/>
        </w:rPr>
        <w:t>şcolare</w:t>
      </w:r>
      <w:proofErr w:type="spellEnd"/>
      <w:r>
        <w:rPr>
          <w:rFonts w:ascii="Constantia" w:eastAsia="Constantia" w:hAnsi="Constantia" w:cs="Constantia"/>
          <w:color w:val="000000"/>
          <w:sz w:val="24"/>
          <w:szCs w:val="24"/>
        </w:rPr>
        <w:t xml:space="preserve"> și numai 86 în bibliotecile specializate.</w:t>
      </w:r>
    </w:p>
    <w:p w14:paraId="3825E308" w14:textId="77777777" w:rsidR="00551F38" w:rsidRDefault="00000000">
      <w:pPr>
        <w:jc w:val="center"/>
        <w:rPr>
          <w:rFonts w:ascii="Constantia" w:eastAsia="Constantia" w:hAnsi="Constantia" w:cs="Constantia"/>
          <w:b/>
          <w:sz w:val="24"/>
          <w:szCs w:val="24"/>
        </w:rPr>
      </w:pPr>
      <w:r>
        <w:rPr>
          <w:noProof/>
        </w:rPr>
        <w:drawing>
          <wp:inline distT="0" distB="0" distL="0" distR="0" wp14:anchorId="50DE9393" wp14:editId="05D0567B">
            <wp:extent cx="4572000" cy="2743200"/>
            <wp:effectExtent l="0" t="0" r="19050" b="1905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837270" w14:textId="77777777" w:rsidR="00551F38" w:rsidRDefault="00551F38">
      <w:pPr>
        <w:jc w:val="center"/>
        <w:rPr>
          <w:rFonts w:ascii="Constantia" w:eastAsia="Constantia" w:hAnsi="Constantia" w:cs="Constantia"/>
          <w:b/>
          <w:color w:val="002060"/>
          <w:sz w:val="24"/>
          <w:szCs w:val="24"/>
        </w:rPr>
      </w:pPr>
    </w:p>
    <w:p w14:paraId="6DCA05EE" w14:textId="77777777" w:rsidR="00551F38" w:rsidRDefault="00551F38">
      <w:pPr>
        <w:jc w:val="center"/>
        <w:rPr>
          <w:rFonts w:ascii="Constantia" w:eastAsia="Constantia" w:hAnsi="Constantia" w:cs="Constantia"/>
          <w:b/>
          <w:color w:val="002060"/>
          <w:sz w:val="24"/>
          <w:szCs w:val="24"/>
        </w:rPr>
      </w:pPr>
    </w:p>
    <w:p w14:paraId="7A527418" w14:textId="77777777" w:rsidR="00551F38" w:rsidRDefault="00000000">
      <w:pPr>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Analiză privind numărul utilizatorilor activi în perioada 2020-2023</w:t>
      </w:r>
    </w:p>
    <w:tbl>
      <w:tblPr>
        <w:tblStyle w:val="a1"/>
        <w:tblW w:w="91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9"/>
        <w:gridCol w:w="1656"/>
        <w:gridCol w:w="2026"/>
        <w:gridCol w:w="2028"/>
      </w:tblGrid>
      <w:tr w:rsidR="00551F38" w14:paraId="1EF88518" w14:textId="77777777">
        <w:trPr>
          <w:trHeight w:val="355"/>
          <w:jc w:val="center"/>
        </w:trPr>
        <w:tc>
          <w:tcPr>
            <w:tcW w:w="3449" w:type="dxa"/>
            <w:vMerge w:val="restart"/>
            <w:vAlign w:val="center"/>
          </w:tcPr>
          <w:p w14:paraId="483CA7A4" w14:textId="77777777" w:rsidR="00551F38" w:rsidRDefault="00000000">
            <w:pPr>
              <w:spacing w:line="276" w:lineRule="auto"/>
              <w:jc w:val="both"/>
              <w:rPr>
                <w:rFonts w:ascii="Constantia" w:eastAsia="Constantia" w:hAnsi="Constantia" w:cs="Constantia"/>
                <w:b/>
                <w:color w:val="002060"/>
              </w:rPr>
            </w:pPr>
            <w:r>
              <w:rPr>
                <w:rFonts w:ascii="Constantia" w:eastAsia="Constantia" w:hAnsi="Constantia" w:cs="Constantia"/>
                <w:b/>
                <w:color w:val="002060"/>
              </w:rPr>
              <w:t>Tipul de bibliotecă</w:t>
            </w:r>
          </w:p>
        </w:tc>
        <w:tc>
          <w:tcPr>
            <w:tcW w:w="5710" w:type="dxa"/>
            <w:gridSpan w:val="3"/>
            <w:vAlign w:val="center"/>
          </w:tcPr>
          <w:p w14:paraId="59F82035" w14:textId="77777777" w:rsidR="00551F38" w:rsidRDefault="00000000">
            <w:pPr>
              <w:jc w:val="center"/>
              <w:rPr>
                <w:rFonts w:ascii="Constantia" w:eastAsia="Constantia" w:hAnsi="Constantia" w:cs="Constantia"/>
                <w:b/>
                <w:color w:val="002060"/>
              </w:rPr>
            </w:pPr>
            <w:r>
              <w:rPr>
                <w:rFonts w:ascii="Constantia" w:eastAsia="Constantia" w:hAnsi="Constantia" w:cs="Constantia"/>
                <w:b/>
                <w:color w:val="002060"/>
              </w:rPr>
              <w:t>Număr utilizatori activi</w:t>
            </w:r>
          </w:p>
        </w:tc>
      </w:tr>
      <w:tr w:rsidR="00551F38" w14:paraId="7CE96AC1" w14:textId="77777777">
        <w:trPr>
          <w:jc w:val="center"/>
        </w:trPr>
        <w:tc>
          <w:tcPr>
            <w:tcW w:w="3449" w:type="dxa"/>
            <w:vMerge/>
            <w:vAlign w:val="center"/>
          </w:tcPr>
          <w:p w14:paraId="3F16BC84"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color w:val="002060"/>
              </w:rPr>
            </w:pPr>
          </w:p>
        </w:tc>
        <w:tc>
          <w:tcPr>
            <w:tcW w:w="1656" w:type="dxa"/>
            <w:vAlign w:val="center"/>
          </w:tcPr>
          <w:p w14:paraId="664AE2C7" w14:textId="77777777" w:rsidR="00551F38" w:rsidRDefault="00000000">
            <w:pPr>
              <w:spacing w:line="276" w:lineRule="auto"/>
              <w:jc w:val="center"/>
              <w:rPr>
                <w:rFonts w:ascii="Constantia" w:eastAsia="Constantia" w:hAnsi="Constantia" w:cs="Constantia"/>
                <w:b/>
                <w:color w:val="002060"/>
              </w:rPr>
            </w:pPr>
            <w:r>
              <w:rPr>
                <w:rFonts w:ascii="Constantia" w:eastAsia="Constantia" w:hAnsi="Constantia" w:cs="Constantia"/>
                <w:b/>
                <w:color w:val="002060"/>
              </w:rPr>
              <w:t>2020</w:t>
            </w:r>
          </w:p>
        </w:tc>
        <w:tc>
          <w:tcPr>
            <w:tcW w:w="2026" w:type="dxa"/>
            <w:vAlign w:val="center"/>
          </w:tcPr>
          <w:p w14:paraId="61EAC96D" w14:textId="77777777" w:rsidR="00551F38" w:rsidRDefault="00000000">
            <w:pPr>
              <w:spacing w:line="276" w:lineRule="auto"/>
              <w:jc w:val="center"/>
              <w:rPr>
                <w:rFonts w:ascii="Constantia" w:eastAsia="Constantia" w:hAnsi="Constantia" w:cs="Constantia"/>
                <w:b/>
                <w:color w:val="002060"/>
              </w:rPr>
            </w:pPr>
            <w:r>
              <w:rPr>
                <w:rFonts w:ascii="Constantia" w:eastAsia="Constantia" w:hAnsi="Constantia" w:cs="Constantia"/>
                <w:b/>
                <w:color w:val="002060"/>
              </w:rPr>
              <w:t>2022</w:t>
            </w:r>
          </w:p>
        </w:tc>
        <w:tc>
          <w:tcPr>
            <w:tcW w:w="2028" w:type="dxa"/>
            <w:vAlign w:val="center"/>
          </w:tcPr>
          <w:p w14:paraId="073E5256" w14:textId="77777777" w:rsidR="00551F38" w:rsidRDefault="00000000">
            <w:pPr>
              <w:spacing w:line="276" w:lineRule="auto"/>
              <w:jc w:val="center"/>
              <w:rPr>
                <w:rFonts w:ascii="Constantia" w:eastAsia="Constantia" w:hAnsi="Constantia" w:cs="Constantia"/>
                <w:b/>
                <w:color w:val="002060"/>
              </w:rPr>
            </w:pPr>
            <w:r>
              <w:rPr>
                <w:rFonts w:ascii="Constantia" w:eastAsia="Constantia" w:hAnsi="Constantia" w:cs="Constantia"/>
                <w:b/>
                <w:color w:val="002060"/>
              </w:rPr>
              <w:t>2023</w:t>
            </w:r>
          </w:p>
        </w:tc>
      </w:tr>
      <w:tr w:rsidR="00551F38" w14:paraId="3F08A4D0" w14:textId="77777777">
        <w:trPr>
          <w:jc w:val="center"/>
        </w:trPr>
        <w:tc>
          <w:tcPr>
            <w:tcW w:w="3449" w:type="dxa"/>
            <w:vAlign w:val="center"/>
          </w:tcPr>
          <w:p w14:paraId="21B17330" w14:textId="77777777" w:rsidR="00551F38" w:rsidRDefault="00000000">
            <w:pPr>
              <w:spacing w:line="276" w:lineRule="auto"/>
              <w:jc w:val="both"/>
              <w:rPr>
                <w:rFonts w:ascii="Constantia" w:eastAsia="Constantia" w:hAnsi="Constantia" w:cs="Constantia"/>
                <w:b/>
              </w:rPr>
            </w:pPr>
            <w:r>
              <w:rPr>
                <w:rFonts w:ascii="Constantia" w:eastAsia="Constantia" w:hAnsi="Constantia" w:cs="Constantia"/>
                <w:b/>
              </w:rPr>
              <w:t>Total</w:t>
            </w:r>
          </w:p>
        </w:tc>
        <w:tc>
          <w:tcPr>
            <w:tcW w:w="1656" w:type="dxa"/>
            <w:vAlign w:val="center"/>
          </w:tcPr>
          <w:p w14:paraId="2F9CC2B1"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2.489.801</w:t>
            </w:r>
          </w:p>
        </w:tc>
        <w:tc>
          <w:tcPr>
            <w:tcW w:w="2026" w:type="dxa"/>
            <w:vAlign w:val="center"/>
          </w:tcPr>
          <w:p w14:paraId="2BE5DA5E"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2.361.976</w:t>
            </w:r>
          </w:p>
        </w:tc>
        <w:tc>
          <w:tcPr>
            <w:tcW w:w="2028" w:type="dxa"/>
            <w:vAlign w:val="center"/>
          </w:tcPr>
          <w:p w14:paraId="2BF7085D"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2.419.179</w:t>
            </w:r>
          </w:p>
        </w:tc>
      </w:tr>
      <w:tr w:rsidR="00551F38" w14:paraId="194B3522" w14:textId="77777777">
        <w:trPr>
          <w:jc w:val="center"/>
        </w:trPr>
        <w:tc>
          <w:tcPr>
            <w:tcW w:w="3449" w:type="dxa"/>
            <w:vAlign w:val="center"/>
          </w:tcPr>
          <w:p w14:paraId="49A78EE9"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naționale</w:t>
            </w:r>
          </w:p>
        </w:tc>
        <w:tc>
          <w:tcPr>
            <w:tcW w:w="1656" w:type="dxa"/>
            <w:vAlign w:val="center"/>
          </w:tcPr>
          <w:p w14:paraId="3C226832"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11.326</w:t>
            </w:r>
          </w:p>
        </w:tc>
        <w:tc>
          <w:tcPr>
            <w:tcW w:w="2026" w:type="dxa"/>
            <w:vAlign w:val="center"/>
          </w:tcPr>
          <w:p w14:paraId="0F04210E"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28.422</w:t>
            </w:r>
          </w:p>
        </w:tc>
        <w:tc>
          <w:tcPr>
            <w:tcW w:w="2028" w:type="dxa"/>
            <w:vAlign w:val="center"/>
          </w:tcPr>
          <w:p w14:paraId="2C74D63A"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28.717</w:t>
            </w:r>
          </w:p>
        </w:tc>
      </w:tr>
      <w:tr w:rsidR="00551F38" w14:paraId="0DC906C5" w14:textId="77777777">
        <w:trPr>
          <w:jc w:val="center"/>
        </w:trPr>
        <w:tc>
          <w:tcPr>
            <w:tcW w:w="3449" w:type="dxa"/>
            <w:vAlign w:val="center"/>
          </w:tcPr>
          <w:p w14:paraId="75420675"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universitare</w:t>
            </w:r>
          </w:p>
        </w:tc>
        <w:tc>
          <w:tcPr>
            <w:tcW w:w="1656" w:type="dxa"/>
            <w:vAlign w:val="center"/>
          </w:tcPr>
          <w:p w14:paraId="00FE9DAF"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180.983</w:t>
            </w:r>
          </w:p>
        </w:tc>
        <w:tc>
          <w:tcPr>
            <w:tcW w:w="2026" w:type="dxa"/>
            <w:vAlign w:val="center"/>
          </w:tcPr>
          <w:p w14:paraId="42F3FAB2"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217.377</w:t>
            </w:r>
          </w:p>
        </w:tc>
        <w:tc>
          <w:tcPr>
            <w:tcW w:w="2028" w:type="dxa"/>
            <w:vAlign w:val="center"/>
          </w:tcPr>
          <w:p w14:paraId="24E55A61"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226.276</w:t>
            </w:r>
          </w:p>
        </w:tc>
      </w:tr>
      <w:tr w:rsidR="00551F38" w14:paraId="0BDAF10C" w14:textId="77777777">
        <w:trPr>
          <w:jc w:val="center"/>
        </w:trPr>
        <w:tc>
          <w:tcPr>
            <w:tcW w:w="3449" w:type="dxa"/>
            <w:vAlign w:val="center"/>
          </w:tcPr>
          <w:p w14:paraId="74156AA3"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specializate</w:t>
            </w:r>
          </w:p>
        </w:tc>
        <w:tc>
          <w:tcPr>
            <w:tcW w:w="1656" w:type="dxa"/>
            <w:vAlign w:val="center"/>
          </w:tcPr>
          <w:p w14:paraId="74A8DC75"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113.027</w:t>
            </w:r>
          </w:p>
        </w:tc>
        <w:tc>
          <w:tcPr>
            <w:tcW w:w="2026" w:type="dxa"/>
            <w:vAlign w:val="center"/>
          </w:tcPr>
          <w:p w14:paraId="0D1E6E6A"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32.520</w:t>
            </w:r>
          </w:p>
        </w:tc>
        <w:tc>
          <w:tcPr>
            <w:tcW w:w="2028" w:type="dxa"/>
            <w:vAlign w:val="center"/>
          </w:tcPr>
          <w:p w14:paraId="637EA05D"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31.666</w:t>
            </w:r>
          </w:p>
        </w:tc>
      </w:tr>
      <w:tr w:rsidR="00551F38" w14:paraId="04E39E05" w14:textId="77777777">
        <w:trPr>
          <w:jc w:val="center"/>
        </w:trPr>
        <w:tc>
          <w:tcPr>
            <w:tcW w:w="3449" w:type="dxa"/>
            <w:vAlign w:val="center"/>
          </w:tcPr>
          <w:p w14:paraId="695E03FE"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școlare</w:t>
            </w:r>
          </w:p>
        </w:tc>
        <w:tc>
          <w:tcPr>
            <w:tcW w:w="1656" w:type="dxa"/>
            <w:vAlign w:val="center"/>
          </w:tcPr>
          <w:p w14:paraId="56CC0EAC"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1.423.364</w:t>
            </w:r>
          </w:p>
        </w:tc>
        <w:tc>
          <w:tcPr>
            <w:tcW w:w="2026" w:type="dxa"/>
            <w:vAlign w:val="center"/>
          </w:tcPr>
          <w:p w14:paraId="6D5BCFCC"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1.268.396</w:t>
            </w:r>
          </w:p>
        </w:tc>
        <w:tc>
          <w:tcPr>
            <w:tcW w:w="2028" w:type="dxa"/>
            <w:vAlign w:val="center"/>
          </w:tcPr>
          <w:p w14:paraId="763FB3DA"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1.290.441</w:t>
            </w:r>
          </w:p>
        </w:tc>
      </w:tr>
      <w:tr w:rsidR="00551F38" w14:paraId="5C78C640" w14:textId="77777777">
        <w:trPr>
          <w:jc w:val="center"/>
        </w:trPr>
        <w:tc>
          <w:tcPr>
            <w:tcW w:w="3449" w:type="dxa"/>
            <w:vAlign w:val="center"/>
          </w:tcPr>
          <w:p w14:paraId="2B31E7FB" w14:textId="77777777" w:rsidR="00551F38" w:rsidRDefault="00000000">
            <w:pPr>
              <w:spacing w:line="276" w:lineRule="auto"/>
              <w:rPr>
                <w:rFonts w:ascii="Constantia" w:eastAsia="Constantia" w:hAnsi="Constantia" w:cs="Constantia"/>
                <w:b/>
              </w:rPr>
            </w:pPr>
            <w:r>
              <w:rPr>
                <w:rFonts w:ascii="Constantia" w:eastAsia="Constantia" w:hAnsi="Constantia" w:cs="Constantia"/>
                <w:b/>
              </w:rPr>
              <w:t xml:space="preserve">Biblioteci publice  </w:t>
            </w:r>
            <w:r>
              <w:rPr>
                <w:rFonts w:ascii="Constantia" w:eastAsia="Constantia" w:hAnsi="Constantia" w:cs="Constantia"/>
              </w:rPr>
              <w:t>din care:</w:t>
            </w:r>
          </w:p>
        </w:tc>
        <w:tc>
          <w:tcPr>
            <w:tcW w:w="1656" w:type="dxa"/>
            <w:vAlign w:val="center"/>
          </w:tcPr>
          <w:p w14:paraId="349D4A92"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761.101</w:t>
            </w:r>
          </w:p>
        </w:tc>
        <w:tc>
          <w:tcPr>
            <w:tcW w:w="2026" w:type="dxa"/>
            <w:vAlign w:val="center"/>
          </w:tcPr>
          <w:p w14:paraId="11429A55"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815.261</w:t>
            </w:r>
          </w:p>
        </w:tc>
        <w:tc>
          <w:tcPr>
            <w:tcW w:w="2028" w:type="dxa"/>
            <w:vAlign w:val="center"/>
          </w:tcPr>
          <w:p w14:paraId="432779CF"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842.079</w:t>
            </w:r>
          </w:p>
        </w:tc>
      </w:tr>
      <w:tr w:rsidR="00551F38" w14:paraId="543B837A" w14:textId="77777777">
        <w:trPr>
          <w:jc w:val="center"/>
        </w:trPr>
        <w:tc>
          <w:tcPr>
            <w:tcW w:w="3449" w:type="dxa"/>
            <w:vAlign w:val="center"/>
          </w:tcPr>
          <w:p w14:paraId="205A6D1A"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 Biblioteci județene</w:t>
            </w:r>
          </w:p>
        </w:tc>
        <w:tc>
          <w:tcPr>
            <w:tcW w:w="1656" w:type="dxa"/>
            <w:vAlign w:val="center"/>
          </w:tcPr>
          <w:p w14:paraId="48184ED8"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231.988</w:t>
            </w:r>
          </w:p>
        </w:tc>
        <w:tc>
          <w:tcPr>
            <w:tcW w:w="2026" w:type="dxa"/>
            <w:vAlign w:val="center"/>
          </w:tcPr>
          <w:p w14:paraId="67958A7C"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279.782</w:t>
            </w:r>
          </w:p>
        </w:tc>
        <w:tc>
          <w:tcPr>
            <w:tcW w:w="2028" w:type="dxa"/>
            <w:vAlign w:val="center"/>
          </w:tcPr>
          <w:p w14:paraId="6EEEA4F7"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311.361</w:t>
            </w:r>
          </w:p>
        </w:tc>
      </w:tr>
      <w:tr w:rsidR="00551F38" w14:paraId="67C1768B" w14:textId="77777777">
        <w:trPr>
          <w:jc w:val="center"/>
        </w:trPr>
        <w:tc>
          <w:tcPr>
            <w:tcW w:w="3449" w:type="dxa"/>
            <w:vAlign w:val="center"/>
          </w:tcPr>
          <w:p w14:paraId="0A2FC0F5" w14:textId="77777777" w:rsidR="00551F38" w:rsidRDefault="00000000">
            <w:pPr>
              <w:spacing w:line="276" w:lineRule="auto"/>
              <w:rPr>
                <w:rFonts w:ascii="Constantia" w:eastAsia="Constantia" w:hAnsi="Constantia" w:cs="Constantia"/>
              </w:rPr>
            </w:pPr>
            <w:r>
              <w:rPr>
                <w:rFonts w:ascii="Constantia" w:eastAsia="Constantia" w:hAnsi="Constantia" w:cs="Constantia"/>
              </w:rPr>
              <w:t>- Biblioteci municipale și orășenești</w:t>
            </w:r>
          </w:p>
        </w:tc>
        <w:tc>
          <w:tcPr>
            <w:tcW w:w="1656" w:type="dxa"/>
            <w:vAlign w:val="center"/>
          </w:tcPr>
          <w:p w14:paraId="650A1E1D"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196.861</w:t>
            </w:r>
          </w:p>
        </w:tc>
        <w:tc>
          <w:tcPr>
            <w:tcW w:w="2026" w:type="dxa"/>
            <w:vAlign w:val="center"/>
          </w:tcPr>
          <w:p w14:paraId="503237B2"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212.073</w:t>
            </w:r>
          </w:p>
        </w:tc>
        <w:tc>
          <w:tcPr>
            <w:tcW w:w="2028" w:type="dxa"/>
            <w:vAlign w:val="center"/>
          </w:tcPr>
          <w:p w14:paraId="318F767D"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213.425</w:t>
            </w:r>
          </w:p>
        </w:tc>
      </w:tr>
      <w:tr w:rsidR="00551F38" w14:paraId="032A2724" w14:textId="77777777">
        <w:trPr>
          <w:trHeight w:val="440"/>
          <w:jc w:val="center"/>
        </w:trPr>
        <w:tc>
          <w:tcPr>
            <w:tcW w:w="3449" w:type="dxa"/>
            <w:vAlign w:val="center"/>
          </w:tcPr>
          <w:p w14:paraId="03EDAA3C" w14:textId="77777777" w:rsidR="00551F38" w:rsidRDefault="00000000">
            <w:pPr>
              <w:rPr>
                <w:rFonts w:ascii="Constantia" w:eastAsia="Constantia" w:hAnsi="Constantia" w:cs="Constantia"/>
              </w:rPr>
            </w:pPr>
            <w:r>
              <w:rPr>
                <w:rFonts w:ascii="Constantia" w:eastAsia="Constantia" w:hAnsi="Constantia" w:cs="Constantia"/>
              </w:rPr>
              <w:t>- Biblioteci comunale</w:t>
            </w:r>
          </w:p>
        </w:tc>
        <w:tc>
          <w:tcPr>
            <w:tcW w:w="1656" w:type="dxa"/>
            <w:vAlign w:val="center"/>
          </w:tcPr>
          <w:p w14:paraId="4FA87D50" w14:textId="77777777" w:rsidR="00551F38" w:rsidRDefault="00000000">
            <w:pPr>
              <w:jc w:val="right"/>
              <w:rPr>
                <w:rFonts w:ascii="Constantia" w:eastAsia="Constantia" w:hAnsi="Constantia" w:cs="Constantia"/>
              </w:rPr>
            </w:pPr>
            <w:r>
              <w:rPr>
                <w:rFonts w:ascii="Constantia" w:eastAsia="Constantia" w:hAnsi="Constantia" w:cs="Constantia"/>
              </w:rPr>
              <w:t>33.252</w:t>
            </w:r>
          </w:p>
        </w:tc>
        <w:tc>
          <w:tcPr>
            <w:tcW w:w="2026" w:type="dxa"/>
            <w:vAlign w:val="center"/>
          </w:tcPr>
          <w:p w14:paraId="0DDC44C6" w14:textId="77777777" w:rsidR="00551F38" w:rsidRDefault="00000000">
            <w:pPr>
              <w:jc w:val="right"/>
              <w:rPr>
                <w:rFonts w:ascii="Constantia" w:eastAsia="Constantia" w:hAnsi="Constantia" w:cs="Constantia"/>
              </w:rPr>
            </w:pPr>
            <w:r>
              <w:rPr>
                <w:rFonts w:ascii="Constantia" w:eastAsia="Constantia" w:hAnsi="Constantia" w:cs="Constantia"/>
              </w:rPr>
              <w:t>323.406</w:t>
            </w:r>
          </w:p>
        </w:tc>
        <w:tc>
          <w:tcPr>
            <w:tcW w:w="2028" w:type="dxa"/>
            <w:vAlign w:val="center"/>
          </w:tcPr>
          <w:p w14:paraId="56472A2F" w14:textId="77777777" w:rsidR="00551F38" w:rsidRDefault="00000000">
            <w:pPr>
              <w:jc w:val="right"/>
              <w:rPr>
                <w:rFonts w:ascii="Constantia" w:eastAsia="Constantia" w:hAnsi="Constantia" w:cs="Constantia"/>
              </w:rPr>
            </w:pPr>
            <w:r>
              <w:rPr>
                <w:rFonts w:ascii="Constantia" w:eastAsia="Constantia" w:hAnsi="Constantia" w:cs="Constantia"/>
              </w:rPr>
              <w:t>317.293</w:t>
            </w:r>
          </w:p>
        </w:tc>
      </w:tr>
    </w:tbl>
    <w:p w14:paraId="032C504C" w14:textId="77777777" w:rsidR="00551F38" w:rsidRDefault="00551F38">
      <w:pPr>
        <w:jc w:val="both"/>
        <w:rPr>
          <w:rFonts w:ascii="Times New Roman" w:eastAsia="Times New Roman" w:hAnsi="Times New Roman" w:cs="Times New Roman"/>
          <w:color w:val="C00000"/>
        </w:rPr>
      </w:pPr>
    </w:p>
    <w:p w14:paraId="56111A46"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b/>
          <w:sz w:val="24"/>
          <w:szCs w:val="24"/>
        </w:rPr>
        <w:t>Utilizatorii activi</w:t>
      </w:r>
      <w:r>
        <w:rPr>
          <w:rFonts w:ascii="Constantia" w:eastAsia="Constantia" w:hAnsi="Constantia" w:cs="Constantia"/>
          <w:sz w:val="24"/>
          <w:szCs w:val="24"/>
        </w:rPr>
        <w:t xml:space="preserve"> sunt persoanele sau </w:t>
      </w:r>
      <w:proofErr w:type="spellStart"/>
      <w:r>
        <w:rPr>
          <w:rFonts w:ascii="Constantia" w:eastAsia="Constantia" w:hAnsi="Constantia" w:cs="Constantia"/>
          <w:sz w:val="24"/>
          <w:szCs w:val="24"/>
        </w:rPr>
        <w:t>organizaţiile</w:t>
      </w:r>
      <w:proofErr w:type="spellEnd"/>
      <w:r>
        <w:rPr>
          <w:rFonts w:ascii="Constantia" w:eastAsia="Constantia" w:hAnsi="Constantia" w:cs="Constantia"/>
          <w:sz w:val="24"/>
          <w:szCs w:val="24"/>
        </w:rPr>
        <w:t xml:space="preserve"> care, în cursul anului de </w:t>
      </w:r>
      <w:proofErr w:type="spellStart"/>
      <w:r>
        <w:rPr>
          <w:rFonts w:ascii="Constantia" w:eastAsia="Constantia" w:hAnsi="Constantia" w:cs="Constantia"/>
          <w:sz w:val="24"/>
          <w:szCs w:val="24"/>
        </w:rPr>
        <w:t>referinţă</w:t>
      </w:r>
      <w:proofErr w:type="spellEnd"/>
      <w:r>
        <w:rPr>
          <w:rFonts w:ascii="Constantia" w:eastAsia="Constantia" w:hAnsi="Constantia" w:cs="Constantia"/>
          <w:sz w:val="24"/>
          <w:szCs w:val="24"/>
        </w:rPr>
        <w:t xml:space="preserve">, au utilizat serviciile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facilităţile</w:t>
      </w:r>
      <w:proofErr w:type="spellEnd"/>
      <w:r>
        <w:rPr>
          <w:rFonts w:ascii="Constantia" w:eastAsia="Constantia" w:hAnsi="Constantia" w:cs="Constantia"/>
          <w:sz w:val="24"/>
          <w:szCs w:val="24"/>
        </w:rPr>
        <w:t xml:space="preserve"> bibliotecii, inclusiv cele electronice, în interiorul sau în afara </w:t>
      </w:r>
      <w:proofErr w:type="spellStart"/>
      <w:r>
        <w:rPr>
          <w:rFonts w:ascii="Constantia" w:eastAsia="Constantia" w:hAnsi="Constantia" w:cs="Constantia"/>
          <w:sz w:val="24"/>
          <w:szCs w:val="24"/>
        </w:rPr>
        <w:t>spaţiului</w:t>
      </w:r>
      <w:proofErr w:type="spellEnd"/>
      <w:r>
        <w:rPr>
          <w:rFonts w:ascii="Constantia" w:eastAsia="Constantia" w:hAnsi="Constantia" w:cs="Constantia"/>
          <w:sz w:val="24"/>
          <w:szCs w:val="24"/>
        </w:rPr>
        <w:t xml:space="preserve"> bibliotecii. Sunt incluși atât utilizatorii cu permisul vizat (în anul de referință), cât și cei înscriși în cursul anului de referință, cu mențiunea că fiecare persoană se numără o singură dată.</w:t>
      </w:r>
    </w:p>
    <w:p w14:paraId="6929D5C6"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lastRenderedPageBreak/>
        <w:t xml:space="preserve">► </w:t>
      </w:r>
      <w:r>
        <w:rPr>
          <w:rFonts w:ascii="Constantia" w:eastAsia="Constantia" w:hAnsi="Constantia" w:cs="Constantia"/>
          <w:sz w:val="24"/>
          <w:szCs w:val="24"/>
        </w:rPr>
        <w:t xml:space="preserve">Numărul utilizatorilor activi a fost, în anul 2023, de 2.419.179 de persoane, mai mare cu 2,4% (57.203 persoane) </w:t>
      </w:r>
      <w:proofErr w:type="spellStart"/>
      <w:r>
        <w:rPr>
          <w:rFonts w:ascii="Constantia" w:eastAsia="Constantia" w:hAnsi="Constantia" w:cs="Constantia"/>
          <w:sz w:val="24"/>
          <w:szCs w:val="24"/>
        </w:rPr>
        <w:t>faţă</w:t>
      </w:r>
      <w:proofErr w:type="spellEnd"/>
      <w:r>
        <w:rPr>
          <w:rFonts w:ascii="Constantia" w:eastAsia="Constantia" w:hAnsi="Constantia" w:cs="Constantia"/>
          <w:sz w:val="24"/>
          <w:szCs w:val="24"/>
        </w:rPr>
        <w:t xml:space="preserve"> de anul 2022. </w:t>
      </w:r>
    </w:p>
    <w:p w14:paraId="04FB0A24" w14:textId="77777777" w:rsidR="00551F38" w:rsidRDefault="00000000">
      <w:pPr>
        <w:jc w:val="center"/>
        <w:rPr>
          <w:rFonts w:ascii="Constantia" w:eastAsia="Constantia" w:hAnsi="Constantia" w:cs="Constantia"/>
          <w:sz w:val="24"/>
          <w:szCs w:val="24"/>
        </w:rPr>
      </w:pPr>
      <w:r>
        <w:rPr>
          <w:noProof/>
        </w:rPr>
        <w:drawing>
          <wp:inline distT="0" distB="0" distL="0" distR="0" wp14:anchorId="24926BA0" wp14:editId="2037A2C8">
            <wp:extent cx="4136065" cy="2583712"/>
            <wp:effectExtent l="0" t="0" r="17145" b="26670"/>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C0A833" w14:textId="77777777" w:rsidR="00551F38" w:rsidRDefault="00551F38">
      <w:pPr>
        <w:jc w:val="both"/>
        <w:rPr>
          <w:rFonts w:ascii="Constantia" w:eastAsia="Constantia" w:hAnsi="Constantia" w:cs="Constantia"/>
          <w:sz w:val="24"/>
          <w:szCs w:val="24"/>
        </w:rPr>
      </w:pPr>
    </w:p>
    <w:p w14:paraId="53016AF1"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Pe tipuri de biblioteci, </w:t>
      </w:r>
      <w:proofErr w:type="spellStart"/>
      <w:r>
        <w:rPr>
          <w:rFonts w:ascii="Constantia" w:eastAsia="Constantia" w:hAnsi="Constantia" w:cs="Constantia"/>
          <w:sz w:val="24"/>
          <w:szCs w:val="24"/>
        </w:rPr>
        <w:t>distribuţia</w:t>
      </w:r>
      <w:proofErr w:type="spellEnd"/>
      <w:r>
        <w:rPr>
          <w:rFonts w:ascii="Constantia" w:eastAsia="Constantia" w:hAnsi="Constantia" w:cs="Constantia"/>
          <w:sz w:val="24"/>
          <w:szCs w:val="24"/>
        </w:rPr>
        <w:t xml:space="preserve"> numărului utilizatorilor activi a fost următoarea: 53,3% dintre utilizatorii activi au frecventat bibliotecile </w:t>
      </w:r>
      <w:proofErr w:type="spellStart"/>
      <w:r>
        <w:rPr>
          <w:rFonts w:ascii="Constantia" w:eastAsia="Constantia" w:hAnsi="Constantia" w:cs="Constantia"/>
          <w:sz w:val="24"/>
          <w:szCs w:val="24"/>
        </w:rPr>
        <w:t>şcolare</w:t>
      </w:r>
      <w:proofErr w:type="spellEnd"/>
      <w:r>
        <w:rPr>
          <w:rFonts w:ascii="Constantia" w:eastAsia="Constantia" w:hAnsi="Constantia" w:cs="Constantia"/>
          <w:sz w:val="24"/>
          <w:szCs w:val="24"/>
        </w:rPr>
        <w:t xml:space="preserve">, 34,8% bibliotecile publice (12,9% au frecventat bibliotecile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8,8% bibliotecile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iar 13,1% bibliotecile comunale), 9,4% dintre utilizatorii activi au frecventat bibliotecile </w:t>
      </w:r>
      <w:proofErr w:type="spellStart"/>
      <w:r>
        <w:rPr>
          <w:rFonts w:ascii="Constantia" w:eastAsia="Constantia" w:hAnsi="Constantia" w:cs="Constantia"/>
          <w:sz w:val="24"/>
          <w:szCs w:val="24"/>
        </w:rPr>
        <w:t>instituţiilor</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1,3% bibliotecile specializate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1,2% bibliotecile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w:t>
      </w:r>
    </w:p>
    <w:p w14:paraId="78708527" w14:textId="77777777" w:rsidR="00551F38" w:rsidRDefault="00000000">
      <w:pPr>
        <w:jc w:val="center"/>
        <w:rPr>
          <w:rFonts w:ascii="Constantia" w:eastAsia="Constantia" w:hAnsi="Constantia" w:cs="Constantia"/>
          <w:sz w:val="24"/>
          <w:szCs w:val="24"/>
        </w:rPr>
      </w:pPr>
      <w:r>
        <w:rPr>
          <w:noProof/>
        </w:rPr>
        <w:drawing>
          <wp:inline distT="0" distB="0" distL="0" distR="0" wp14:anchorId="116C9B57" wp14:editId="0E90136D">
            <wp:extent cx="4572000" cy="2514600"/>
            <wp:effectExtent l="0" t="0" r="19050" b="19050"/>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B10EB3"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De asemenea, în </w:t>
      </w:r>
      <w:r>
        <w:rPr>
          <w:rFonts w:ascii="Constantia" w:eastAsia="Constantia" w:hAnsi="Constantia" w:cs="Constantia"/>
          <w:b/>
          <w:sz w:val="24"/>
          <w:szCs w:val="24"/>
        </w:rPr>
        <w:t>medie 293 de persoane</w:t>
      </w:r>
      <w:r>
        <w:rPr>
          <w:rFonts w:ascii="Constantia" w:eastAsia="Constantia" w:hAnsi="Constantia" w:cs="Constantia"/>
          <w:sz w:val="24"/>
          <w:szCs w:val="24"/>
        </w:rPr>
        <w:t xml:space="preserve"> și-au făcut/reînnoit permisul într-o bibliotecă din România, pe parcursul anului 2023. Raportat la tipul de bibliotecă, repartiția ar fi următoarea: 9.572 în bibliotecile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2.514 în bibliotecile </w:t>
      </w:r>
      <w:proofErr w:type="spellStart"/>
      <w:r>
        <w:rPr>
          <w:rFonts w:ascii="Constantia" w:eastAsia="Constantia" w:hAnsi="Constantia" w:cs="Constantia"/>
          <w:sz w:val="24"/>
          <w:szCs w:val="24"/>
        </w:rPr>
        <w:t>instituţiilor</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455 persoane în bibliotecile publice, 215 persoane în </w:t>
      </w:r>
      <w:proofErr w:type="spellStart"/>
      <w:r>
        <w:rPr>
          <w:rFonts w:ascii="Constantia" w:eastAsia="Constantia" w:hAnsi="Constantia" w:cs="Constantia"/>
          <w:sz w:val="24"/>
          <w:szCs w:val="24"/>
        </w:rPr>
        <w:t>bibliotecilele</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şcolare</w:t>
      </w:r>
      <w:proofErr w:type="spellEnd"/>
      <w:r>
        <w:rPr>
          <w:rFonts w:ascii="Constantia" w:eastAsia="Constantia" w:hAnsi="Constantia" w:cs="Constantia"/>
          <w:sz w:val="24"/>
          <w:szCs w:val="24"/>
        </w:rPr>
        <w:t xml:space="preserve"> și numai 98 în bibliotecile specializate.</w:t>
      </w:r>
    </w:p>
    <w:p w14:paraId="168DA14D"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484606A0" wp14:editId="417913A6">
            <wp:extent cx="4572000" cy="2743200"/>
            <wp:effectExtent l="0" t="0" r="19050" b="19050"/>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1CA42" w14:textId="77777777" w:rsidR="00551F38" w:rsidRDefault="00000000">
      <w:pPr>
        <w:spacing w:line="240" w:lineRule="auto"/>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Analiză privind numărul volumelor eliberate (inclusiv fotocopii și microfilmate) în perioada 2020-2023</w:t>
      </w:r>
    </w:p>
    <w:tbl>
      <w:tblPr>
        <w:tblStyle w:val="a2"/>
        <w:tblW w:w="91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9"/>
        <w:gridCol w:w="1656"/>
        <w:gridCol w:w="2026"/>
        <w:gridCol w:w="2028"/>
      </w:tblGrid>
      <w:tr w:rsidR="00551F38" w14:paraId="14BED2A2" w14:textId="77777777">
        <w:trPr>
          <w:trHeight w:val="355"/>
          <w:jc w:val="center"/>
        </w:trPr>
        <w:tc>
          <w:tcPr>
            <w:tcW w:w="3449" w:type="dxa"/>
            <w:vMerge w:val="restart"/>
            <w:vAlign w:val="center"/>
          </w:tcPr>
          <w:p w14:paraId="72692429" w14:textId="77777777" w:rsidR="00551F38" w:rsidRDefault="00000000">
            <w:pPr>
              <w:spacing w:line="276" w:lineRule="auto"/>
              <w:jc w:val="both"/>
              <w:rPr>
                <w:rFonts w:ascii="Constantia" w:eastAsia="Constantia" w:hAnsi="Constantia" w:cs="Constantia"/>
                <w:b/>
              </w:rPr>
            </w:pPr>
            <w:r>
              <w:rPr>
                <w:rFonts w:ascii="Constantia" w:eastAsia="Constantia" w:hAnsi="Constantia" w:cs="Constantia"/>
                <w:b/>
              </w:rPr>
              <w:t>Tipul de bibliotecă</w:t>
            </w:r>
          </w:p>
        </w:tc>
        <w:tc>
          <w:tcPr>
            <w:tcW w:w="5710" w:type="dxa"/>
            <w:gridSpan w:val="3"/>
            <w:vAlign w:val="center"/>
          </w:tcPr>
          <w:p w14:paraId="469D1F19" w14:textId="77777777" w:rsidR="00551F38" w:rsidRDefault="00000000">
            <w:pPr>
              <w:jc w:val="center"/>
              <w:rPr>
                <w:rFonts w:ascii="Constantia" w:eastAsia="Constantia" w:hAnsi="Constantia" w:cs="Constantia"/>
                <w:b/>
              </w:rPr>
            </w:pPr>
            <w:r>
              <w:rPr>
                <w:rFonts w:ascii="Constantia" w:eastAsia="Constantia" w:hAnsi="Constantia" w:cs="Constantia"/>
                <w:b/>
              </w:rPr>
              <w:t>Număr volume eliberate</w:t>
            </w:r>
          </w:p>
        </w:tc>
      </w:tr>
      <w:tr w:rsidR="00551F38" w14:paraId="7EB4DFFA" w14:textId="77777777">
        <w:trPr>
          <w:jc w:val="center"/>
        </w:trPr>
        <w:tc>
          <w:tcPr>
            <w:tcW w:w="3449" w:type="dxa"/>
            <w:vMerge/>
            <w:vAlign w:val="center"/>
          </w:tcPr>
          <w:p w14:paraId="77A34E71"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rPr>
            </w:pPr>
          </w:p>
        </w:tc>
        <w:tc>
          <w:tcPr>
            <w:tcW w:w="1656" w:type="dxa"/>
            <w:vAlign w:val="center"/>
          </w:tcPr>
          <w:p w14:paraId="4F052ABA"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2020</w:t>
            </w:r>
          </w:p>
        </w:tc>
        <w:tc>
          <w:tcPr>
            <w:tcW w:w="2026" w:type="dxa"/>
            <w:vAlign w:val="center"/>
          </w:tcPr>
          <w:p w14:paraId="14450E25"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2022</w:t>
            </w:r>
          </w:p>
        </w:tc>
        <w:tc>
          <w:tcPr>
            <w:tcW w:w="2028" w:type="dxa"/>
            <w:vAlign w:val="center"/>
          </w:tcPr>
          <w:p w14:paraId="383C5C7C"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2023</w:t>
            </w:r>
          </w:p>
        </w:tc>
      </w:tr>
      <w:tr w:rsidR="00551F38" w14:paraId="14DC1D18" w14:textId="77777777">
        <w:trPr>
          <w:jc w:val="center"/>
        </w:trPr>
        <w:tc>
          <w:tcPr>
            <w:tcW w:w="3449" w:type="dxa"/>
            <w:vAlign w:val="center"/>
          </w:tcPr>
          <w:p w14:paraId="7C017F57" w14:textId="77777777" w:rsidR="00551F38" w:rsidRDefault="00000000">
            <w:pPr>
              <w:spacing w:line="276" w:lineRule="auto"/>
              <w:jc w:val="both"/>
              <w:rPr>
                <w:rFonts w:ascii="Constantia" w:eastAsia="Constantia" w:hAnsi="Constantia" w:cs="Constantia"/>
                <w:b/>
              </w:rPr>
            </w:pPr>
            <w:r>
              <w:rPr>
                <w:rFonts w:ascii="Constantia" w:eastAsia="Constantia" w:hAnsi="Constantia" w:cs="Constantia"/>
                <w:b/>
              </w:rPr>
              <w:t>Total</w:t>
            </w:r>
          </w:p>
        </w:tc>
        <w:tc>
          <w:tcPr>
            <w:tcW w:w="1656" w:type="dxa"/>
            <w:vAlign w:val="center"/>
          </w:tcPr>
          <w:p w14:paraId="607F20D1"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20.574.194</w:t>
            </w:r>
          </w:p>
        </w:tc>
        <w:tc>
          <w:tcPr>
            <w:tcW w:w="2026" w:type="dxa"/>
            <w:vAlign w:val="center"/>
          </w:tcPr>
          <w:p w14:paraId="081AE7A4"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18.642.506</w:t>
            </w:r>
          </w:p>
        </w:tc>
        <w:tc>
          <w:tcPr>
            <w:tcW w:w="2028" w:type="dxa"/>
            <w:vAlign w:val="center"/>
          </w:tcPr>
          <w:p w14:paraId="0B353FC5"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19.245.072</w:t>
            </w:r>
          </w:p>
        </w:tc>
      </w:tr>
      <w:tr w:rsidR="00551F38" w14:paraId="21CBA7E1" w14:textId="77777777">
        <w:trPr>
          <w:jc w:val="center"/>
        </w:trPr>
        <w:tc>
          <w:tcPr>
            <w:tcW w:w="3449" w:type="dxa"/>
            <w:vAlign w:val="center"/>
          </w:tcPr>
          <w:p w14:paraId="5B54E1DB"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naționale</w:t>
            </w:r>
          </w:p>
        </w:tc>
        <w:tc>
          <w:tcPr>
            <w:tcW w:w="1656" w:type="dxa"/>
            <w:vAlign w:val="center"/>
          </w:tcPr>
          <w:p w14:paraId="62697AFA"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123.192</w:t>
            </w:r>
          </w:p>
        </w:tc>
        <w:tc>
          <w:tcPr>
            <w:tcW w:w="2026" w:type="dxa"/>
            <w:vAlign w:val="center"/>
          </w:tcPr>
          <w:p w14:paraId="039FC2A8"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166.604</w:t>
            </w:r>
          </w:p>
        </w:tc>
        <w:tc>
          <w:tcPr>
            <w:tcW w:w="2028" w:type="dxa"/>
            <w:vAlign w:val="center"/>
          </w:tcPr>
          <w:p w14:paraId="22FB67D9"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235.025</w:t>
            </w:r>
          </w:p>
        </w:tc>
      </w:tr>
      <w:tr w:rsidR="00551F38" w14:paraId="01E01A70" w14:textId="77777777">
        <w:trPr>
          <w:jc w:val="center"/>
        </w:trPr>
        <w:tc>
          <w:tcPr>
            <w:tcW w:w="3449" w:type="dxa"/>
            <w:vAlign w:val="center"/>
          </w:tcPr>
          <w:p w14:paraId="1CF4377C"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universitare</w:t>
            </w:r>
          </w:p>
        </w:tc>
        <w:tc>
          <w:tcPr>
            <w:tcW w:w="1656" w:type="dxa"/>
            <w:vAlign w:val="center"/>
          </w:tcPr>
          <w:p w14:paraId="6001543B"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1.572.759</w:t>
            </w:r>
          </w:p>
        </w:tc>
        <w:tc>
          <w:tcPr>
            <w:tcW w:w="2026" w:type="dxa"/>
            <w:vAlign w:val="center"/>
          </w:tcPr>
          <w:p w14:paraId="2E094083"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1.944.280</w:t>
            </w:r>
          </w:p>
        </w:tc>
        <w:tc>
          <w:tcPr>
            <w:tcW w:w="2028" w:type="dxa"/>
            <w:vAlign w:val="center"/>
          </w:tcPr>
          <w:p w14:paraId="33FCBCB4"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2.151.154</w:t>
            </w:r>
          </w:p>
        </w:tc>
      </w:tr>
      <w:tr w:rsidR="00551F38" w14:paraId="0AC2750D" w14:textId="77777777">
        <w:trPr>
          <w:jc w:val="center"/>
        </w:trPr>
        <w:tc>
          <w:tcPr>
            <w:tcW w:w="3449" w:type="dxa"/>
            <w:vAlign w:val="center"/>
          </w:tcPr>
          <w:p w14:paraId="0D62F463"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specializate</w:t>
            </w:r>
          </w:p>
        </w:tc>
        <w:tc>
          <w:tcPr>
            <w:tcW w:w="1656" w:type="dxa"/>
            <w:vAlign w:val="center"/>
          </w:tcPr>
          <w:p w14:paraId="28462833"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765.499</w:t>
            </w:r>
          </w:p>
        </w:tc>
        <w:tc>
          <w:tcPr>
            <w:tcW w:w="2026" w:type="dxa"/>
            <w:vAlign w:val="center"/>
          </w:tcPr>
          <w:p w14:paraId="2680F9C8"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177.173</w:t>
            </w:r>
          </w:p>
        </w:tc>
        <w:tc>
          <w:tcPr>
            <w:tcW w:w="2028" w:type="dxa"/>
            <w:vAlign w:val="center"/>
          </w:tcPr>
          <w:p w14:paraId="3CFB2B8C"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171.017</w:t>
            </w:r>
          </w:p>
        </w:tc>
      </w:tr>
      <w:tr w:rsidR="00551F38" w14:paraId="4E333A1C" w14:textId="77777777">
        <w:trPr>
          <w:jc w:val="center"/>
        </w:trPr>
        <w:tc>
          <w:tcPr>
            <w:tcW w:w="3449" w:type="dxa"/>
            <w:vAlign w:val="center"/>
          </w:tcPr>
          <w:p w14:paraId="6111295F"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școlare</w:t>
            </w:r>
          </w:p>
        </w:tc>
        <w:tc>
          <w:tcPr>
            <w:tcW w:w="1656" w:type="dxa"/>
            <w:vAlign w:val="center"/>
          </w:tcPr>
          <w:p w14:paraId="6A6CFD72"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9.483.395</w:t>
            </w:r>
          </w:p>
        </w:tc>
        <w:tc>
          <w:tcPr>
            <w:tcW w:w="2026" w:type="dxa"/>
            <w:vAlign w:val="center"/>
          </w:tcPr>
          <w:p w14:paraId="7243F9BE"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6.814.728</w:t>
            </w:r>
          </w:p>
        </w:tc>
        <w:tc>
          <w:tcPr>
            <w:tcW w:w="2028" w:type="dxa"/>
            <w:vAlign w:val="center"/>
          </w:tcPr>
          <w:p w14:paraId="34D0ED7A"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7.026.901</w:t>
            </w:r>
          </w:p>
        </w:tc>
      </w:tr>
      <w:tr w:rsidR="00551F38" w14:paraId="0B87ED04" w14:textId="77777777">
        <w:trPr>
          <w:jc w:val="center"/>
        </w:trPr>
        <w:tc>
          <w:tcPr>
            <w:tcW w:w="3449" w:type="dxa"/>
            <w:vAlign w:val="center"/>
          </w:tcPr>
          <w:p w14:paraId="1E492761" w14:textId="77777777" w:rsidR="00551F38" w:rsidRDefault="00000000">
            <w:pPr>
              <w:spacing w:line="276" w:lineRule="auto"/>
              <w:rPr>
                <w:rFonts w:ascii="Constantia" w:eastAsia="Constantia" w:hAnsi="Constantia" w:cs="Constantia"/>
                <w:b/>
              </w:rPr>
            </w:pPr>
            <w:r>
              <w:rPr>
                <w:rFonts w:ascii="Constantia" w:eastAsia="Constantia" w:hAnsi="Constantia" w:cs="Constantia"/>
                <w:b/>
              </w:rPr>
              <w:t xml:space="preserve">Biblioteci publice  </w:t>
            </w:r>
            <w:r>
              <w:rPr>
                <w:rFonts w:ascii="Constantia" w:eastAsia="Constantia" w:hAnsi="Constantia" w:cs="Constantia"/>
              </w:rPr>
              <w:t>din care:</w:t>
            </w:r>
          </w:p>
        </w:tc>
        <w:tc>
          <w:tcPr>
            <w:tcW w:w="1656" w:type="dxa"/>
            <w:vAlign w:val="center"/>
          </w:tcPr>
          <w:p w14:paraId="77787A98"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8.576.880</w:t>
            </w:r>
          </w:p>
        </w:tc>
        <w:tc>
          <w:tcPr>
            <w:tcW w:w="2026" w:type="dxa"/>
            <w:vAlign w:val="center"/>
          </w:tcPr>
          <w:p w14:paraId="6404088F"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9.539.721</w:t>
            </w:r>
          </w:p>
        </w:tc>
        <w:tc>
          <w:tcPr>
            <w:tcW w:w="2028" w:type="dxa"/>
            <w:vAlign w:val="center"/>
          </w:tcPr>
          <w:p w14:paraId="09C95328"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9.660.975</w:t>
            </w:r>
          </w:p>
        </w:tc>
      </w:tr>
      <w:tr w:rsidR="00551F38" w14:paraId="51811BE0" w14:textId="77777777">
        <w:trPr>
          <w:trHeight w:val="416"/>
          <w:jc w:val="center"/>
        </w:trPr>
        <w:tc>
          <w:tcPr>
            <w:tcW w:w="3449" w:type="dxa"/>
            <w:vAlign w:val="center"/>
          </w:tcPr>
          <w:p w14:paraId="789C70DE"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județene</w:t>
            </w:r>
          </w:p>
        </w:tc>
        <w:tc>
          <w:tcPr>
            <w:tcW w:w="1656" w:type="dxa"/>
            <w:vAlign w:val="center"/>
          </w:tcPr>
          <w:p w14:paraId="24A2DA41"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4.247.718</w:t>
            </w:r>
          </w:p>
        </w:tc>
        <w:tc>
          <w:tcPr>
            <w:tcW w:w="2026" w:type="dxa"/>
            <w:vAlign w:val="center"/>
          </w:tcPr>
          <w:p w14:paraId="169BAEC8"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4.951.405</w:t>
            </w:r>
          </w:p>
        </w:tc>
        <w:tc>
          <w:tcPr>
            <w:tcW w:w="2028" w:type="dxa"/>
            <w:vAlign w:val="center"/>
          </w:tcPr>
          <w:p w14:paraId="6D8CE6DA"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5.137.462</w:t>
            </w:r>
          </w:p>
        </w:tc>
      </w:tr>
      <w:tr w:rsidR="00551F38" w14:paraId="3AB6DEAB" w14:textId="77777777">
        <w:trPr>
          <w:jc w:val="center"/>
        </w:trPr>
        <w:tc>
          <w:tcPr>
            <w:tcW w:w="3449" w:type="dxa"/>
            <w:vAlign w:val="center"/>
          </w:tcPr>
          <w:p w14:paraId="611742C1" w14:textId="77777777" w:rsidR="00551F38" w:rsidRDefault="00000000">
            <w:pPr>
              <w:spacing w:line="276" w:lineRule="auto"/>
              <w:rPr>
                <w:rFonts w:ascii="Constantia" w:eastAsia="Constantia" w:hAnsi="Constantia" w:cs="Constantia"/>
              </w:rPr>
            </w:pPr>
            <w:r>
              <w:rPr>
                <w:rFonts w:ascii="Constantia" w:eastAsia="Constantia" w:hAnsi="Constantia" w:cs="Constantia"/>
              </w:rPr>
              <w:t>Biblioteci municipale și orășenești</w:t>
            </w:r>
          </w:p>
        </w:tc>
        <w:tc>
          <w:tcPr>
            <w:tcW w:w="1656" w:type="dxa"/>
            <w:vAlign w:val="center"/>
          </w:tcPr>
          <w:p w14:paraId="5468D2E9"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2.085.524</w:t>
            </w:r>
          </w:p>
        </w:tc>
        <w:tc>
          <w:tcPr>
            <w:tcW w:w="2026" w:type="dxa"/>
            <w:vAlign w:val="center"/>
          </w:tcPr>
          <w:p w14:paraId="54700498"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2.255.546</w:t>
            </w:r>
          </w:p>
        </w:tc>
        <w:tc>
          <w:tcPr>
            <w:tcW w:w="2028" w:type="dxa"/>
            <w:vAlign w:val="center"/>
          </w:tcPr>
          <w:p w14:paraId="686D0DCA"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2.232.311</w:t>
            </w:r>
          </w:p>
        </w:tc>
      </w:tr>
      <w:tr w:rsidR="00551F38" w14:paraId="418477BA" w14:textId="77777777">
        <w:trPr>
          <w:trHeight w:val="404"/>
          <w:jc w:val="center"/>
        </w:trPr>
        <w:tc>
          <w:tcPr>
            <w:tcW w:w="3449" w:type="dxa"/>
            <w:vAlign w:val="center"/>
          </w:tcPr>
          <w:p w14:paraId="14890943" w14:textId="77777777" w:rsidR="00551F38" w:rsidRDefault="00000000">
            <w:pPr>
              <w:rPr>
                <w:rFonts w:ascii="Constantia" w:eastAsia="Constantia" w:hAnsi="Constantia" w:cs="Constantia"/>
              </w:rPr>
            </w:pPr>
            <w:r>
              <w:rPr>
                <w:rFonts w:ascii="Constantia" w:eastAsia="Constantia" w:hAnsi="Constantia" w:cs="Constantia"/>
              </w:rPr>
              <w:t>Biblioteci comunale</w:t>
            </w:r>
          </w:p>
        </w:tc>
        <w:tc>
          <w:tcPr>
            <w:tcW w:w="1656" w:type="dxa"/>
            <w:vAlign w:val="center"/>
          </w:tcPr>
          <w:p w14:paraId="6834F939" w14:textId="77777777" w:rsidR="00551F38" w:rsidRDefault="00000000">
            <w:pPr>
              <w:jc w:val="right"/>
              <w:rPr>
                <w:rFonts w:ascii="Constantia" w:eastAsia="Constantia" w:hAnsi="Constantia" w:cs="Constantia"/>
              </w:rPr>
            </w:pPr>
            <w:r>
              <w:rPr>
                <w:rFonts w:ascii="Constantia" w:eastAsia="Constantia" w:hAnsi="Constantia" w:cs="Constantia"/>
              </w:rPr>
              <w:t>2.243.638</w:t>
            </w:r>
          </w:p>
        </w:tc>
        <w:tc>
          <w:tcPr>
            <w:tcW w:w="2026" w:type="dxa"/>
            <w:vAlign w:val="center"/>
          </w:tcPr>
          <w:p w14:paraId="5349EE27" w14:textId="77777777" w:rsidR="00551F38" w:rsidRDefault="00000000">
            <w:pPr>
              <w:jc w:val="right"/>
              <w:rPr>
                <w:rFonts w:ascii="Constantia" w:eastAsia="Constantia" w:hAnsi="Constantia" w:cs="Constantia"/>
              </w:rPr>
            </w:pPr>
            <w:r>
              <w:rPr>
                <w:rFonts w:ascii="Constantia" w:eastAsia="Constantia" w:hAnsi="Constantia" w:cs="Constantia"/>
              </w:rPr>
              <w:t>2.332.770</w:t>
            </w:r>
          </w:p>
        </w:tc>
        <w:tc>
          <w:tcPr>
            <w:tcW w:w="2028" w:type="dxa"/>
            <w:vAlign w:val="center"/>
          </w:tcPr>
          <w:p w14:paraId="56421DF7" w14:textId="77777777" w:rsidR="00551F38" w:rsidRDefault="00000000">
            <w:pPr>
              <w:jc w:val="right"/>
              <w:rPr>
                <w:rFonts w:ascii="Constantia" w:eastAsia="Constantia" w:hAnsi="Constantia" w:cs="Constantia"/>
                <w:highlight w:val="yellow"/>
              </w:rPr>
            </w:pPr>
            <w:r>
              <w:rPr>
                <w:rFonts w:ascii="Constantia" w:eastAsia="Constantia" w:hAnsi="Constantia" w:cs="Constantia"/>
              </w:rPr>
              <w:t>2.291.202</w:t>
            </w:r>
          </w:p>
        </w:tc>
      </w:tr>
    </w:tbl>
    <w:p w14:paraId="11F20319" w14:textId="77777777" w:rsidR="00551F38" w:rsidRDefault="00551F38">
      <w:pPr>
        <w:jc w:val="both"/>
        <w:rPr>
          <w:rFonts w:ascii="Times New Roman" w:eastAsia="Times New Roman" w:hAnsi="Times New Roman" w:cs="Times New Roman"/>
          <w:color w:val="C00000"/>
        </w:rPr>
      </w:pPr>
    </w:p>
    <w:p w14:paraId="0C6D9879" w14:textId="77777777" w:rsidR="00551F38" w:rsidRDefault="00000000">
      <w:pPr>
        <w:tabs>
          <w:tab w:val="left" w:pos="567"/>
        </w:tabs>
        <w:jc w:val="both"/>
        <w:rPr>
          <w:rFonts w:ascii="Constantia" w:eastAsia="Constantia" w:hAnsi="Constantia" w:cs="Constantia"/>
          <w:color w:val="000000"/>
        </w:rPr>
      </w:pPr>
      <w:r>
        <w:rPr>
          <w:rFonts w:ascii="Times New Roman" w:eastAsia="Times New Roman" w:hAnsi="Times New Roman" w:cs="Times New Roman"/>
          <w:color w:val="C00000"/>
        </w:rPr>
        <w:t xml:space="preserve">► </w:t>
      </w:r>
      <w:r>
        <w:rPr>
          <w:rFonts w:ascii="Constantia" w:eastAsia="Constantia" w:hAnsi="Constantia" w:cs="Constantia"/>
          <w:b/>
          <w:color w:val="000000"/>
        </w:rPr>
        <w:t>Împrumut individual</w:t>
      </w:r>
      <w:r>
        <w:rPr>
          <w:rFonts w:ascii="Constantia" w:eastAsia="Constantia" w:hAnsi="Constantia" w:cs="Constantia"/>
          <w:color w:val="000000"/>
        </w:rPr>
        <w:t xml:space="preserve"> (documente eliberate) constă în împrumutul direct, pe o perioadă limitată de timp, al unui document fizic sau al unuia electronic pentru a fi utilizat în incinta bibliotecii sau în afara acesteia (ex.: acasă). Împrumuturile includ documentele împrumutate la domiciliu, împrumuturile pe loc, precum </w:t>
      </w:r>
      <w:proofErr w:type="spellStart"/>
      <w:r>
        <w:rPr>
          <w:rFonts w:ascii="Constantia" w:eastAsia="Constantia" w:hAnsi="Constantia" w:cs="Constantia"/>
          <w:color w:val="000000"/>
        </w:rPr>
        <w:t>şi</w:t>
      </w:r>
      <w:proofErr w:type="spellEnd"/>
      <w:r>
        <w:rPr>
          <w:rFonts w:ascii="Constantia" w:eastAsia="Constantia" w:hAnsi="Constantia" w:cs="Constantia"/>
          <w:color w:val="000000"/>
        </w:rPr>
        <w:t xml:space="preserve"> copiile (unități fizice) furnizate în locul documentelor originale. Cu </w:t>
      </w:r>
      <w:proofErr w:type="spellStart"/>
      <w:r>
        <w:rPr>
          <w:rFonts w:ascii="Constantia" w:eastAsia="Constantia" w:hAnsi="Constantia" w:cs="Constantia"/>
          <w:color w:val="000000"/>
        </w:rPr>
        <w:t>excepţia</w:t>
      </w:r>
      <w:proofErr w:type="spellEnd"/>
      <w:r>
        <w:rPr>
          <w:rFonts w:ascii="Constantia" w:eastAsia="Constantia" w:hAnsi="Constantia" w:cs="Constantia"/>
          <w:color w:val="000000"/>
        </w:rPr>
        <w:t xml:space="preserve"> copiilor, se numără volumele, inclusiv în cazul </w:t>
      </w:r>
      <w:proofErr w:type="spellStart"/>
      <w:r>
        <w:rPr>
          <w:rFonts w:ascii="Constantia" w:eastAsia="Constantia" w:hAnsi="Constantia" w:cs="Constantia"/>
          <w:color w:val="000000"/>
        </w:rPr>
        <w:t>publicaţiilor</w:t>
      </w:r>
      <w:proofErr w:type="spellEnd"/>
      <w:r>
        <w:rPr>
          <w:rFonts w:ascii="Constantia" w:eastAsia="Constantia" w:hAnsi="Constantia" w:cs="Constantia"/>
          <w:color w:val="000000"/>
        </w:rPr>
        <w:t xml:space="preserve"> periodice. </w:t>
      </w:r>
    </w:p>
    <w:p w14:paraId="637F0AE2" w14:textId="77777777" w:rsidR="00551F38" w:rsidRDefault="00000000">
      <w:pPr>
        <w:tabs>
          <w:tab w:val="left" w:pos="567"/>
        </w:tabs>
        <w:jc w:val="both"/>
        <w:rPr>
          <w:rFonts w:ascii="Constantia" w:eastAsia="Constantia" w:hAnsi="Constantia" w:cs="Constantia"/>
          <w:color w:val="000000"/>
        </w:rPr>
      </w:pPr>
      <w:r>
        <w:rPr>
          <w:rFonts w:ascii="Constantia" w:eastAsia="Constantia" w:hAnsi="Constantia" w:cs="Constantia"/>
          <w:color w:val="000000"/>
        </w:rPr>
        <w:t xml:space="preserve">În statistica de bibliotecă se iau în considerare și </w:t>
      </w:r>
      <w:proofErr w:type="spellStart"/>
      <w:r>
        <w:rPr>
          <w:rFonts w:ascii="Constantia" w:eastAsia="Constantia" w:hAnsi="Constantia" w:cs="Constantia"/>
          <w:color w:val="000000"/>
        </w:rPr>
        <w:t>tranzacţiile</w:t>
      </w:r>
      <w:proofErr w:type="spellEnd"/>
      <w:r>
        <w:rPr>
          <w:rFonts w:ascii="Constantia" w:eastAsia="Constantia" w:hAnsi="Constantia" w:cs="Constantia"/>
          <w:color w:val="000000"/>
        </w:rPr>
        <w:t xml:space="preserve"> de împrumut ale documentelor fotocopiate și microfilmate, care reprezintă copiile (nr. pagini) documentelor furnizate în locul originalelor,  transmise electronic, fizic sau prin fax, precum și imprimările de documente electronice efectuate de personalul bibliotecii pentru utilizatori, dacă utilizarea lor este permisă pe un timp nelimitat. Nu se numără copiile generate de </w:t>
      </w:r>
      <w:proofErr w:type="spellStart"/>
      <w:r>
        <w:rPr>
          <w:rFonts w:ascii="Constantia" w:eastAsia="Constantia" w:hAnsi="Constantia" w:cs="Constantia"/>
          <w:color w:val="000000"/>
        </w:rPr>
        <w:t>maşinile</w:t>
      </w:r>
      <w:proofErr w:type="spellEnd"/>
      <w:r>
        <w:rPr>
          <w:rFonts w:ascii="Constantia" w:eastAsia="Constantia" w:hAnsi="Constantia" w:cs="Constantia"/>
          <w:color w:val="000000"/>
        </w:rPr>
        <w:t xml:space="preserve"> de copiat </w:t>
      </w:r>
      <w:proofErr w:type="spellStart"/>
      <w:r>
        <w:rPr>
          <w:rFonts w:ascii="Constantia" w:eastAsia="Constantia" w:hAnsi="Constantia" w:cs="Constantia"/>
          <w:color w:val="000000"/>
        </w:rPr>
        <w:t>autosevice</w:t>
      </w:r>
      <w:proofErr w:type="spellEnd"/>
      <w:r>
        <w:rPr>
          <w:rFonts w:ascii="Constantia" w:eastAsia="Constantia" w:hAnsi="Constantia" w:cs="Constantia"/>
          <w:color w:val="000000"/>
        </w:rPr>
        <w:t>, instalate în incinta bibliotecii.</w:t>
      </w:r>
    </w:p>
    <w:p w14:paraId="1BD17165" w14:textId="77777777" w:rsidR="00551F38" w:rsidRDefault="00000000">
      <w:pPr>
        <w:tabs>
          <w:tab w:val="left" w:pos="567"/>
        </w:tabs>
        <w:jc w:val="both"/>
        <w:rPr>
          <w:rFonts w:ascii="Constantia" w:eastAsia="Constantia" w:hAnsi="Constantia" w:cs="Constantia"/>
        </w:rPr>
      </w:pPr>
      <w:r>
        <w:rPr>
          <w:rFonts w:ascii="Times New Roman" w:eastAsia="Times New Roman" w:hAnsi="Times New Roman" w:cs="Times New Roman"/>
          <w:color w:val="C00000"/>
        </w:rPr>
        <w:lastRenderedPageBreak/>
        <w:t>►</w:t>
      </w:r>
      <w:r>
        <w:rPr>
          <w:rFonts w:ascii="Constantia" w:eastAsia="Constantia" w:hAnsi="Constantia" w:cs="Constantia"/>
          <w:color w:val="000000"/>
        </w:rPr>
        <w:t xml:space="preserve"> Numărul volumelor eliberate, în anul 2023, a fost de 19.245.072 de volume</w:t>
      </w:r>
      <w:r>
        <w:rPr>
          <w:rFonts w:ascii="Constantia" w:eastAsia="Constantia" w:hAnsi="Constantia" w:cs="Constantia"/>
        </w:rPr>
        <w:t xml:space="preserve">, mai mare cu 3,2 % (602.566 volume) </w:t>
      </w:r>
      <w:proofErr w:type="spellStart"/>
      <w:r>
        <w:rPr>
          <w:rFonts w:ascii="Constantia" w:eastAsia="Constantia" w:hAnsi="Constantia" w:cs="Constantia"/>
        </w:rPr>
        <w:t>faţă</w:t>
      </w:r>
      <w:proofErr w:type="spellEnd"/>
      <w:r>
        <w:rPr>
          <w:rFonts w:ascii="Constantia" w:eastAsia="Constantia" w:hAnsi="Constantia" w:cs="Constantia"/>
        </w:rPr>
        <w:t xml:space="preserve"> de anul 2022. </w:t>
      </w:r>
    </w:p>
    <w:p w14:paraId="4CF7FBBE" w14:textId="77777777" w:rsidR="00551F38" w:rsidRDefault="00000000">
      <w:pPr>
        <w:jc w:val="center"/>
        <w:rPr>
          <w:rFonts w:ascii="Constantia" w:eastAsia="Constantia" w:hAnsi="Constantia" w:cs="Constantia"/>
          <w:sz w:val="24"/>
          <w:szCs w:val="24"/>
        </w:rPr>
      </w:pPr>
      <w:r>
        <w:rPr>
          <w:noProof/>
        </w:rPr>
        <w:drawing>
          <wp:inline distT="0" distB="0" distL="0" distR="0" wp14:anchorId="5CF393E1" wp14:editId="077D1102">
            <wp:extent cx="3829050" cy="2333625"/>
            <wp:effectExtent l="0" t="0" r="19050" b="9525"/>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0818FDF"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Pe tipuri de biblioteci, </w:t>
      </w:r>
      <w:proofErr w:type="spellStart"/>
      <w:r>
        <w:rPr>
          <w:rFonts w:ascii="Constantia" w:eastAsia="Constantia" w:hAnsi="Constantia" w:cs="Constantia"/>
          <w:sz w:val="24"/>
          <w:szCs w:val="24"/>
        </w:rPr>
        <w:t>distribuţia</w:t>
      </w:r>
      <w:proofErr w:type="spellEnd"/>
      <w:r>
        <w:rPr>
          <w:rFonts w:ascii="Constantia" w:eastAsia="Constantia" w:hAnsi="Constantia" w:cs="Constantia"/>
          <w:sz w:val="24"/>
          <w:szCs w:val="24"/>
        </w:rPr>
        <w:t xml:space="preserve"> numărului de volume eliberate a fost următoarea: 50,2% din volume au fost eliberate în bibliotecile publice (26,7% în bibliotecile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11,9% în bibliotecile comunale și 11,6% în bibliotecile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36,5% în bibliotecile </w:t>
      </w:r>
      <w:proofErr w:type="spellStart"/>
      <w:r>
        <w:rPr>
          <w:rFonts w:ascii="Constantia" w:eastAsia="Constantia" w:hAnsi="Constantia" w:cs="Constantia"/>
          <w:sz w:val="24"/>
          <w:szCs w:val="24"/>
        </w:rPr>
        <w:t>şcolare</w:t>
      </w:r>
      <w:proofErr w:type="spellEnd"/>
      <w:r>
        <w:rPr>
          <w:rFonts w:ascii="Constantia" w:eastAsia="Constantia" w:hAnsi="Constantia" w:cs="Constantia"/>
          <w:sz w:val="24"/>
          <w:szCs w:val="24"/>
        </w:rPr>
        <w:t xml:space="preserve">, 11,2% în bibliotecile </w:t>
      </w:r>
      <w:proofErr w:type="spellStart"/>
      <w:r>
        <w:rPr>
          <w:rFonts w:ascii="Constantia" w:eastAsia="Constantia" w:hAnsi="Constantia" w:cs="Constantia"/>
          <w:sz w:val="24"/>
          <w:szCs w:val="24"/>
        </w:rPr>
        <w:t>instituţiilor</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1,2% în bibliotecile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și numai 0,9% în bibliotecile specializate. </w:t>
      </w:r>
    </w:p>
    <w:p w14:paraId="657954C5" w14:textId="77777777" w:rsidR="00551F38" w:rsidRDefault="00000000">
      <w:pPr>
        <w:jc w:val="center"/>
        <w:rPr>
          <w:rFonts w:ascii="Constantia" w:eastAsia="Constantia" w:hAnsi="Constantia" w:cs="Constantia"/>
          <w:color w:val="FF0000"/>
          <w:sz w:val="24"/>
          <w:szCs w:val="24"/>
        </w:rPr>
      </w:pPr>
      <w:r>
        <w:rPr>
          <w:noProof/>
        </w:rPr>
        <w:drawing>
          <wp:inline distT="0" distB="0" distL="0" distR="0" wp14:anchorId="64022D46" wp14:editId="428FD56F">
            <wp:extent cx="4276725" cy="2514600"/>
            <wp:effectExtent l="0" t="0" r="9525" b="19050"/>
            <wp:docPr id="93" name="Chart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AB605F2"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Raportat la numărul de utilizatori activi (2.419.179), putem spune că, în anul 2023, fiecărui utilizator i-a revenit zilnic, în medie, 8 volume. De asemenea, putem spune că în 2023, în fiecare zi au fost eliberate spre consultare 77.601 de volume în bibliotecile din România, față de 74.273 volume în 2022, în creștere cu 3.331 volume.</w:t>
      </w:r>
    </w:p>
    <w:p w14:paraId="340F02D6"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Trebuie menționat aici faptul că anii pandemiei Covid 19 (2020-2022 parțial) au marcat un regres notabil al activității directe cu publicul a bibliotecilor, datorită restricțiilor impuse de autorități, iar acest lucru se va recupera în timp, fiind necesare eforturi susținute din partea personalului bibliotecilor.</w:t>
      </w:r>
    </w:p>
    <w:p w14:paraId="3EEC9133" w14:textId="77777777" w:rsidR="00551F38" w:rsidRDefault="00000000">
      <w:pPr>
        <w:jc w:val="both"/>
        <w:rPr>
          <w:rFonts w:ascii="Constantia" w:eastAsia="Constantia" w:hAnsi="Constantia" w:cs="Constantia"/>
          <w:sz w:val="24"/>
          <w:szCs w:val="24"/>
        </w:rPr>
      </w:pPr>
      <w:r>
        <w:rPr>
          <w:rFonts w:ascii="Constantia" w:eastAsia="Constantia" w:hAnsi="Constantia" w:cs="Constantia"/>
          <w:b/>
          <w:color w:val="C00000"/>
          <w:sz w:val="24"/>
          <w:szCs w:val="24"/>
        </w:rPr>
        <w:lastRenderedPageBreak/>
        <w:t>3. ACTIVITATEA BIBLIOTECILOR DUPĂ MEDIUL DE REZIDENȚĂ (URBAN/RURAL)</w:t>
      </w:r>
    </w:p>
    <w:p w14:paraId="148B39FB" w14:textId="77777777" w:rsidR="00551F38" w:rsidRDefault="00000000">
      <w:pPr>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 xml:space="preserve">Analiză privind </w:t>
      </w:r>
      <w:proofErr w:type="spellStart"/>
      <w:r>
        <w:rPr>
          <w:rFonts w:ascii="Constantia" w:eastAsia="Constantia" w:hAnsi="Constantia" w:cs="Constantia"/>
          <w:b/>
          <w:color w:val="C00000"/>
          <w:sz w:val="24"/>
          <w:szCs w:val="24"/>
        </w:rPr>
        <w:t>situaţia</w:t>
      </w:r>
      <w:proofErr w:type="spellEnd"/>
      <w:r>
        <w:rPr>
          <w:rFonts w:ascii="Constantia" w:eastAsia="Constantia" w:hAnsi="Constantia" w:cs="Constantia"/>
          <w:b/>
          <w:color w:val="C00000"/>
          <w:sz w:val="24"/>
          <w:szCs w:val="24"/>
        </w:rPr>
        <w:t xml:space="preserve"> bibliotecilor din mediul urban − 2023</w:t>
      </w:r>
    </w:p>
    <w:tbl>
      <w:tblPr>
        <w:tblStyle w:val="a3"/>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930"/>
        <w:gridCol w:w="1422"/>
        <w:gridCol w:w="1368"/>
        <w:gridCol w:w="1783"/>
        <w:gridCol w:w="1520"/>
      </w:tblGrid>
      <w:tr w:rsidR="00551F38" w14:paraId="20619BFA" w14:textId="77777777">
        <w:trPr>
          <w:trHeight w:val="387"/>
          <w:jc w:val="center"/>
        </w:trPr>
        <w:tc>
          <w:tcPr>
            <w:tcW w:w="2264" w:type="dxa"/>
            <w:vMerge w:val="restart"/>
            <w:vAlign w:val="center"/>
          </w:tcPr>
          <w:p w14:paraId="3C3C0D9A" w14:textId="77777777" w:rsidR="00551F38" w:rsidRDefault="00551F38">
            <w:pPr>
              <w:spacing w:line="276" w:lineRule="auto"/>
              <w:jc w:val="both"/>
              <w:rPr>
                <w:rFonts w:ascii="Constantia" w:eastAsia="Constantia" w:hAnsi="Constantia" w:cs="Constantia"/>
              </w:rPr>
            </w:pPr>
          </w:p>
        </w:tc>
        <w:tc>
          <w:tcPr>
            <w:tcW w:w="7023" w:type="dxa"/>
            <w:gridSpan w:val="5"/>
            <w:vAlign w:val="center"/>
          </w:tcPr>
          <w:p w14:paraId="66E2A85B" w14:textId="77777777" w:rsidR="00551F38" w:rsidRDefault="00000000">
            <w:pPr>
              <w:jc w:val="center"/>
              <w:rPr>
                <w:rFonts w:ascii="Constantia" w:eastAsia="Constantia" w:hAnsi="Constantia" w:cs="Constantia"/>
                <w:b/>
              </w:rPr>
            </w:pPr>
            <w:r>
              <w:rPr>
                <w:rFonts w:ascii="Constantia" w:eastAsia="Constantia" w:hAnsi="Constantia" w:cs="Constantia"/>
                <w:b/>
              </w:rPr>
              <w:t>Urban</w:t>
            </w:r>
          </w:p>
        </w:tc>
      </w:tr>
      <w:tr w:rsidR="00551F38" w14:paraId="2015847B" w14:textId="77777777">
        <w:trPr>
          <w:jc w:val="center"/>
        </w:trPr>
        <w:tc>
          <w:tcPr>
            <w:tcW w:w="2264" w:type="dxa"/>
            <w:vMerge/>
            <w:vAlign w:val="center"/>
          </w:tcPr>
          <w:p w14:paraId="5BA99565"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rPr>
            </w:pPr>
          </w:p>
        </w:tc>
        <w:tc>
          <w:tcPr>
            <w:tcW w:w="930" w:type="dxa"/>
            <w:vAlign w:val="center"/>
          </w:tcPr>
          <w:p w14:paraId="13D519C9"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Nr. unități</w:t>
            </w:r>
          </w:p>
        </w:tc>
        <w:tc>
          <w:tcPr>
            <w:tcW w:w="1422" w:type="dxa"/>
            <w:vAlign w:val="center"/>
          </w:tcPr>
          <w:p w14:paraId="714B028B"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Nr. volume existente</w:t>
            </w:r>
          </w:p>
        </w:tc>
        <w:tc>
          <w:tcPr>
            <w:tcW w:w="1368" w:type="dxa"/>
            <w:vAlign w:val="center"/>
          </w:tcPr>
          <w:p w14:paraId="65AD761F"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 xml:space="preserve">Nr. volume intrate în </w:t>
            </w:r>
            <w:proofErr w:type="spellStart"/>
            <w:r>
              <w:rPr>
                <w:rFonts w:ascii="Constantia" w:eastAsia="Constantia" w:hAnsi="Constantia" w:cs="Constantia"/>
                <w:b/>
              </w:rPr>
              <w:t>colecţii</w:t>
            </w:r>
            <w:proofErr w:type="spellEnd"/>
          </w:p>
        </w:tc>
        <w:tc>
          <w:tcPr>
            <w:tcW w:w="1783" w:type="dxa"/>
            <w:vAlign w:val="center"/>
          </w:tcPr>
          <w:p w14:paraId="4A996531"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Nr. utilizatori activi</w:t>
            </w:r>
          </w:p>
        </w:tc>
        <w:tc>
          <w:tcPr>
            <w:tcW w:w="1520" w:type="dxa"/>
            <w:vAlign w:val="center"/>
          </w:tcPr>
          <w:p w14:paraId="79CBF226"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Nr. volumelor eliberate</w:t>
            </w:r>
          </w:p>
        </w:tc>
      </w:tr>
      <w:tr w:rsidR="00551F38" w14:paraId="63B53DDE" w14:textId="77777777">
        <w:trPr>
          <w:trHeight w:val="384"/>
          <w:jc w:val="center"/>
        </w:trPr>
        <w:tc>
          <w:tcPr>
            <w:tcW w:w="2264" w:type="dxa"/>
            <w:vAlign w:val="center"/>
          </w:tcPr>
          <w:p w14:paraId="74883314" w14:textId="77777777" w:rsidR="00551F38" w:rsidRDefault="00000000">
            <w:pPr>
              <w:spacing w:line="276" w:lineRule="auto"/>
              <w:jc w:val="both"/>
              <w:rPr>
                <w:rFonts w:ascii="Constantia" w:eastAsia="Constantia" w:hAnsi="Constantia" w:cs="Constantia"/>
                <w:b/>
              </w:rPr>
            </w:pPr>
            <w:r>
              <w:rPr>
                <w:rFonts w:ascii="Constantia" w:eastAsia="Constantia" w:hAnsi="Constantia" w:cs="Constantia"/>
                <w:b/>
              </w:rPr>
              <w:t>Total</w:t>
            </w:r>
          </w:p>
        </w:tc>
        <w:tc>
          <w:tcPr>
            <w:tcW w:w="930" w:type="dxa"/>
            <w:vAlign w:val="center"/>
          </w:tcPr>
          <w:p w14:paraId="281C82A6"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3.259</w:t>
            </w:r>
          </w:p>
        </w:tc>
        <w:tc>
          <w:tcPr>
            <w:tcW w:w="1422" w:type="dxa"/>
            <w:vAlign w:val="center"/>
          </w:tcPr>
          <w:p w14:paraId="68CCE1DC"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119.966.951</w:t>
            </w:r>
          </w:p>
        </w:tc>
        <w:tc>
          <w:tcPr>
            <w:tcW w:w="1368" w:type="dxa"/>
            <w:vAlign w:val="center"/>
          </w:tcPr>
          <w:p w14:paraId="1701A0AC"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1.088.925</w:t>
            </w:r>
          </w:p>
        </w:tc>
        <w:tc>
          <w:tcPr>
            <w:tcW w:w="1783" w:type="dxa"/>
            <w:vAlign w:val="center"/>
          </w:tcPr>
          <w:p w14:paraId="347DA19B"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1.772.059</w:t>
            </w:r>
          </w:p>
        </w:tc>
        <w:tc>
          <w:tcPr>
            <w:tcW w:w="1520" w:type="dxa"/>
            <w:vAlign w:val="center"/>
          </w:tcPr>
          <w:p w14:paraId="52AD76D9"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15.537.557</w:t>
            </w:r>
          </w:p>
        </w:tc>
      </w:tr>
      <w:tr w:rsidR="00551F38" w14:paraId="08820A4A" w14:textId="77777777">
        <w:trPr>
          <w:jc w:val="center"/>
        </w:trPr>
        <w:tc>
          <w:tcPr>
            <w:tcW w:w="2264" w:type="dxa"/>
            <w:vAlign w:val="center"/>
          </w:tcPr>
          <w:p w14:paraId="3B136216"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naționale</w:t>
            </w:r>
          </w:p>
        </w:tc>
        <w:tc>
          <w:tcPr>
            <w:tcW w:w="930" w:type="dxa"/>
            <w:vAlign w:val="center"/>
          </w:tcPr>
          <w:p w14:paraId="71A6CA2B"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3</w:t>
            </w:r>
          </w:p>
        </w:tc>
        <w:tc>
          <w:tcPr>
            <w:tcW w:w="1422" w:type="dxa"/>
            <w:vAlign w:val="center"/>
          </w:tcPr>
          <w:p w14:paraId="26A6CE35"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21.800.427</w:t>
            </w:r>
          </w:p>
        </w:tc>
        <w:tc>
          <w:tcPr>
            <w:tcW w:w="1368" w:type="dxa"/>
            <w:vAlign w:val="center"/>
          </w:tcPr>
          <w:p w14:paraId="68418106"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105.134</w:t>
            </w:r>
          </w:p>
        </w:tc>
        <w:tc>
          <w:tcPr>
            <w:tcW w:w="1783" w:type="dxa"/>
            <w:vAlign w:val="center"/>
          </w:tcPr>
          <w:p w14:paraId="33FF9EBE"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28.717</w:t>
            </w:r>
          </w:p>
        </w:tc>
        <w:tc>
          <w:tcPr>
            <w:tcW w:w="1520" w:type="dxa"/>
            <w:vAlign w:val="center"/>
          </w:tcPr>
          <w:p w14:paraId="7079B783"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235.025</w:t>
            </w:r>
          </w:p>
        </w:tc>
      </w:tr>
      <w:tr w:rsidR="00551F38" w14:paraId="3D2105CA" w14:textId="77777777">
        <w:trPr>
          <w:jc w:val="center"/>
        </w:trPr>
        <w:tc>
          <w:tcPr>
            <w:tcW w:w="2264" w:type="dxa"/>
            <w:vAlign w:val="center"/>
          </w:tcPr>
          <w:p w14:paraId="7FD1695C"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universitare</w:t>
            </w:r>
          </w:p>
        </w:tc>
        <w:tc>
          <w:tcPr>
            <w:tcW w:w="930" w:type="dxa"/>
            <w:vAlign w:val="center"/>
          </w:tcPr>
          <w:p w14:paraId="1FC3DC45"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89</w:t>
            </w:r>
          </w:p>
        </w:tc>
        <w:tc>
          <w:tcPr>
            <w:tcW w:w="1422" w:type="dxa"/>
            <w:vAlign w:val="center"/>
          </w:tcPr>
          <w:p w14:paraId="37E601A2"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25.562.869</w:t>
            </w:r>
          </w:p>
        </w:tc>
        <w:tc>
          <w:tcPr>
            <w:tcW w:w="1368" w:type="dxa"/>
            <w:vAlign w:val="center"/>
          </w:tcPr>
          <w:p w14:paraId="0DD97108"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281.069</w:t>
            </w:r>
          </w:p>
        </w:tc>
        <w:tc>
          <w:tcPr>
            <w:tcW w:w="1783" w:type="dxa"/>
            <w:vAlign w:val="center"/>
          </w:tcPr>
          <w:p w14:paraId="69D1F6D4"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225.938</w:t>
            </w:r>
          </w:p>
        </w:tc>
        <w:tc>
          <w:tcPr>
            <w:tcW w:w="1520" w:type="dxa"/>
            <w:vAlign w:val="center"/>
          </w:tcPr>
          <w:p w14:paraId="36F70253"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2.150.176</w:t>
            </w:r>
          </w:p>
        </w:tc>
      </w:tr>
      <w:tr w:rsidR="00551F38" w14:paraId="44591965" w14:textId="77777777">
        <w:trPr>
          <w:jc w:val="center"/>
        </w:trPr>
        <w:tc>
          <w:tcPr>
            <w:tcW w:w="2264" w:type="dxa"/>
            <w:vAlign w:val="center"/>
          </w:tcPr>
          <w:p w14:paraId="36E7F5D8"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specializate</w:t>
            </w:r>
          </w:p>
        </w:tc>
        <w:tc>
          <w:tcPr>
            <w:tcW w:w="930" w:type="dxa"/>
            <w:vAlign w:val="center"/>
          </w:tcPr>
          <w:p w14:paraId="7BCF22AD"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299</w:t>
            </w:r>
          </w:p>
        </w:tc>
        <w:tc>
          <w:tcPr>
            <w:tcW w:w="1422" w:type="dxa"/>
            <w:vAlign w:val="center"/>
          </w:tcPr>
          <w:p w14:paraId="5472446D"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5.316.888</w:t>
            </w:r>
          </w:p>
        </w:tc>
        <w:tc>
          <w:tcPr>
            <w:tcW w:w="1368" w:type="dxa"/>
            <w:vAlign w:val="center"/>
          </w:tcPr>
          <w:p w14:paraId="3EB7F3EC"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24.314</w:t>
            </w:r>
          </w:p>
        </w:tc>
        <w:tc>
          <w:tcPr>
            <w:tcW w:w="1783" w:type="dxa"/>
            <w:vAlign w:val="center"/>
          </w:tcPr>
          <w:p w14:paraId="321574E9"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26.994</w:t>
            </w:r>
          </w:p>
        </w:tc>
        <w:tc>
          <w:tcPr>
            <w:tcW w:w="1520" w:type="dxa"/>
            <w:vAlign w:val="center"/>
          </w:tcPr>
          <w:p w14:paraId="7C32CFC1"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152.689</w:t>
            </w:r>
          </w:p>
        </w:tc>
      </w:tr>
      <w:tr w:rsidR="00551F38" w14:paraId="6D93611F" w14:textId="77777777">
        <w:trPr>
          <w:jc w:val="center"/>
        </w:trPr>
        <w:tc>
          <w:tcPr>
            <w:tcW w:w="2264" w:type="dxa"/>
            <w:vAlign w:val="center"/>
          </w:tcPr>
          <w:p w14:paraId="29302251"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școlare</w:t>
            </w:r>
          </w:p>
        </w:tc>
        <w:tc>
          <w:tcPr>
            <w:tcW w:w="930" w:type="dxa"/>
            <w:vAlign w:val="center"/>
          </w:tcPr>
          <w:p w14:paraId="36A1431C"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2.591</w:t>
            </w:r>
          </w:p>
        </w:tc>
        <w:tc>
          <w:tcPr>
            <w:tcW w:w="1422" w:type="dxa"/>
            <w:vAlign w:val="center"/>
          </w:tcPr>
          <w:p w14:paraId="63986029"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40.031.255</w:t>
            </w:r>
          </w:p>
        </w:tc>
        <w:tc>
          <w:tcPr>
            <w:tcW w:w="1368" w:type="dxa"/>
            <w:vAlign w:val="center"/>
          </w:tcPr>
          <w:p w14:paraId="67AE00AD"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330.286</w:t>
            </w:r>
          </w:p>
        </w:tc>
        <w:tc>
          <w:tcPr>
            <w:tcW w:w="1783" w:type="dxa"/>
            <w:vAlign w:val="center"/>
          </w:tcPr>
          <w:p w14:paraId="195CC963"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965.624</w:t>
            </w:r>
          </w:p>
        </w:tc>
        <w:tc>
          <w:tcPr>
            <w:tcW w:w="1520" w:type="dxa"/>
            <w:vAlign w:val="center"/>
          </w:tcPr>
          <w:p w14:paraId="17A69AF5"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5.629.894</w:t>
            </w:r>
          </w:p>
        </w:tc>
      </w:tr>
      <w:tr w:rsidR="00551F38" w14:paraId="20025D66" w14:textId="77777777">
        <w:trPr>
          <w:jc w:val="center"/>
        </w:trPr>
        <w:tc>
          <w:tcPr>
            <w:tcW w:w="2264" w:type="dxa"/>
            <w:vAlign w:val="center"/>
          </w:tcPr>
          <w:p w14:paraId="4A01E456" w14:textId="77777777" w:rsidR="00551F38" w:rsidRDefault="00000000">
            <w:pPr>
              <w:spacing w:line="276" w:lineRule="auto"/>
              <w:rPr>
                <w:rFonts w:ascii="Constantia" w:eastAsia="Constantia" w:hAnsi="Constantia" w:cs="Constantia"/>
                <w:b/>
              </w:rPr>
            </w:pPr>
            <w:r>
              <w:rPr>
                <w:rFonts w:ascii="Constantia" w:eastAsia="Constantia" w:hAnsi="Constantia" w:cs="Constantia"/>
                <w:b/>
              </w:rPr>
              <w:t xml:space="preserve">Biblioteci publice </w:t>
            </w:r>
          </w:p>
          <w:p w14:paraId="45A19DAB" w14:textId="77777777" w:rsidR="00551F38" w:rsidRDefault="00000000">
            <w:pPr>
              <w:spacing w:line="276" w:lineRule="auto"/>
              <w:rPr>
                <w:rFonts w:ascii="Constantia" w:eastAsia="Constantia" w:hAnsi="Constantia" w:cs="Constantia"/>
                <w:b/>
              </w:rPr>
            </w:pPr>
            <w:r>
              <w:rPr>
                <w:rFonts w:ascii="Constantia" w:eastAsia="Constantia" w:hAnsi="Constantia" w:cs="Constantia"/>
              </w:rPr>
              <w:t xml:space="preserve">         din care:</w:t>
            </w:r>
          </w:p>
        </w:tc>
        <w:tc>
          <w:tcPr>
            <w:tcW w:w="930" w:type="dxa"/>
            <w:vAlign w:val="center"/>
          </w:tcPr>
          <w:p w14:paraId="642A8E92"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277</w:t>
            </w:r>
          </w:p>
        </w:tc>
        <w:tc>
          <w:tcPr>
            <w:tcW w:w="1422" w:type="dxa"/>
            <w:vAlign w:val="center"/>
          </w:tcPr>
          <w:p w14:paraId="4FAC74FE"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27.255.512</w:t>
            </w:r>
          </w:p>
        </w:tc>
        <w:tc>
          <w:tcPr>
            <w:tcW w:w="1368" w:type="dxa"/>
            <w:vAlign w:val="center"/>
          </w:tcPr>
          <w:p w14:paraId="26111B14"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348.122</w:t>
            </w:r>
          </w:p>
        </w:tc>
        <w:tc>
          <w:tcPr>
            <w:tcW w:w="1783" w:type="dxa"/>
            <w:vAlign w:val="center"/>
          </w:tcPr>
          <w:p w14:paraId="794889D5"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524.786</w:t>
            </w:r>
          </w:p>
        </w:tc>
        <w:tc>
          <w:tcPr>
            <w:tcW w:w="1520" w:type="dxa"/>
            <w:vAlign w:val="center"/>
          </w:tcPr>
          <w:p w14:paraId="6EDC99BA"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7.369.773</w:t>
            </w:r>
          </w:p>
        </w:tc>
      </w:tr>
      <w:tr w:rsidR="00551F38" w14:paraId="5526DBCB" w14:textId="77777777">
        <w:trPr>
          <w:jc w:val="center"/>
        </w:trPr>
        <w:tc>
          <w:tcPr>
            <w:tcW w:w="2264" w:type="dxa"/>
            <w:vAlign w:val="center"/>
          </w:tcPr>
          <w:p w14:paraId="15C5CA07"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județene</w:t>
            </w:r>
          </w:p>
        </w:tc>
        <w:tc>
          <w:tcPr>
            <w:tcW w:w="930" w:type="dxa"/>
            <w:vAlign w:val="center"/>
          </w:tcPr>
          <w:p w14:paraId="5FE43C51"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41</w:t>
            </w:r>
          </w:p>
        </w:tc>
        <w:tc>
          <w:tcPr>
            <w:tcW w:w="1422" w:type="dxa"/>
            <w:vAlign w:val="center"/>
          </w:tcPr>
          <w:p w14:paraId="51EADE18"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17.656.285</w:t>
            </w:r>
          </w:p>
        </w:tc>
        <w:tc>
          <w:tcPr>
            <w:tcW w:w="1368" w:type="dxa"/>
            <w:vAlign w:val="center"/>
          </w:tcPr>
          <w:p w14:paraId="3A57236C"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277.142</w:t>
            </w:r>
          </w:p>
        </w:tc>
        <w:tc>
          <w:tcPr>
            <w:tcW w:w="1783" w:type="dxa"/>
            <w:vAlign w:val="center"/>
          </w:tcPr>
          <w:p w14:paraId="3BF6C4DF"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311.361</w:t>
            </w:r>
          </w:p>
        </w:tc>
        <w:tc>
          <w:tcPr>
            <w:tcW w:w="1520" w:type="dxa"/>
            <w:vAlign w:val="center"/>
          </w:tcPr>
          <w:p w14:paraId="04EB624D"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5.137.462</w:t>
            </w:r>
          </w:p>
        </w:tc>
      </w:tr>
      <w:tr w:rsidR="00551F38" w14:paraId="78A98460" w14:textId="77777777">
        <w:trPr>
          <w:jc w:val="center"/>
        </w:trPr>
        <w:tc>
          <w:tcPr>
            <w:tcW w:w="2264" w:type="dxa"/>
            <w:vAlign w:val="center"/>
          </w:tcPr>
          <w:p w14:paraId="4ECAE0F3" w14:textId="77777777" w:rsidR="00551F38" w:rsidRDefault="00000000">
            <w:pPr>
              <w:spacing w:line="276" w:lineRule="auto"/>
              <w:rPr>
                <w:rFonts w:ascii="Constantia" w:eastAsia="Constantia" w:hAnsi="Constantia" w:cs="Constantia"/>
              </w:rPr>
            </w:pPr>
            <w:r>
              <w:rPr>
                <w:rFonts w:ascii="Constantia" w:eastAsia="Constantia" w:hAnsi="Constantia" w:cs="Constantia"/>
              </w:rPr>
              <w:t>Biblioteci municipale și orășenești</w:t>
            </w:r>
          </w:p>
        </w:tc>
        <w:tc>
          <w:tcPr>
            <w:tcW w:w="930" w:type="dxa"/>
            <w:vAlign w:val="center"/>
          </w:tcPr>
          <w:p w14:paraId="58249AD3"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236</w:t>
            </w:r>
          </w:p>
        </w:tc>
        <w:tc>
          <w:tcPr>
            <w:tcW w:w="1422" w:type="dxa"/>
            <w:vAlign w:val="center"/>
          </w:tcPr>
          <w:p w14:paraId="0F54749C"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95.99.227</w:t>
            </w:r>
          </w:p>
        </w:tc>
        <w:tc>
          <w:tcPr>
            <w:tcW w:w="1368" w:type="dxa"/>
            <w:vAlign w:val="center"/>
          </w:tcPr>
          <w:p w14:paraId="360A43FD"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70.980</w:t>
            </w:r>
          </w:p>
        </w:tc>
        <w:tc>
          <w:tcPr>
            <w:tcW w:w="1783" w:type="dxa"/>
            <w:vAlign w:val="center"/>
          </w:tcPr>
          <w:p w14:paraId="42DF070B"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213.425</w:t>
            </w:r>
          </w:p>
        </w:tc>
        <w:tc>
          <w:tcPr>
            <w:tcW w:w="1520" w:type="dxa"/>
            <w:vAlign w:val="center"/>
          </w:tcPr>
          <w:p w14:paraId="011E0B70"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2.232.311</w:t>
            </w:r>
          </w:p>
        </w:tc>
      </w:tr>
      <w:tr w:rsidR="00551F38" w14:paraId="424BD5E4" w14:textId="77777777">
        <w:trPr>
          <w:trHeight w:val="424"/>
          <w:jc w:val="center"/>
        </w:trPr>
        <w:tc>
          <w:tcPr>
            <w:tcW w:w="2264" w:type="dxa"/>
            <w:vAlign w:val="center"/>
          </w:tcPr>
          <w:p w14:paraId="1A485C07" w14:textId="77777777" w:rsidR="00551F38" w:rsidRDefault="00000000">
            <w:pPr>
              <w:rPr>
                <w:rFonts w:ascii="Constantia" w:eastAsia="Constantia" w:hAnsi="Constantia" w:cs="Constantia"/>
              </w:rPr>
            </w:pPr>
            <w:r>
              <w:rPr>
                <w:rFonts w:ascii="Constantia" w:eastAsia="Constantia" w:hAnsi="Constantia" w:cs="Constantia"/>
              </w:rPr>
              <w:t>Biblioteci comunale</w:t>
            </w:r>
          </w:p>
        </w:tc>
        <w:tc>
          <w:tcPr>
            <w:tcW w:w="930" w:type="dxa"/>
            <w:vAlign w:val="center"/>
          </w:tcPr>
          <w:p w14:paraId="64FF2F04" w14:textId="77777777" w:rsidR="00551F38" w:rsidRDefault="00000000">
            <w:pPr>
              <w:jc w:val="right"/>
              <w:rPr>
                <w:rFonts w:ascii="Constantia" w:eastAsia="Constantia" w:hAnsi="Constantia" w:cs="Constantia"/>
              </w:rPr>
            </w:pPr>
            <w:r>
              <w:rPr>
                <w:rFonts w:ascii="Constantia" w:eastAsia="Constantia" w:hAnsi="Constantia" w:cs="Constantia"/>
              </w:rPr>
              <w:t>-</w:t>
            </w:r>
          </w:p>
        </w:tc>
        <w:tc>
          <w:tcPr>
            <w:tcW w:w="1422" w:type="dxa"/>
            <w:vAlign w:val="center"/>
          </w:tcPr>
          <w:p w14:paraId="2CBB8851" w14:textId="77777777" w:rsidR="00551F38" w:rsidRDefault="00000000">
            <w:pPr>
              <w:jc w:val="right"/>
              <w:rPr>
                <w:rFonts w:ascii="Constantia" w:eastAsia="Constantia" w:hAnsi="Constantia" w:cs="Constantia"/>
              </w:rPr>
            </w:pPr>
            <w:r>
              <w:rPr>
                <w:rFonts w:ascii="Constantia" w:eastAsia="Constantia" w:hAnsi="Constantia" w:cs="Constantia"/>
              </w:rPr>
              <w:t>-</w:t>
            </w:r>
          </w:p>
        </w:tc>
        <w:tc>
          <w:tcPr>
            <w:tcW w:w="1368" w:type="dxa"/>
            <w:vAlign w:val="center"/>
          </w:tcPr>
          <w:p w14:paraId="3169596D" w14:textId="77777777" w:rsidR="00551F38" w:rsidRDefault="00000000">
            <w:pPr>
              <w:jc w:val="right"/>
              <w:rPr>
                <w:rFonts w:ascii="Constantia" w:eastAsia="Constantia" w:hAnsi="Constantia" w:cs="Constantia"/>
              </w:rPr>
            </w:pPr>
            <w:r>
              <w:rPr>
                <w:rFonts w:ascii="Constantia" w:eastAsia="Constantia" w:hAnsi="Constantia" w:cs="Constantia"/>
              </w:rPr>
              <w:t>-</w:t>
            </w:r>
          </w:p>
        </w:tc>
        <w:tc>
          <w:tcPr>
            <w:tcW w:w="1783" w:type="dxa"/>
            <w:vAlign w:val="center"/>
          </w:tcPr>
          <w:p w14:paraId="319887CF" w14:textId="77777777" w:rsidR="00551F38" w:rsidRDefault="00000000">
            <w:pPr>
              <w:jc w:val="right"/>
              <w:rPr>
                <w:rFonts w:ascii="Constantia" w:eastAsia="Constantia" w:hAnsi="Constantia" w:cs="Constantia"/>
              </w:rPr>
            </w:pPr>
            <w:r>
              <w:rPr>
                <w:rFonts w:ascii="Constantia" w:eastAsia="Constantia" w:hAnsi="Constantia" w:cs="Constantia"/>
              </w:rPr>
              <w:t>-</w:t>
            </w:r>
          </w:p>
        </w:tc>
        <w:tc>
          <w:tcPr>
            <w:tcW w:w="1520" w:type="dxa"/>
            <w:vAlign w:val="center"/>
          </w:tcPr>
          <w:p w14:paraId="439EE88A" w14:textId="77777777" w:rsidR="00551F38" w:rsidRDefault="00000000">
            <w:pPr>
              <w:jc w:val="right"/>
              <w:rPr>
                <w:rFonts w:ascii="Constantia" w:eastAsia="Constantia" w:hAnsi="Constantia" w:cs="Constantia"/>
              </w:rPr>
            </w:pPr>
            <w:r>
              <w:rPr>
                <w:rFonts w:ascii="Constantia" w:eastAsia="Constantia" w:hAnsi="Constantia" w:cs="Constantia"/>
              </w:rPr>
              <w:t>-</w:t>
            </w:r>
          </w:p>
        </w:tc>
      </w:tr>
    </w:tbl>
    <w:p w14:paraId="72596AE9" w14:textId="77777777" w:rsidR="00551F38" w:rsidRDefault="00551F38">
      <w:pPr>
        <w:jc w:val="both"/>
        <w:rPr>
          <w:rFonts w:ascii="Constantia" w:eastAsia="Constantia" w:hAnsi="Constantia" w:cs="Constantia"/>
          <w:sz w:val="24"/>
          <w:szCs w:val="24"/>
        </w:rPr>
      </w:pPr>
    </w:p>
    <w:p w14:paraId="6B6759BD"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În anul 2023, în mediul urban au </w:t>
      </w:r>
      <w:proofErr w:type="spellStart"/>
      <w:r>
        <w:rPr>
          <w:rFonts w:ascii="Constantia" w:eastAsia="Constantia" w:hAnsi="Constantia" w:cs="Constantia"/>
          <w:sz w:val="24"/>
          <w:szCs w:val="24"/>
        </w:rPr>
        <w:t>funcţionat</w:t>
      </w:r>
      <w:proofErr w:type="spellEnd"/>
      <w:r>
        <w:rPr>
          <w:rFonts w:ascii="Constantia" w:eastAsia="Constantia" w:hAnsi="Constantia" w:cs="Constantia"/>
          <w:sz w:val="24"/>
          <w:szCs w:val="24"/>
        </w:rPr>
        <w:t xml:space="preserve"> 3.259 de biblioteci (</w:t>
      </w:r>
      <w:r>
        <w:rPr>
          <w:rFonts w:ascii="Constantia" w:eastAsia="Constantia" w:hAnsi="Constantia" w:cs="Constantia"/>
          <w:b/>
          <w:sz w:val="24"/>
          <w:szCs w:val="24"/>
        </w:rPr>
        <w:t>39,4%</w:t>
      </w:r>
      <w:r>
        <w:rPr>
          <w:rFonts w:ascii="Constantia" w:eastAsia="Constantia" w:hAnsi="Constantia" w:cs="Constantia"/>
          <w:sz w:val="24"/>
          <w:szCs w:val="24"/>
        </w:rPr>
        <w:t xml:space="preserve"> din totalul bibliotecilor din România) cu un fond de carte de 119.966.951 volume (</w:t>
      </w:r>
      <w:r>
        <w:rPr>
          <w:rFonts w:ascii="Constantia" w:eastAsia="Constantia" w:hAnsi="Constantia" w:cs="Constantia"/>
          <w:b/>
          <w:sz w:val="24"/>
          <w:szCs w:val="24"/>
        </w:rPr>
        <w:t>78,2%</w:t>
      </w:r>
      <w:r>
        <w:rPr>
          <w:rFonts w:ascii="Constantia" w:eastAsia="Constantia" w:hAnsi="Constantia" w:cs="Constantia"/>
          <w:sz w:val="24"/>
          <w:szCs w:val="24"/>
        </w:rPr>
        <w:t xml:space="preserve"> din totalul colecțiilor). Repartizarea volumelor existente în colecțiile bibliotecilor din mediul urban, la sfârșitul anului 2023, pe tipuri de biblioteci, a fost următoarea: 34,4% în bibliotecile </w:t>
      </w:r>
      <w:proofErr w:type="spellStart"/>
      <w:r>
        <w:rPr>
          <w:rFonts w:ascii="Constantia" w:eastAsia="Constantia" w:hAnsi="Constantia" w:cs="Constantia"/>
          <w:sz w:val="24"/>
          <w:szCs w:val="24"/>
        </w:rPr>
        <w:t>şcolare</w:t>
      </w:r>
      <w:proofErr w:type="spellEnd"/>
      <w:r>
        <w:rPr>
          <w:rFonts w:ascii="Constantia" w:eastAsia="Constantia" w:hAnsi="Constantia" w:cs="Constantia"/>
          <w:sz w:val="24"/>
          <w:szCs w:val="24"/>
        </w:rPr>
        <w:t xml:space="preserve">, 22,7% în bibliotecile publice (25,45%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6,55%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21,3%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18,2%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4,4% în biblioteci specializate.</w:t>
      </w:r>
    </w:p>
    <w:p w14:paraId="76EA937B"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22FBD898" wp14:editId="32B10DD2">
            <wp:extent cx="4572000" cy="2705100"/>
            <wp:effectExtent l="0" t="0" r="19050" b="1905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28BE36"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În anul 2023 au intrat în colecțiile bibliotecilor din mediul urban un număr de 1.088.925 de volume ceea ce reprezintă 78,07% din totalul volumelor intrate în bibliotecile din România (1.394.725 volume). Repartizarea volumelor intrate în cursul anului 2023, pe tipuri de biblioteci, a fost următoarea: 32% în biblioteci publice (25,45%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6,55%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30,3% în biblioteci </w:t>
      </w:r>
      <w:proofErr w:type="spellStart"/>
      <w:r>
        <w:rPr>
          <w:rFonts w:ascii="Constantia" w:eastAsia="Constantia" w:hAnsi="Constantia" w:cs="Constantia"/>
          <w:sz w:val="24"/>
          <w:szCs w:val="24"/>
        </w:rPr>
        <w:t>şcolare</w:t>
      </w:r>
      <w:proofErr w:type="spellEnd"/>
      <w:r>
        <w:rPr>
          <w:rFonts w:ascii="Constantia" w:eastAsia="Constantia" w:hAnsi="Constantia" w:cs="Constantia"/>
          <w:sz w:val="24"/>
          <w:szCs w:val="24"/>
        </w:rPr>
        <w:t xml:space="preserve">, 25,8%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9,7%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2,2% în biblioteci specializate.</w:t>
      </w:r>
    </w:p>
    <w:p w14:paraId="4A038DF9" w14:textId="77777777" w:rsidR="00AD6031" w:rsidRDefault="00000000" w:rsidP="00AD6031">
      <w:pPr>
        <w:jc w:val="center"/>
        <w:rPr>
          <w:rFonts w:ascii="Constantia" w:eastAsia="Constantia" w:hAnsi="Constantia" w:cs="Constantia"/>
          <w:sz w:val="24"/>
          <w:szCs w:val="24"/>
        </w:rPr>
      </w:pPr>
      <w:r>
        <w:rPr>
          <w:noProof/>
        </w:rPr>
        <w:drawing>
          <wp:inline distT="0" distB="0" distL="0" distR="0" wp14:anchorId="4D6BF985" wp14:editId="4250410D">
            <wp:extent cx="4572000" cy="2705100"/>
            <wp:effectExtent l="0" t="0" r="19050" b="1905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0423D87" w14:textId="5F83F45B" w:rsidR="00551F38" w:rsidRPr="00AD6031" w:rsidRDefault="00AD6031" w:rsidP="00AD6031">
      <w:pPr>
        <w:ind w:firstLine="720"/>
        <w:jc w:val="both"/>
        <w:rPr>
          <w:rFonts w:ascii="Constantia" w:eastAsia="Constantia" w:hAnsi="Constantia" w:cs="Constantia"/>
          <w:sz w:val="24"/>
          <w:szCs w:val="24"/>
        </w:rPr>
      </w:pPr>
      <w:r w:rsidRPr="00AD6031">
        <w:rPr>
          <w:rFonts w:ascii="Constantia" w:eastAsia="Constantia" w:hAnsi="Constantia" w:cs="Constantia"/>
          <w:sz w:val="24"/>
          <w:szCs w:val="24"/>
        </w:rPr>
        <w:t>T</w:t>
      </w:r>
      <w:r w:rsidR="00000000" w:rsidRPr="00AD6031">
        <w:rPr>
          <w:rFonts w:ascii="Constantia" w:eastAsia="Constantia" w:hAnsi="Constantia" w:cs="Constantia"/>
          <w:sz w:val="24"/>
          <w:szCs w:val="24"/>
        </w:rPr>
        <w:t xml:space="preserve">rebuie menționat că, în </w:t>
      </w:r>
      <w:r w:rsidR="00000000" w:rsidRPr="00AD6031">
        <w:rPr>
          <w:rFonts w:ascii="Constantia" w:eastAsia="Constantia" w:hAnsi="Constantia" w:cs="Constantia"/>
          <w:b/>
          <w:sz w:val="24"/>
          <w:szCs w:val="24"/>
        </w:rPr>
        <w:t xml:space="preserve">medie 334 volume au intrat </w:t>
      </w:r>
      <w:r w:rsidR="00000000" w:rsidRPr="00AD6031">
        <w:rPr>
          <w:rFonts w:ascii="Constantia" w:eastAsia="Constantia" w:hAnsi="Constantia" w:cs="Constantia"/>
          <w:sz w:val="24"/>
          <w:szCs w:val="24"/>
        </w:rPr>
        <w:t xml:space="preserve">într-o bibliotecă din mediul urban din România, pe parcursul anului 2023. Raportat la tipul de bibliotecă, repartiția ar fi următoarea: 35.045 volume în bibliotecile naționale, 3.158 volume în bibliotecile </w:t>
      </w:r>
      <w:proofErr w:type="spellStart"/>
      <w:r w:rsidR="00000000" w:rsidRPr="00AD6031">
        <w:rPr>
          <w:rFonts w:ascii="Constantia" w:eastAsia="Constantia" w:hAnsi="Constantia" w:cs="Constantia"/>
          <w:sz w:val="24"/>
          <w:szCs w:val="24"/>
        </w:rPr>
        <w:t>instituţiilor</w:t>
      </w:r>
      <w:proofErr w:type="spellEnd"/>
      <w:r w:rsidR="00000000" w:rsidRPr="00AD6031">
        <w:rPr>
          <w:rFonts w:ascii="Constantia" w:eastAsia="Constantia" w:hAnsi="Constantia" w:cs="Constantia"/>
          <w:sz w:val="24"/>
          <w:szCs w:val="24"/>
        </w:rPr>
        <w:t xml:space="preserve"> de </w:t>
      </w:r>
      <w:proofErr w:type="spellStart"/>
      <w:r w:rsidR="00000000" w:rsidRPr="00AD6031">
        <w:rPr>
          <w:rFonts w:ascii="Constantia" w:eastAsia="Constantia" w:hAnsi="Constantia" w:cs="Constantia"/>
          <w:sz w:val="24"/>
          <w:szCs w:val="24"/>
        </w:rPr>
        <w:t>învăţământ</w:t>
      </w:r>
      <w:proofErr w:type="spellEnd"/>
      <w:r w:rsidR="00000000" w:rsidRPr="00AD6031">
        <w:rPr>
          <w:rFonts w:ascii="Constantia" w:eastAsia="Constantia" w:hAnsi="Constantia" w:cs="Constantia"/>
          <w:sz w:val="24"/>
          <w:szCs w:val="24"/>
        </w:rPr>
        <w:t xml:space="preserve"> universitar, 1.257 volume persoane în bibliotecile publice, 127 volume în </w:t>
      </w:r>
      <w:proofErr w:type="spellStart"/>
      <w:r w:rsidR="00000000" w:rsidRPr="00AD6031">
        <w:rPr>
          <w:rFonts w:ascii="Constantia" w:eastAsia="Constantia" w:hAnsi="Constantia" w:cs="Constantia"/>
          <w:sz w:val="24"/>
          <w:szCs w:val="24"/>
        </w:rPr>
        <w:t>bibliotecilele</w:t>
      </w:r>
      <w:proofErr w:type="spellEnd"/>
      <w:r w:rsidR="00000000" w:rsidRPr="00AD6031">
        <w:rPr>
          <w:rFonts w:ascii="Constantia" w:eastAsia="Constantia" w:hAnsi="Constantia" w:cs="Constantia"/>
          <w:sz w:val="24"/>
          <w:szCs w:val="24"/>
        </w:rPr>
        <w:t xml:space="preserve"> </w:t>
      </w:r>
      <w:proofErr w:type="spellStart"/>
      <w:r w:rsidR="00000000" w:rsidRPr="00AD6031">
        <w:rPr>
          <w:rFonts w:ascii="Constantia" w:eastAsia="Constantia" w:hAnsi="Constantia" w:cs="Constantia"/>
          <w:sz w:val="24"/>
          <w:szCs w:val="24"/>
        </w:rPr>
        <w:t>şcolare</w:t>
      </w:r>
      <w:proofErr w:type="spellEnd"/>
      <w:r w:rsidR="00000000" w:rsidRPr="00AD6031">
        <w:rPr>
          <w:rFonts w:ascii="Constantia" w:eastAsia="Constantia" w:hAnsi="Constantia" w:cs="Constantia"/>
          <w:sz w:val="24"/>
          <w:szCs w:val="24"/>
        </w:rPr>
        <w:t xml:space="preserve"> și numai 81 în bibliotecile specializate.</w:t>
      </w:r>
    </w:p>
    <w:p w14:paraId="283F2ADA"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1BDC727B" wp14:editId="73209B97">
            <wp:extent cx="4572000" cy="2743200"/>
            <wp:effectExtent l="0" t="0" r="19050" b="1905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5BB9A0"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De asemenea, 73,25% din totalul utilizatorilor activi din bibliotecile din România (2.419.179 de persoane) sunt din mediul urban, ceea ce înseamnă că, în medie, 7 utilizatori din 10 au intrat într-o bibliotecă din mediul urban pentru a beneficia de serviciile bibliotecii. Repartizarea utilizatorilor activi în bibliotecile din mediul urban în cursul anului 2023, pe tipuri de biblioteci, a fost următoarea: 54,5% în biblioteci </w:t>
      </w:r>
      <w:proofErr w:type="spellStart"/>
      <w:r>
        <w:rPr>
          <w:rFonts w:ascii="Constantia" w:eastAsia="Constantia" w:hAnsi="Constantia" w:cs="Constantia"/>
          <w:sz w:val="24"/>
          <w:szCs w:val="24"/>
        </w:rPr>
        <w:t>şcolare</w:t>
      </w:r>
      <w:proofErr w:type="spellEnd"/>
      <w:r>
        <w:rPr>
          <w:rFonts w:ascii="Constantia" w:eastAsia="Constantia" w:hAnsi="Constantia" w:cs="Constantia"/>
          <w:sz w:val="24"/>
          <w:szCs w:val="24"/>
        </w:rPr>
        <w:t xml:space="preserve">, 29,8% în biblioteci publice (17,8%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12%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12,6%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1,6%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1,5% în biblioteci specializate.</w:t>
      </w:r>
    </w:p>
    <w:p w14:paraId="4BECED17" w14:textId="77777777" w:rsidR="00551F38" w:rsidRDefault="00000000">
      <w:pPr>
        <w:jc w:val="center"/>
        <w:rPr>
          <w:rFonts w:ascii="Constantia" w:eastAsia="Constantia" w:hAnsi="Constantia" w:cs="Constantia"/>
          <w:sz w:val="24"/>
          <w:szCs w:val="24"/>
        </w:rPr>
      </w:pPr>
      <w:r>
        <w:rPr>
          <w:noProof/>
        </w:rPr>
        <w:drawing>
          <wp:inline distT="0" distB="0" distL="0" distR="0" wp14:anchorId="44FDF7ED" wp14:editId="5E1D138A">
            <wp:extent cx="4572000" cy="2690038"/>
            <wp:effectExtent l="0" t="0" r="19050" b="1524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B506D83" w14:textId="6359D504" w:rsidR="00551F38" w:rsidRPr="00AD6031" w:rsidRDefault="00AD6031" w:rsidP="00AD6031">
      <w:pPr>
        <w:ind w:firstLine="720"/>
        <w:jc w:val="both"/>
        <w:rPr>
          <w:rFonts w:ascii="Constantia" w:eastAsia="Constantia" w:hAnsi="Constantia" w:cs="Constantia"/>
          <w:sz w:val="24"/>
          <w:szCs w:val="24"/>
        </w:rPr>
      </w:pPr>
      <w:proofErr w:type="spellStart"/>
      <w:r w:rsidRPr="00AD6031">
        <w:rPr>
          <w:rFonts w:ascii="Constantia" w:eastAsia="Constantia" w:hAnsi="Constantia" w:cs="Constantia"/>
          <w:sz w:val="24"/>
          <w:szCs w:val="24"/>
        </w:rPr>
        <w:t>Men</w:t>
      </w:r>
      <w:r w:rsidRPr="00AD6031">
        <w:rPr>
          <w:rFonts w:ascii="Constantia" w:eastAsia="Constantia" w:hAnsi="Constantia" w:cs="Constantia"/>
          <w:sz w:val="24"/>
          <w:szCs w:val="24"/>
          <w:lang w:val="ro-RO"/>
        </w:rPr>
        <w:t>ționăm</w:t>
      </w:r>
      <w:proofErr w:type="spellEnd"/>
      <w:r w:rsidRPr="00AD6031">
        <w:rPr>
          <w:rFonts w:ascii="Constantia" w:eastAsia="Constantia" w:hAnsi="Constantia" w:cs="Constantia"/>
          <w:sz w:val="24"/>
          <w:szCs w:val="24"/>
          <w:lang w:val="ro-RO"/>
        </w:rPr>
        <w:t xml:space="preserve"> c</w:t>
      </w:r>
      <w:r w:rsidR="00000000" w:rsidRPr="00AD6031">
        <w:rPr>
          <w:rFonts w:ascii="Constantia" w:eastAsia="Constantia" w:hAnsi="Constantia" w:cs="Constantia"/>
          <w:sz w:val="24"/>
          <w:szCs w:val="24"/>
        </w:rPr>
        <w:t xml:space="preserve">ă, în </w:t>
      </w:r>
      <w:r w:rsidR="00000000" w:rsidRPr="00AD6031">
        <w:rPr>
          <w:rFonts w:ascii="Constantia" w:eastAsia="Constantia" w:hAnsi="Constantia" w:cs="Constantia"/>
          <w:b/>
          <w:sz w:val="24"/>
          <w:szCs w:val="24"/>
        </w:rPr>
        <w:t>medie 543 de persoane</w:t>
      </w:r>
      <w:r w:rsidR="00000000" w:rsidRPr="00AD6031">
        <w:rPr>
          <w:rFonts w:ascii="Constantia" w:eastAsia="Constantia" w:hAnsi="Constantia" w:cs="Constantia"/>
          <w:sz w:val="24"/>
          <w:szCs w:val="24"/>
        </w:rPr>
        <w:t xml:space="preserve"> și-au făcut/vizat permisul într-o bibliotecă din mediul urban din România, pe parcursul anului 2023. Raportat la tipul de bibliotecă, repartiția ar fi următoarea: 9.572 în bibliotecile naționale, 2.539 în bibliotecile </w:t>
      </w:r>
      <w:proofErr w:type="spellStart"/>
      <w:r w:rsidR="00000000" w:rsidRPr="00AD6031">
        <w:rPr>
          <w:rFonts w:ascii="Constantia" w:eastAsia="Constantia" w:hAnsi="Constantia" w:cs="Constantia"/>
          <w:sz w:val="24"/>
          <w:szCs w:val="24"/>
        </w:rPr>
        <w:t>instituţiilor</w:t>
      </w:r>
      <w:proofErr w:type="spellEnd"/>
      <w:r w:rsidR="00000000" w:rsidRPr="00AD6031">
        <w:rPr>
          <w:rFonts w:ascii="Constantia" w:eastAsia="Constantia" w:hAnsi="Constantia" w:cs="Constantia"/>
          <w:sz w:val="24"/>
          <w:szCs w:val="24"/>
        </w:rPr>
        <w:t xml:space="preserve"> de </w:t>
      </w:r>
      <w:proofErr w:type="spellStart"/>
      <w:r w:rsidR="00000000" w:rsidRPr="00AD6031">
        <w:rPr>
          <w:rFonts w:ascii="Constantia" w:eastAsia="Constantia" w:hAnsi="Constantia" w:cs="Constantia"/>
          <w:sz w:val="24"/>
          <w:szCs w:val="24"/>
        </w:rPr>
        <w:t>învăţământ</w:t>
      </w:r>
      <w:proofErr w:type="spellEnd"/>
      <w:r w:rsidR="00000000" w:rsidRPr="00AD6031">
        <w:rPr>
          <w:rFonts w:ascii="Constantia" w:eastAsia="Constantia" w:hAnsi="Constantia" w:cs="Constantia"/>
          <w:sz w:val="24"/>
          <w:szCs w:val="24"/>
        </w:rPr>
        <w:t xml:space="preserve"> universitar, 1.895 persoane în bibliotecile publice (7.594 în bibliotecile județene și 904 în cele orășenești și municipale), 373 persoane în </w:t>
      </w:r>
      <w:proofErr w:type="spellStart"/>
      <w:r w:rsidR="00000000" w:rsidRPr="00AD6031">
        <w:rPr>
          <w:rFonts w:ascii="Constantia" w:eastAsia="Constantia" w:hAnsi="Constantia" w:cs="Constantia"/>
          <w:sz w:val="24"/>
          <w:szCs w:val="24"/>
        </w:rPr>
        <w:t>bibliotecilele</w:t>
      </w:r>
      <w:proofErr w:type="spellEnd"/>
      <w:r w:rsidR="00000000" w:rsidRPr="00AD6031">
        <w:rPr>
          <w:rFonts w:ascii="Constantia" w:eastAsia="Constantia" w:hAnsi="Constantia" w:cs="Constantia"/>
          <w:sz w:val="24"/>
          <w:szCs w:val="24"/>
        </w:rPr>
        <w:t xml:space="preserve"> </w:t>
      </w:r>
      <w:proofErr w:type="spellStart"/>
      <w:r w:rsidR="00000000" w:rsidRPr="00AD6031">
        <w:rPr>
          <w:rFonts w:ascii="Constantia" w:eastAsia="Constantia" w:hAnsi="Constantia" w:cs="Constantia"/>
          <w:sz w:val="24"/>
          <w:szCs w:val="24"/>
        </w:rPr>
        <w:t>şcolare</w:t>
      </w:r>
      <w:proofErr w:type="spellEnd"/>
      <w:r w:rsidR="00000000" w:rsidRPr="00AD6031">
        <w:rPr>
          <w:rFonts w:ascii="Constantia" w:eastAsia="Constantia" w:hAnsi="Constantia" w:cs="Constantia"/>
          <w:sz w:val="24"/>
          <w:szCs w:val="24"/>
        </w:rPr>
        <w:t xml:space="preserve"> și numai 90 în bibliotecile specializate.</w:t>
      </w:r>
    </w:p>
    <w:p w14:paraId="3786127B"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1C838A2C" wp14:editId="7D58892E">
            <wp:extent cx="4448175" cy="2562225"/>
            <wp:effectExtent l="0" t="0" r="9525" b="9525"/>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D7FD4FF"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În ceea ce privește numărul documentelor eliberate, 80,7% din totalul volumelor consultate la nivel național (19.245.072 volume) provin din bibliotecile din mediu urban. Repartizarea volumelor eliberate în bibliotecile din mediul urban în cursul anului 2023, pe tipuri de biblioteci, a fost următoarea: 47,5% în biblioteci publice (33,1%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14,4%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36,2% în biblioteci </w:t>
      </w:r>
      <w:proofErr w:type="spellStart"/>
      <w:r>
        <w:rPr>
          <w:rFonts w:ascii="Constantia" w:eastAsia="Constantia" w:hAnsi="Constantia" w:cs="Constantia"/>
          <w:sz w:val="24"/>
          <w:szCs w:val="24"/>
        </w:rPr>
        <w:t>şcolare</w:t>
      </w:r>
      <w:proofErr w:type="spellEnd"/>
      <w:r>
        <w:rPr>
          <w:rFonts w:ascii="Constantia" w:eastAsia="Constantia" w:hAnsi="Constantia" w:cs="Constantia"/>
          <w:sz w:val="24"/>
          <w:szCs w:val="24"/>
        </w:rPr>
        <w:t xml:space="preserve">, 13,8%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1,5%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1% în biblioteci specializate.</w:t>
      </w:r>
    </w:p>
    <w:p w14:paraId="1C1B0C16" w14:textId="77777777" w:rsidR="00551F38" w:rsidRDefault="00000000">
      <w:pPr>
        <w:jc w:val="center"/>
        <w:rPr>
          <w:rFonts w:ascii="Constantia" w:eastAsia="Constantia" w:hAnsi="Constantia" w:cs="Constantia"/>
          <w:sz w:val="24"/>
          <w:szCs w:val="24"/>
        </w:rPr>
      </w:pPr>
      <w:r>
        <w:rPr>
          <w:noProof/>
        </w:rPr>
        <w:drawing>
          <wp:inline distT="0" distB="0" distL="0" distR="0" wp14:anchorId="4893A9B0" wp14:editId="63E1A811">
            <wp:extent cx="4572000" cy="2514600"/>
            <wp:effectExtent l="0" t="0" r="19050" b="19050"/>
            <wp:docPr id="101" name="Chart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4AB6C7A" w14:textId="77777777" w:rsidR="00551F38" w:rsidRPr="00AD6031" w:rsidRDefault="00000000" w:rsidP="00AD6031">
      <w:pPr>
        <w:ind w:firstLine="720"/>
        <w:jc w:val="both"/>
        <w:rPr>
          <w:rFonts w:ascii="Constantia" w:eastAsia="Constantia" w:hAnsi="Constantia" w:cs="Constantia"/>
          <w:sz w:val="24"/>
          <w:szCs w:val="24"/>
        </w:rPr>
      </w:pPr>
      <w:r w:rsidRPr="00AD6031">
        <w:rPr>
          <w:rFonts w:ascii="Constantia" w:eastAsia="Constantia" w:hAnsi="Constantia" w:cs="Constantia"/>
          <w:sz w:val="24"/>
          <w:szCs w:val="24"/>
        </w:rPr>
        <w:t xml:space="preserve">Raportat la numărul de utilizatori activi (1.772.059), putem spune că, în anul 2023, fiecărui utilizator din mediul urban i-a revenit, în medie, 9 volume. Mai departe, se constată că, pe parcursul anului 2023, au fost eliberate în medie un număr de </w:t>
      </w:r>
      <w:r w:rsidRPr="00AD6031">
        <w:rPr>
          <w:rFonts w:ascii="Constantia" w:eastAsia="Constantia" w:hAnsi="Constantia" w:cs="Constantia"/>
          <w:b/>
          <w:sz w:val="24"/>
          <w:szCs w:val="24"/>
        </w:rPr>
        <w:t>4.768 volume în fiecare bibliotecă din mediul urban din România</w:t>
      </w:r>
      <w:r w:rsidRPr="00AD6031">
        <w:rPr>
          <w:rFonts w:ascii="Constantia" w:eastAsia="Constantia" w:hAnsi="Constantia" w:cs="Constantia"/>
          <w:sz w:val="24"/>
          <w:szCs w:val="24"/>
        </w:rPr>
        <w:t xml:space="preserve">, repartizarea pe tipul de bibliotecă fiind următoarea: 78.342 volume în fiecare bibliotecă națională, 26.606 volume în fiecare bibliotecă publică, 24.159 volume în fiecare bibliotecă aparținând instituțiilor de </w:t>
      </w:r>
      <w:proofErr w:type="spellStart"/>
      <w:r w:rsidRPr="00AD6031">
        <w:rPr>
          <w:rFonts w:ascii="Constantia" w:eastAsia="Constantia" w:hAnsi="Constantia" w:cs="Constantia"/>
          <w:sz w:val="24"/>
          <w:szCs w:val="24"/>
        </w:rPr>
        <w:t>învăţământ</w:t>
      </w:r>
      <w:proofErr w:type="spellEnd"/>
      <w:r w:rsidRPr="00AD6031">
        <w:rPr>
          <w:rFonts w:ascii="Constantia" w:eastAsia="Constantia" w:hAnsi="Constantia" w:cs="Constantia"/>
          <w:sz w:val="24"/>
          <w:szCs w:val="24"/>
        </w:rPr>
        <w:t xml:space="preserve"> universitar, 2.173 volume în fiecare bibliotecă școlară și numai 511 volume în bibliotecile specializate.</w:t>
      </w:r>
    </w:p>
    <w:p w14:paraId="4F6D5EE8" w14:textId="77777777" w:rsidR="00551F38" w:rsidRDefault="00000000">
      <w:pPr>
        <w:jc w:val="center"/>
        <w:rPr>
          <w:rFonts w:ascii="Constantia" w:eastAsia="Constantia" w:hAnsi="Constantia" w:cs="Constantia"/>
          <w:sz w:val="24"/>
          <w:szCs w:val="24"/>
        </w:rPr>
      </w:pPr>
      <w:r>
        <w:rPr>
          <w:noProof/>
          <w:shd w:val="clear" w:color="auto" w:fill="4A452A"/>
        </w:rPr>
        <w:lastRenderedPageBreak/>
        <w:drawing>
          <wp:inline distT="0" distB="0" distL="0" distR="0" wp14:anchorId="62F979ED" wp14:editId="17C76C91">
            <wp:extent cx="4572000" cy="2743200"/>
            <wp:effectExtent l="0" t="0" r="19050" b="19050"/>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1DEDB46" w14:textId="77777777" w:rsidR="00551F38" w:rsidRDefault="00551F38">
      <w:pPr>
        <w:jc w:val="center"/>
        <w:rPr>
          <w:rFonts w:ascii="Constantia" w:eastAsia="Constantia" w:hAnsi="Constantia" w:cs="Constantia"/>
          <w:b/>
          <w:color w:val="C00000"/>
          <w:sz w:val="24"/>
          <w:szCs w:val="24"/>
        </w:rPr>
      </w:pPr>
    </w:p>
    <w:p w14:paraId="4D8EE2F9" w14:textId="77777777" w:rsidR="00551F38" w:rsidRDefault="00000000">
      <w:pPr>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 xml:space="preserve">Analiză privind </w:t>
      </w:r>
      <w:proofErr w:type="spellStart"/>
      <w:r>
        <w:rPr>
          <w:rFonts w:ascii="Constantia" w:eastAsia="Constantia" w:hAnsi="Constantia" w:cs="Constantia"/>
          <w:b/>
          <w:color w:val="C00000"/>
          <w:sz w:val="24"/>
          <w:szCs w:val="24"/>
        </w:rPr>
        <w:t>situaţia</w:t>
      </w:r>
      <w:proofErr w:type="spellEnd"/>
      <w:r>
        <w:rPr>
          <w:rFonts w:ascii="Constantia" w:eastAsia="Constantia" w:hAnsi="Constantia" w:cs="Constantia"/>
          <w:b/>
          <w:color w:val="C00000"/>
          <w:sz w:val="24"/>
          <w:szCs w:val="24"/>
        </w:rPr>
        <w:t xml:space="preserve"> bibliotecilor din mediul rural − 2023</w:t>
      </w:r>
    </w:p>
    <w:tbl>
      <w:tblPr>
        <w:tblStyle w:val="a4"/>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930"/>
        <w:gridCol w:w="1412"/>
        <w:gridCol w:w="1360"/>
        <w:gridCol w:w="1789"/>
        <w:gridCol w:w="1523"/>
      </w:tblGrid>
      <w:tr w:rsidR="00551F38" w14:paraId="739EDA19" w14:textId="77777777">
        <w:trPr>
          <w:trHeight w:val="387"/>
          <w:jc w:val="center"/>
        </w:trPr>
        <w:tc>
          <w:tcPr>
            <w:tcW w:w="2273" w:type="dxa"/>
            <w:vMerge w:val="restart"/>
            <w:vAlign w:val="center"/>
          </w:tcPr>
          <w:p w14:paraId="7DA63C6D" w14:textId="77777777" w:rsidR="00551F38" w:rsidRDefault="00551F38">
            <w:pPr>
              <w:spacing w:line="276" w:lineRule="auto"/>
              <w:jc w:val="both"/>
              <w:rPr>
                <w:rFonts w:ascii="Constantia" w:eastAsia="Constantia" w:hAnsi="Constantia" w:cs="Constantia"/>
              </w:rPr>
            </w:pPr>
          </w:p>
        </w:tc>
        <w:tc>
          <w:tcPr>
            <w:tcW w:w="7014" w:type="dxa"/>
            <w:gridSpan w:val="5"/>
            <w:vAlign w:val="center"/>
          </w:tcPr>
          <w:p w14:paraId="6D6916DC" w14:textId="77777777" w:rsidR="00551F38" w:rsidRDefault="00000000">
            <w:pPr>
              <w:jc w:val="center"/>
              <w:rPr>
                <w:rFonts w:ascii="Constantia" w:eastAsia="Constantia" w:hAnsi="Constantia" w:cs="Constantia"/>
                <w:b/>
              </w:rPr>
            </w:pPr>
            <w:r>
              <w:rPr>
                <w:rFonts w:ascii="Constantia" w:eastAsia="Constantia" w:hAnsi="Constantia" w:cs="Constantia"/>
                <w:b/>
              </w:rPr>
              <w:t>Rural</w:t>
            </w:r>
          </w:p>
        </w:tc>
      </w:tr>
      <w:tr w:rsidR="00551F38" w14:paraId="2E829FDA" w14:textId="77777777">
        <w:trPr>
          <w:jc w:val="center"/>
        </w:trPr>
        <w:tc>
          <w:tcPr>
            <w:tcW w:w="2273" w:type="dxa"/>
            <w:vMerge/>
            <w:vAlign w:val="center"/>
          </w:tcPr>
          <w:p w14:paraId="3021EBBE"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rPr>
            </w:pPr>
          </w:p>
        </w:tc>
        <w:tc>
          <w:tcPr>
            <w:tcW w:w="930" w:type="dxa"/>
            <w:vAlign w:val="center"/>
          </w:tcPr>
          <w:p w14:paraId="205D98D7"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Nr. unități</w:t>
            </w:r>
          </w:p>
        </w:tc>
        <w:tc>
          <w:tcPr>
            <w:tcW w:w="1412" w:type="dxa"/>
            <w:vAlign w:val="center"/>
          </w:tcPr>
          <w:p w14:paraId="41BD2827"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Nr. volume existente</w:t>
            </w:r>
          </w:p>
        </w:tc>
        <w:tc>
          <w:tcPr>
            <w:tcW w:w="1360" w:type="dxa"/>
            <w:vAlign w:val="center"/>
          </w:tcPr>
          <w:p w14:paraId="10BA34EA"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 xml:space="preserve">Nr. volume intrate în </w:t>
            </w:r>
            <w:proofErr w:type="spellStart"/>
            <w:r>
              <w:rPr>
                <w:rFonts w:ascii="Constantia" w:eastAsia="Constantia" w:hAnsi="Constantia" w:cs="Constantia"/>
                <w:b/>
              </w:rPr>
              <w:t>colecţii</w:t>
            </w:r>
            <w:proofErr w:type="spellEnd"/>
          </w:p>
        </w:tc>
        <w:tc>
          <w:tcPr>
            <w:tcW w:w="1789" w:type="dxa"/>
            <w:vAlign w:val="center"/>
          </w:tcPr>
          <w:p w14:paraId="528CB931"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Nr. utilizatori activi</w:t>
            </w:r>
          </w:p>
        </w:tc>
        <w:tc>
          <w:tcPr>
            <w:tcW w:w="1523" w:type="dxa"/>
            <w:vAlign w:val="center"/>
          </w:tcPr>
          <w:p w14:paraId="7BA971E0" w14:textId="77777777" w:rsidR="00551F38" w:rsidRDefault="00000000">
            <w:pPr>
              <w:spacing w:line="276" w:lineRule="auto"/>
              <w:jc w:val="center"/>
              <w:rPr>
                <w:rFonts w:ascii="Constantia" w:eastAsia="Constantia" w:hAnsi="Constantia" w:cs="Constantia"/>
                <w:b/>
              </w:rPr>
            </w:pPr>
            <w:r>
              <w:rPr>
                <w:rFonts w:ascii="Constantia" w:eastAsia="Constantia" w:hAnsi="Constantia" w:cs="Constantia"/>
                <w:b/>
              </w:rPr>
              <w:t>Nr. volumelor eliberate</w:t>
            </w:r>
          </w:p>
        </w:tc>
      </w:tr>
      <w:tr w:rsidR="00551F38" w14:paraId="73A1573D" w14:textId="77777777">
        <w:trPr>
          <w:trHeight w:val="390"/>
          <w:jc w:val="center"/>
        </w:trPr>
        <w:tc>
          <w:tcPr>
            <w:tcW w:w="2273" w:type="dxa"/>
            <w:vAlign w:val="center"/>
          </w:tcPr>
          <w:p w14:paraId="643B433D" w14:textId="77777777" w:rsidR="00551F38" w:rsidRDefault="00000000">
            <w:pPr>
              <w:spacing w:line="276" w:lineRule="auto"/>
              <w:jc w:val="both"/>
              <w:rPr>
                <w:rFonts w:ascii="Constantia" w:eastAsia="Constantia" w:hAnsi="Constantia" w:cs="Constantia"/>
                <w:b/>
              </w:rPr>
            </w:pPr>
            <w:r>
              <w:rPr>
                <w:rFonts w:ascii="Constantia" w:eastAsia="Constantia" w:hAnsi="Constantia" w:cs="Constantia"/>
                <w:b/>
              </w:rPr>
              <w:t>Total</w:t>
            </w:r>
          </w:p>
        </w:tc>
        <w:tc>
          <w:tcPr>
            <w:tcW w:w="930" w:type="dxa"/>
            <w:vAlign w:val="center"/>
          </w:tcPr>
          <w:p w14:paraId="508F5B38"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5.004</w:t>
            </w:r>
          </w:p>
        </w:tc>
        <w:tc>
          <w:tcPr>
            <w:tcW w:w="1412" w:type="dxa"/>
            <w:vAlign w:val="center"/>
          </w:tcPr>
          <w:p w14:paraId="26AB47F1"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33.379.183</w:t>
            </w:r>
          </w:p>
        </w:tc>
        <w:tc>
          <w:tcPr>
            <w:tcW w:w="1360" w:type="dxa"/>
            <w:vAlign w:val="center"/>
          </w:tcPr>
          <w:p w14:paraId="13F39ECD"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305.799</w:t>
            </w:r>
          </w:p>
        </w:tc>
        <w:tc>
          <w:tcPr>
            <w:tcW w:w="1789" w:type="dxa"/>
            <w:vAlign w:val="center"/>
          </w:tcPr>
          <w:p w14:paraId="041FE56F"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647.120</w:t>
            </w:r>
          </w:p>
        </w:tc>
        <w:tc>
          <w:tcPr>
            <w:tcW w:w="1523" w:type="dxa"/>
            <w:vAlign w:val="center"/>
          </w:tcPr>
          <w:p w14:paraId="56B18753"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3.707.515</w:t>
            </w:r>
          </w:p>
        </w:tc>
      </w:tr>
      <w:tr w:rsidR="00551F38" w14:paraId="068335D4" w14:textId="77777777">
        <w:trPr>
          <w:jc w:val="center"/>
        </w:trPr>
        <w:tc>
          <w:tcPr>
            <w:tcW w:w="2273" w:type="dxa"/>
            <w:vAlign w:val="center"/>
          </w:tcPr>
          <w:p w14:paraId="0F9CA212"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naționale</w:t>
            </w:r>
          </w:p>
        </w:tc>
        <w:tc>
          <w:tcPr>
            <w:tcW w:w="930" w:type="dxa"/>
            <w:vAlign w:val="center"/>
          </w:tcPr>
          <w:p w14:paraId="07023707"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w:t>
            </w:r>
          </w:p>
        </w:tc>
        <w:tc>
          <w:tcPr>
            <w:tcW w:w="1412" w:type="dxa"/>
            <w:vAlign w:val="center"/>
          </w:tcPr>
          <w:p w14:paraId="7B05BAA4"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w:t>
            </w:r>
          </w:p>
        </w:tc>
        <w:tc>
          <w:tcPr>
            <w:tcW w:w="1360" w:type="dxa"/>
            <w:vAlign w:val="center"/>
          </w:tcPr>
          <w:p w14:paraId="25D62123"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w:t>
            </w:r>
          </w:p>
        </w:tc>
        <w:tc>
          <w:tcPr>
            <w:tcW w:w="1789" w:type="dxa"/>
            <w:vAlign w:val="center"/>
          </w:tcPr>
          <w:p w14:paraId="22C2036C"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w:t>
            </w:r>
          </w:p>
        </w:tc>
        <w:tc>
          <w:tcPr>
            <w:tcW w:w="1523" w:type="dxa"/>
            <w:vAlign w:val="center"/>
          </w:tcPr>
          <w:p w14:paraId="080A198F"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w:t>
            </w:r>
          </w:p>
        </w:tc>
      </w:tr>
      <w:tr w:rsidR="00551F38" w14:paraId="3A22B755" w14:textId="77777777">
        <w:trPr>
          <w:jc w:val="center"/>
        </w:trPr>
        <w:tc>
          <w:tcPr>
            <w:tcW w:w="2273" w:type="dxa"/>
            <w:vAlign w:val="center"/>
          </w:tcPr>
          <w:p w14:paraId="72B4C64D"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universitare</w:t>
            </w:r>
          </w:p>
        </w:tc>
        <w:tc>
          <w:tcPr>
            <w:tcW w:w="930" w:type="dxa"/>
            <w:vAlign w:val="center"/>
          </w:tcPr>
          <w:p w14:paraId="1C287255"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w:t>
            </w:r>
          </w:p>
        </w:tc>
        <w:tc>
          <w:tcPr>
            <w:tcW w:w="1412" w:type="dxa"/>
            <w:vAlign w:val="center"/>
          </w:tcPr>
          <w:p w14:paraId="56B6F22E"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32.218</w:t>
            </w:r>
          </w:p>
        </w:tc>
        <w:tc>
          <w:tcPr>
            <w:tcW w:w="1360" w:type="dxa"/>
            <w:vAlign w:val="center"/>
          </w:tcPr>
          <w:p w14:paraId="4375BD9B"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296</w:t>
            </w:r>
          </w:p>
        </w:tc>
        <w:tc>
          <w:tcPr>
            <w:tcW w:w="1789" w:type="dxa"/>
            <w:vAlign w:val="center"/>
          </w:tcPr>
          <w:p w14:paraId="16F7B68F"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338</w:t>
            </w:r>
          </w:p>
        </w:tc>
        <w:tc>
          <w:tcPr>
            <w:tcW w:w="1523" w:type="dxa"/>
            <w:vAlign w:val="center"/>
          </w:tcPr>
          <w:p w14:paraId="382337DC"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978</w:t>
            </w:r>
          </w:p>
        </w:tc>
      </w:tr>
      <w:tr w:rsidR="00551F38" w14:paraId="1CF7F666" w14:textId="77777777">
        <w:trPr>
          <w:jc w:val="center"/>
        </w:trPr>
        <w:tc>
          <w:tcPr>
            <w:tcW w:w="2273" w:type="dxa"/>
            <w:vAlign w:val="center"/>
          </w:tcPr>
          <w:p w14:paraId="60E00B7F"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specializate</w:t>
            </w:r>
          </w:p>
        </w:tc>
        <w:tc>
          <w:tcPr>
            <w:tcW w:w="930" w:type="dxa"/>
            <w:vAlign w:val="center"/>
          </w:tcPr>
          <w:p w14:paraId="0E25FC41"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25</w:t>
            </w:r>
          </w:p>
        </w:tc>
        <w:tc>
          <w:tcPr>
            <w:tcW w:w="1412" w:type="dxa"/>
            <w:vAlign w:val="center"/>
          </w:tcPr>
          <w:p w14:paraId="624AF96A"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446.905</w:t>
            </w:r>
          </w:p>
        </w:tc>
        <w:tc>
          <w:tcPr>
            <w:tcW w:w="1360" w:type="dxa"/>
            <w:vAlign w:val="center"/>
          </w:tcPr>
          <w:p w14:paraId="714F535D"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3.534</w:t>
            </w:r>
          </w:p>
        </w:tc>
        <w:tc>
          <w:tcPr>
            <w:tcW w:w="1789" w:type="dxa"/>
            <w:vAlign w:val="center"/>
          </w:tcPr>
          <w:p w14:paraId="0B3DFA4B"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4.672</w:t>
            </w:r>
          </w:p>
        </w:tc>
        <w:tc>
          <w:tcPr>
            <w:tcW w:w="1523" w:type="dxa"/>
            <w:vAlign w:val="center"/>
          </w:tcPr>
          <w:p w14:paraId="63B7CB1D"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18.328</w:t>
            </w:r>
          </w:p>
        </w:tc>
      </w:tr>
      <w:tr w:rsidR="00551F38" w14:paraId="762A2C54" w14:textId="77777777">
        <w:trPr>
          <w:jc w:val="center"/>
        </w:trPr>
        <w:tc>
          <w:tcPr>
            <w:tcW w:w="2273" w:type="dxa"/>
            <w:vAlign w:val="center"/>
          </w:tcPr>
          <w:p w14:paraId="6FB458E1"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școlare</w:t>
            </w:r>
          </w:p>
        </w:tc>
        <w:tc>
          <w:tcPr>
            <w:tcW w:w="930" w:type="dxa"/>
            <w:vAlign w:val="center"/>
          </w:tcPr>
          <w:p w14:paraId="74C2A7EC"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3.402</w:t>
            </w:r>
          </w:p>
        </w:tc>
        <w:tc>
          <w:tcPr>
            <w:tcW w:w="1412" w:type="dxa"/>
            <w:vAlign w:val="center"/>
          </w:tcPr>
          <w:p w14:paraId="6AB0F00F"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18.175.899</w:t>
            </w:r>
          </w:p>
        </w:tc>
        <w:tc>
          <w:tcPr>
            <w:tcW w:w="1360" w:type="dxa"/>
            <w:vAlign w:val="center"/>
          </w:tcPr>
          <w:p w14:paraId="20F65BDF"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177.895</w:t>
            </w:r>
          </w:p>
        </w:tc>
        <w:tc>
          <w:tcPr>
            <w:tcW w:w="1789" w:type="dxa"/>
            <w:vAlign w:val="center"/>
          </w:tcPr>
          <w:p w14:paraId="262F4D7C"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324.817</w:t>
            </w:r>
          </w:p>
        </w:tc>
        <w:tc>
          <w:tcPr>
            <w:tcW w:w="1523" w:type="dxa"/>
            <w:vAlign w:val="center"/>
          </w:tcPr>
          <w:p w14:paraId="7FBC4EDB"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1.397.007</w:t>
            </w:r>
          </w:p>
        </w:tc>
      </w:tr>
      <w:tr w:rsidR="00551F38" w14:paraId="165E7EA0" w14:textId="77777777">
        <w:trPr>
          <w:jc w:val="center"/>
        </w:trPr>
        <w:tc>
          <w:tcPr>
            <w:tcW w:w="2273" w:type="dxa"/>
            <w:vAlign w:val="center"/>
          </w:tcPr>
          <w:p w14:paraId="4AF38D9F" w14:textId="77777777" w:rsidR="00551F38" w:rsidRDefault="00000000">
            <w:pPr>
              <w:spacing w:line="276" w:lineRule="auto"/>
              <w:rPr>
                <w:rFonts w:ascii="Constantia" w:eastAsia="Constantia" w:hAnsi="Constantia" w:cs="Constantia"/>
                <w:b/>
              </w:rPr>
            </w:pPr>
            <w:r>
              <w:rPr>
                <w:rFonts w:ascii="Constantia" w:eastAsia="Constantia" w:hAnsi="Constantia" w:cs="Constantia"/>
                <w:b/>
              </w:rPr>
              <w:t xml:space="preserve">Biblioteci publice </w:t>
            </w:r>
          </w:p>
          <w:p w14:paraId="7C8CF762" w14:textId="77777777" w:rsidR="00551F38" w:rsidRDefault="00000000">
            <w:pPr>
              <w:spacing w:line="276" w:lineRule="auto"/>
              <w:rPr>
                <w:rFonts w:ascii="Constantia" w:eastAsia="Constantia" w:hAnsi="Constantia" w:cs="Constantia"/>
                <w:b/>
              </w:rPr>
            </w:pPr>
            <w:r>
              <w:rPr>
                <w:rFonts w:ascii="Constantia" w:eastAsia="Constantia" w:hAnsi="Constantia" w:cs="Constantia"/>
              </w:rPr>
              <w:t xml:space="preserve">         din care:</w:t>
            </w:r>
          </w:p>
        </w:tc>
        <w:tc>
          <w:tcPr>
            <w:tcW w:w="930" w:type="dxa"/>
            <w:vAlign w:val="center"/>
          </w:tcPr>
          <w:p w14:paraId="46FB56A6"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1.576</w:t>
            </w:r>
          </w:p>
        </w:tc>
        <w:tc>
          <w:tcPr>
            <w:tcW w:w="1412" w:type="dxa"/>
            <w:vAlign w:val="center"/>
          </w:tcPr>
          <w:p w14:paraId="3337F573"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14.724.161</w:t>
            </w:r>
          </w:p>
        </w:tc>
        <w:tc>
          <w:tcPr>
            <w:tcW w:w="1360" w:type="dxa"/>
            <w:vAlign w:val="center"/>
          </w:tcPr>
          <w:p w14:paraId="04CFF9C6"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124.074</w:t>
            </w:r>
          </w:p>
        </w:tc>
        <w:tc>
          <w:tcPr>
            <w:tcW w:w="1789" w:type="dxa"/>
            <w:vAlign w:val="center"/>
          </w:tcPr>
          <w:p w14:paraId="39ADCEDD"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317.293</w:t>
            </w:r>
          </w:p>
        </w:tc>
        <w:tc>
          <w:tcPr>
            <w:tcW w:w="1523" w:type="dxa"/>
            <w:vAlign w:val="center"/>
          </w:tcPr>
          <w:p w14:paraId="5BE5B506" w14:textId="77777777" w:rsidR="00551F38" w:rsidRDefault="00000000">
            <w:pPr>
              <w:spacing w:line="276" w:lineRule="auto"/>
              <w:jc w:val="right"/>
              <w:rPr>
                <w:rFonts w:ascii="Constantia" w:eastAsia="Constantia" w:hAnsi="Constantia" w:cs="Constantia"/>
                <w:b/>
              </w:rPr>
            </w:pPr>
            <w:r>
              <w:rPr>
                <w:rFonts w:ascii="Constantia" w:eastAsia="Constantia" w:hAnsi="Constantia" w:cs="Constantia"/>
                <w:b/>
              </w:rPr>
              <w:t>2.291.202</w:t>
            </w:r>
          </w:p>
        </w:tc>
      </w:tr>
      <w:tr w:rsidR="00551F38" w14:paraId="470BB047" w14:textId="77777777">
        <w:trPr>
          <w:jc w:val="center"/>
        </w:trPr>
        <w:tc>
          <w:tcPr>
            <w:tcW w:w="2273" w:type="dxa"/>
            <w:vAlign w:val="center"/>
          </w:tcPr>
          <w:p w14:paraId="422C72A0" w14:textId="77777777" w:rsidR="00551F38" w:rsidRDefault="00000000">
            <w:pPr>
              <w:spacing w:line="276" w:lineRule="auto"/>
              <w:jc w:val="both"/>
              <w:rPr>
                <w:rFonts w:ascii="Constantia" w:eastAsia="Constantia" w:hAnsi="Constantia" w:cs="Constantia"/>
              </w:rPr>
            </w:pPr>
            <w:r>
              <w:rPr>
                <w:rFonts w:ascii="Constantia" w:eastAsia="Constantia" w:hAnsi="Constantia" w:cs="Constantia"/>
              </w:rPr>
              <w:t>Biblioteci județene</w:t>
            </w:r>
          </w:p>
        </w:tc>
        <w:tc>
          <w:tcPr>
            <w:tcW w:w="930" w:type="dxa"/>
            <w:vAlign w:val="center"/>
          </w:tcPr>
          <w:p w14:paraId="3E364E4C"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w:t>
            </w:r>
          </w:p>
        </w:tc>
        <w:tc>
          <w:tcPr>
            <w:tcW w:w="1412" w:type="dxa"/>
            <w:vAlign w:val="center"/>
          </w:tcPr>
          <w:p w14:paraId="4466A236"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w:t>
            </w:r>
          </w:p>
        </w:tc>
        <w:tc>
          <w:tcPr>
            <w:tcW w:w="1360" w:type="dxa"/>
            <w:vAlign w:val="center"/>
          </w:tcPr>
          <w:p w14:paraId="3069BAF9"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w:t>
            </w:r>
          </w:p>
        </w:tc>
        <w:tc>
          <w:tcPr>
            <w:tcW w:w="1789" w:type="dxa"/>
            <w:vAlign w:val="center"/>
          </w:tcPr>
          <w:p w14:paraId="6336B5A0"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w:t>
            </w:r>
          </w:p>
        </w:tc>
        <w:tc>
          <w:tcPr>
            <w:tcW w:w="1523" w:type="dxa"/>
            <w:vAlign w:val="center"/>
          </w:tcPr>
          <w:p w14:paraId="44E2ACCB"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w:t>
            </w:r>
          </w:p>
        </w:tc>
      </w:tr>
      <w:tr w:rsidR="00551F38" w14:paraId="64822F58" w14:textId="77777777">
        <w:trPr>
          <w:jc w:val="center"/>
        </w:trPr>
        <w:tc>
          <w:tcPr>
            <w:tcW w:w="2273" w:type="dxa"/>
            <w:vAlign w:val="center"/>
          </w:tcPr>
          <w:p w14:paraId="2676670A" w14:textId="77777777" w:rsidR="00551F38" w:rsidRDefault="00000000">
            <w:pPr>
              <w:spacing w:line="276" w:lineRule="auto"/>
              <w:rPr>
                <w:rFonts w:ascii="Constantia" w:eastAsia="Constantia" w:hAnsi="Constantia" w:cs="Constantia"/>
              </w:rPr>
            </w:pPr>
            <w:r>
              <w:rPr>
                <w:rFonts w:ascii="Constantia" w:eastAsia="Constantia" w:hAnsi="Constantia" w:cs="Constantia"/>
              </w:rPr>
              <w:t>Biblioteci municipale și orășenești</w:t>
            </w:r>
          </w:p>
        </w:tc>
        <w:tc>
          <w:tcPr>
            <w:tcW w:w="930" w:type="dxa"/>
            <w:vAlign w:val="center"/>
          </w:tcPr>
          <w:p w14:paraId="275BBCE8"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w:t>
            </w:r>
          </w:p>
        </w:tc>
        <w:tc>
          <w:tcPr>
            <w:tcW w:w="1412" w:type="dxa"/>
            <w:vAlign w:val="center"/>
          </w:tcPr>
          <w:p w14:paraId="056AD4B2"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w:t>
            </w:r>
          </w:p>
        </w:tc>
        <w:tc>
          <w:tcPr>
            <w:tcW w:w="1360" w:type="dxa"/>
            <w:vAlign w:val="center"/>
          </w:tcPr>
          <w:p w14:paraId="6E6E5DEB"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w:t>
            </w:r>
          </w:p>
        </w:tc>
        <w:tc>
          <w:tcPr>
            <w:tcW w:w="1789" w:type="dxa"/>
            <w:vAlign w:val="center"/>
          </w:tcPr>
          <w:p w14:paraId="1B15F57D"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w:t>
            </w:r>
          </w:p>
        </w:tc>
        <w:tc>
          <w:tcPr>
            <w:tcW w:w="1523" w:type="dxa"/>
            <w:vAlign w:val="center"/>
          </w:tcPr>
          <w:p w14:paraId="34776C4A" w14:textId="77777777" w:rsidR="00551F38" w:rsidRDefault="00000000">
            <w:pPr>
              <w:spacing w:line="276" w:lineRule="auto"/>
              <w:jc w:val="right"/>
              <w:rPr>
                <w:rFonts w:ascii="Constantia" w:eastAsia="Constantia" w:hAnsi="Constantia" w:cs="Constantia"/>
              </w:rPr>
            </w:pPr>
            <w:r>
              <w:rPr>
                <w:rFonts w:ascii="Constantia" w:eastAsia="Constantia" w:hAnsi="Constantia" w:cs="Constantia"/>
              </w:rPr>
              <w:t>-</w:t>
            </w:r>
          </w:p>
        </w:tc>
      </w:tr>
      <w:tr w:rsidR="00551F38" w14:paraId="619C67AB" w14:textId="77777777">
        <w:trPr>
          <w:trHeight w:val="468"/>
          <w:jc w:val="center"/>
        </w:trPr>
        <w:tc>
          <w:tcPr>
            <w:tcW w:w="2273" w:type="dxa"/>
            <w:vAlign w:val="center"/>
          </w:tcPr>
          <w:p w14:paraId="715F225A" w14:textId="77777777" w:rsidR="00551F38" w:rsidRDefault="00000000">
            <w:pPr>
              <w:rPr>
                <w:rFonts w:ascii="Constantia" w:eastAsia="Constantia" w:hAnsi="Constantia" w:cs="Constantia"/>
              </w:rPr>
            </w:pPr>
            <w:r>
              <w:rPr>
                <w:rFonts w:ascii="Constantia" w:eastAsia="Constantia" w:hAnsi="Constantia" w:cs="Constantia"/>
              </w:rPr>
              <w:t>Biblioteci comunale</w:t>
            </w:r>
          </w:p>
        </w:tc>
        <w:tc>
          <w:tcPr>
            <w:tcW w:w="930" w:type="dxa"/>
            <w:vAlign w:val="center"/>
          </w:tcPr>
          <w:p w14:paraId="69B5B94C" w14:textId="77777777" w:rsidR="00551F38" w:rsidRDefault="00000000">
            <w:pPr>
              <w:jc w:val="right"/>
              <w:rPr>
                <w:rFonts w:ascii="Constantia" w:eastAsia="Constantia" w:hAnsi="Constantia" w:cs="Constantia"/>
              </w:rPr>
            </w:pPr>
            <w:r>
              <w:rPr>
                <w:rFonts w:ascii="Constantia" w:eastAsia="Constantia" w:hAnsi="Constantia" w:cs="Constantia"/>
              </w:rPr>
              <w:t>1.576</w:t>
            </w:r>
          </w:p>
        </w:tc>
        <w:tc>
          <w:tcPr>
            <w:tcW w:w="1412" w:type="dxa"/>
            <w:vAlign w:val="center"/>
          </w:tcPr>
          <w:p w14:paraId="7B929A4F" w14:textId="77777777" w:rsidR="00551F38" w:rsidRDefault="00000000">
            <w:pPr>
              <w:jc w:val="right"/>
              <w:rPr>
                <w:rFonts w:ascii="Constantia" w:eastAsia="Constantia" w:hAnsi="Constantia" w:cs="Constantia"/>
              </w:rPr>
            </w:pPr>
            <w:r>
              <w:rPr>
                <w:rFonts w:ascii="Constantia" w:eastAsia="Constantia" w:hAnsi="Constantia" w:cs="Constantia"/>
              </w:rPr>
              <w:t>14.724.161</w:t>
            </w:r>
          </w:p>
        </w:tc>
        <w:tc>
          <w:tcPr>
            <w:tcW w:w="1360" w:type="dxa"/>
            <w:vAlign w:val="center"/>
          </w:tcPr>
          <w:p w14:paraId="4236B2A6" w14:textId="77777777" w:rsidR="00551F38" w:rsidRDefault="00000000">
            <w:pPr>
              <w:jc w:val="right"/>
              <w:rPr>
                <w:rFonts w:ascii="Constantia" w:eastAsia="Constantia" w:hAnsi="Constantia" w:cs="Constantia"/>
              </w:rPr>
            </w:pPr>
            <w:r>
              <w:rPr>
                <w:rFonts w:ascii="Constantia" w:eastAsia="Constantia" w:hAnsi="Constantia" w:cs="Constantia"/>
              </w:rPr>
              <w:t>124.074</w:t>
            </w:r>
          </w:p>
        </w:tc>
        <w:tc>
          <w:tcPr>
            <w:tcW w:w="1789" w:type="dxa"/>
            <w:vAlign w:val="center"/>
          </w:tcPr>
          <w:p w14:paraId="47705E26" w14:textId="77777777" w:rsidR="00551F38" w:rsidRDefault="00000000">
            <w:pPr>
              <w:jc w:val="right"/>
              <w:rPr>
                <w:rFonts w:ascii="Constantia" w:eastAsia="Constantia" w:hAnsi="Constantia" w:cs="Constantia"/>
              </w:rPr>
            </w:pPr>
            <w:r>
              <w:rPr>
                <w:rFonts w:ascii="Constantia" w:eastAsia="Constantia" w:hAnsi="Constantia" w:cs="Constantia"/>
              </w:rPr>
              <w:t>317.293</w:t>
            </w:r>
          </w:p>
        </w:tc>
        <w:tc>
          <w:tcPr>
            <w:tcW w:w="1523" w:type="dxa"/>
            <w:vAlign w:val="center"/>
          </w:tcPr>
          <w:p w14:paraId="3CD8BB76" w14:textId="77777777" w:rsidR="00551F38" w:rsidRDefault="00000000">
            <w:pPr>
              <w:jc w:val="right"/>
              <w:rPr>
                <w:rFonts w:ascii="Constantia" w:eastAsia="Constantia" w:hAnsi="Constantia" w:cs="Constantia"/>
              </w:rPr>
            </w:pPr>
            <w:r>
              <w:rPr>
                <w:rFonts w:ascii="Constantia" w:eastAsia="Constantia" w:hAnsi="Constantia" w:cs="Constantia"/>
              </w:rPr>
              <w:t>2.291.202</w:t>
            </w:r>
          </w:p>
        </w:tc>
      </w:tr>
    </w:tbl>
    <w:p w14:paraId="4842081A" w14:textId="77777777" w:rsidR="00551F38" w:rsidRDefault="00551F38">
      <w:pPr>
        <w:jc w:val="both"/>
        <w:rPr>
          <w:rFonts w:ascii="Times New Roman" w:eastAsia="Times New Roman" w:hAnsi="Times New Roman" w:cs="Times New Roman"/>
          <w:color w:val="C00000"/>
        </w:rPr>
      </w:pPr>
    </w:p>
    <w:p w14:paraId="283DA663"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În anul 2023, în mediul rural au </w:t>
      </w:r>
      <w:proofErr w:type="spellStart"/>
      <w:r>
        <w:rPr>
          <w:rFonts w:ascii="Constantia" w:eastAsia="Constantia" w:hAnsi="Constantia" w:cs="Constantia"/>
          <w:sz w:val="24"/>
          <w:szCs w:val="24"/>
        </w:rPr>
        <w:t>funcţionat</w:t>
      </w:r>
      <w:proofErr w:type="spellEnd"/>
      <w:r>
        <w:rPr>
          <w:rFonts w:ascii="Constantia" w:eastAsia="Constantia" w:hAnsi="Constantia" w:cs="Constantia"/>
          <w:sz w:val="24"/>
          <w:szCs w:val="24"/>
        </w:rPr>
        <w:t xml:space="preserve"> 5.011 de biblioteci (</w:t>
      </w:r>
      <w:r>
        <w:rPr>
          <w:rFonts w:ascii="Constantia" w:eastAsia="Constantia" w:hAnsi="Constantia" w:cs="Constantia"/>
          <w:b/>
          <w:sz w:val="24"/>
          <w:szCs w:val="24"/>
        </w:rPr>
        <w:t>60,6%</w:t>
      </w:r>
      <w:r>
        <w:rPr>
          <w:rFonts w:ascii="Constantia" w:eastAsia="Constantia" w:hAnsi="Constantia" w:cs="Constantia"/>
          <w:sz w:val="24"/>
          <w:szCs w:val="24"/>
        </w:rPr>
        <w:t xml:space="preserve"> din totalul bibliotecilor din SNB) cu un fond de carte de 33.379.183 volume (</w:t>
      </w:r>
      <w:r>
        <w:rPr>
          <w:rFonts w:ascii="Constantia" w:eastAsia="Constantia" w:hAnsi="Constantia" w:cs="Constantia"/>
          <w:b/>
          <w:sz w:val="24"/>
          <w:szCs w:val="24"/>
        </w:rPr>
        <w:t>21,8%</w:t>
      </w:r>
      <w:r>
        <w:rPr>
          <w:rFonts w:ascii="Constantia" w:eastAsia="Constantia" w:hAnsi="Constantia" w:cs="Constantia"/>
          <w:sz w:val="24"/>
          <w:szCs w:val="24"/>
        </w:rPr>
        <w:t xml:space="preserve"> din totalul volumelor existente în colecții). Repartizarea volumelor existente în colecțiile bibliotecilor din mediul rural, la sfârșitul anului 2023, pe tipuri de biblioteci, a fost următoarea: 54,5% în bibliotecile </w:t>
      </w:r>
      <w:proofErr w:type="spellStart"/>
      <w:r>
        <w:rPr>
          <w:rFonts w:ascii="Constantia" w:eastAsia="Constantia" w:hAnsi="Constantia" w:cs="Constantia"/>
          <w:sz w:val="24"/>
          <w:szCs w:val="24"/>
        </w:rPr>
        <w:t>şcolare</w:t>
      </w:r>
      <w:proofErr w:type="spellEnd"/>
      <w:r>
        <w:rPr>
          <w:rFonts w:ascii="Constantia" w:eastAsia="Constantia" w:hAnsi="Constantia" w:cs="Constantia"/>
          <w:sz w:val="24"/>
          <w:szCs w:val="24"/>
        </w:rPr>
        <w:t xml:space="preserve">, 44,1% în bibliotecile publice (44,1% în </w:t>
      </w:r>
      <w:r>
        <w:rPr>
          <w:rFonts w:ascii="Constantia" w:eastAsia="Constantia" w:hAnsi="Constantia" w:cs="Constantia"/>
          <w:sz w:val="24"/>
          <w:szCs w:val="24"/>
        </w:rPr>
        <w:lastRenderedPageBreak/>
        <w:t xml:space="preserve">bibliotecile comunale), 1,3% în bibliotecile specializate și 0,1%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w:t>
      </w:r>
    </w:p>
    <w:p w14:paraId="6024EEBE" w14:textId="77777777" w:rsidR="00551F38" w:rsidRDefault="00000000">
      <w:pPr>
        <w:jc w:val="center"/>
        <w:rPr>
          <w:rFonts w:ascii="Constantia" w:eastAsia="Constantia" w:hAnsi="Constantia" w:cs="Constantia"/>
          <w:sz w:val="24"/>
          <w:szCs w:val="24"/>
        </w:rPr>
      </w:pPr>
      <w:r>
        <w:rPr>
          <w:noProof/>
        </w:rPr>
        <w:drawing>
          <wp:inline distT="0" distB="0" distL="0" distR="0" wp14:anchorId="589CA6A1" wp14:editId="0CB151EC">
            <wp:extent cx="4572000" cy="2514600"/>
            <wp:effectExtent l="0" t="0" r="19050" b="19050"/>
            <wp:docPr id="103" name="Chart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3E7D382"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proofErr w:type="spellStart"/>
      <w:r>
        <w:rPr>
          <w:rFonts w:ascii="Constantia" w:eastAsia="Constantia" w:hAnsi="Constantia" w:cs="Constantia"/>
          <w:sz w:val="24"/>
          <w:szCs w:val="24"/>
        </w:rPr>
        <w:t>Asemanător</w:t>
      </w:r>
      <w:proofErr w:type="spellEnd"/>
      <w:r>
        <w:rPr>
          <w:rFonts w:ascii="Constantia" w:eastAsia="Constantia" w:hAnsi="Constantia" w:cs="Constantia"/>
          <w:sz w:val="24"/>
          <w:szCs w:val="24"/>
        </w:rPr>
        <w:t xml:space="preserve">, în anul 2023 au intrat în colecțiile bibliotecilor din mediul rural un număr de 305.799 de volume ceea ce reprezintă 21,93% din totalul volumelor intrate în bibliotecile din România (1.394.725 volume). Repartizarea volumelor intrate în cursul anului 2023 în bibliotecile din mediul rural, pe tipuri de biblioteci, a fost următoarea: 58,2% în bibliotecile </w:t>
      </w:r>
      <w:proofErr w:type="spellStart"/>
      <w:r>
        <w:rPr>
          <w:rFonts w:ascii="Constantia" w:eastAsia="Constantia" w:hAnsi="Constantia" w:cs="Constantia"/>
          <w:sz w:val="24"/>
          <w:szCs w:val="24"/>
        </w:rPr>
        <w:t>şcolare</w:t>
      </w:r>
      <w:proofErr w:type="spellEnd"/>
      <w:r>
        <w:rPr>
          <w:rFonts w:ascii="Constantia" w:eastAsia="Constantia" w:hAnsi="Constantia" w:cs="Constantia"/>
          <w:sz w:val="24"/>
          <w:szCs w:val="24"/>
        </w:rPr>
        <w:t xml:space="preserve">, 40,8% în bibliotecile publice (40,8% în bibliotecile comunale), 1,2% în bibliotecile specializate și 0,3%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w:t>
      </w:r>
    </w:p>
    <w:p w14:paraId="6FA9C597" w14:textId="77777777" w:rsidR="00551F38" w:rsidRDefault="00000000">
      <w:pPr>
        <w:jc w:val="center"/>
        <w:rPr>
          <w:rFonts w:ascii="Constantia" w:eastAsia="Constantia" w:hAnsi="Constantia" w:cs="Constantia"/>
          <w:sz w:val="24"/>
          <w:szCs w:val="24"/>
        </w:rPr>
      </w:pPr>
      <w:r>
        <w:rPr>
          <w:noProof/>
        </w:rPr>
        <w:drawing>
          <wp:inline distT="0" distB="0" distL="0" distR="0" wp14:anchorId="09A07FA3" wp14:editId="6D4D4CD4">
            <wp:extent cx="4380614" cy="2594344"/>
            <wp:effectExtent l="0" t="0" r="20320" b="15875"/>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F0E27DE" w14:textId="0E668EA1" w:rsidR="00551F38" w:rsidRPr="00AD6031" w:rsidRDefault="00AD6031" w:rsidP="00AD6031">
      <w:pPr>
        <w:ind w:firstLine="720"/>
        <w:jc w:val="both"/>
        <w:rPr>
          <w:rFonts w:ascii="Constantia" w:eastAsia="Constantia" w:hAnsi="Constantia" w:cs="Constantia"/>
          <w:sz w:val="24"/>
          <w:szCs w:val="24"/>
        </w:rPr>
      </w:pPr>
      <w:r w:rsidRPr="00AD6031">
        <w:rPr>
          <w:rFonts w:ascii="Constantia" w:eastAsia="Constantia" w:hAnsi="Constantia" w:cs="Constantia"/>
          <w:sz w:val="24"/>
          <w:szCs w:val="24"/>
        </w:rPr>
        <w:t>Menționăm</w:t>
      </w:r>
      <w:r w:rsidR="00000000" w:rsidRPr="00AD6031">
        <w:rPr>
          <w:rFonts w:ascii="Constantia" w:eastAsia="Constantia" w:hAnsi="Constantia" w:cs="Constantia"/>
          <w:sz w:val="24"/>
          <w:szCs w:val="24"/>
        </w:rPr>
        <w:t xml:space="preserve"> că în </w:t>
      </w:r>
      <w:r w:rsidR="00000000" w:rsidRPr="00AD6031">
        <w:rPr>
          <w:rFonts w:ascii="Constantia" w:eastAsia="Constantia" w:hAnsi="Constantia" w:cs="Constantia"/>
          <w:b/>
          <w:sz w:val="24"/>
          <w:szCs w:val="24"/>
        </w:rPr>
        <w:t xml:space="preserve">medie 61 de volume au intrat </w:t>
      </w:r>
      <w:r w:rsidR="00000000" w:rsidRPr="00AD6031">
        <w:rPr>
          <w:rFonts w:ascii="Constantia" w:eastAsia="Constantia" w:hAnsi="Constantia" w:cs="Constantia"/>
          <w:sz w:val="24"/>
          <w:szCs w:val="24"/>
        </w:rPr>
        <w:t xml:space="preserve">într-o bibliotecă din mediul rural din România, pe parcursul anului 2023. Raportat la tipul de bibliotecă, repartiția ar fi următoarea: 296 de volume în bibliotecile </w:t>
      </w:r>
      <w:proofErr w:type="spellStart"/>
      <w:r w:rsidR="00000000" w:rsidRPr="00AD6031">
        <w:rPr>
          <w:rFonts w:ascii="Constantia" w:eastAsia="Constantia" w:hAnsi="Constantia" w:cs="Constantia"/>
          <w:sz w:val="24"/>
          <w:szCs w:val="24"/>
        </w:rPr>
        <w:t>instituţiilor</w:t>
      </w:r>
      <w:proofErr w:type="spellEnd"/>
      <w:r w:rsidR="00000000" w:rsidRPr="00AD6031">
        <w:rPr>
          <w:rFonts w:ascii="Constantia" w:eastAsia="Constantia" w:hAnsi="Constantia" w:cs="Constantia"/>
          <w:sz w:val="24"/>
          <w:szCs w:val="24"/>
        </w:rPr>
        <w:t xml:space="preserve"> de </w:t>
      </w:r>
      <w:proofErr w:type="spellStart"/>
      <w:r w:rsidR="00000000" w:rsidRPr="00AD6031">
        <w:rPr>
          <w:rFonts w:ascii="Constantia" w:eastAsia="Constantia" w:hAnsi="Constantia" w:cs="Constantia"/>
          <w:sz w:val="24"/>
          <w:szCs w:val="24"/>
        </w:rPr>
        <w:t>învăţământ</w:t>
      </w:r>
      <w:proofErr w:type="spellEnd"/>
      <w:r w:rsidR="00000000" w:rsidRPr="00AD6031">
        <w:rPr>
          <w:rFonts w:ascii="Constantia" w:eastAsia="Constantia" w:hAnsi="Constantia" w:cs="Constantia"/>
          <w:sz w:val="24"/>
          <w:szCs w:val="24"/>
        </w:rPr>
        <w:t xml:space="preserve"> universitar, 141 de volume în bibliotecile specializate, 79 de volume în bibliotecile publice (comunale) și numai 52 de volume în </w:t>
      </w:r>
      <w:proofErr w:type="spellStart"/>
      <w:r w:rsidR="00000000" w:rsidRPr="00AD6031">
        <w:rPr>
          <w:rFonts w:ascii="Constantia" w:eastAsia="Constantia" w:hAnsi="Constantia" w:cs="Constantia"/>
          <w:sz w:val="24"/>
          <w:szCs w:val="24"/>
        </w:rPr>
        <w:t>bibliotecilele</w:t>
      </w:r>
      <w:proofErr w:type="spellEnd"/>
      <w:r w:rsidR="00000000" w:rsidRPr="00AD6031">
        <w:rPr>
          <w:rFonts w:ascii="Constantia" w:eastAsia="Constantia" w:hAnsi="Constantia" w:cs="Constantia"/>
          <w:sz w:val="24"/>
          <w:szCs w:val="24"/>
        </w:rPr>
        <w:t xml:space="preserve"> școlare.</w:t>
      </w:r>
    </w:p>
    <w:p w14:paraId="3D1C4CC9"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49895F32" wp14:editId="3615D682">
            <wp:extent cx="4391247" cy="2626242"/>
            <wp:effectExtent l="0" t="0" r="9525" b="22225"/>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1BA8C65" w14:textId="77777777" w:rsidR="00551F38" w:rsidRDefault="00551F38">
      <w:pPr>
        <w:jc w:val="both"/>
        <w:rPr>
          <w:rFonts w:ascii="Times New Roman" w:eastAsia="Times New Roman" w:hAnsi="Times New Roman" w:cs="Times New Roman"/>
          <w:color w:val="C00000"/>
        </w:rPr>
      </w:pPr>
    </w:p>
    <w:p w14:paraId="6CA8BC35"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De asemenea, 26,75% din totalul utilizatorilor activi din bibliotecile din România (647.120 de persoane) sunt din mediul rural, ceea ce </w:t>
      </w:r>
      <w:proofErr w:type="spellStart"/>
      <w:r>
        <w:rPr>
          <w:rFonts w:ascii="Constantia" w:eastAsia="Constantia" w:hAnsi="Constantia" w:cs="Constantia"/>
          <w:sz w:val="24"/>
          <w:szCs w:val="24"/>
        </w:rPr>
        <w:t>însemană</w:t>
      </w:r>
      <w:proofErr w:type="spellEnd"/>
      <w:r>
        <w:rPr>
          <w:rFonts w:ascii="Constantia" w:eastAsia="Constantia" w:hAnsi="Constantia" w:cs="Constantia"/>
          <w:sz w:val="24"/>
          <w:szCs w:val="24"/>
        </w:rPr>
        <w:t xml:space="preserve"> că, în medie, 3 utilizatori din 10 au intrat într-o bibliotecă din mediul rural pentru a consulta/citi documente. Repartizarea utilizatorilor activi în bibliotecile din mediul rural în cursul anului 2023, pe tipuri de biblioteci, a fost următoarea: 50,2% în bibliotecile </w:t>
      </w:r>
      <w:proofErr w:type="spellStart"/>
      <w:r>
        <w:rPr>
          <w:rFonts w:ascii="Constantia" w:eastAsia="Constantia" w:hAnsi="Constantia" w:cs="Constantia"/>
          <w:sz w:val="24"/>
          <w:szCs w:val="24"/>
        </w:rPr>
        <w:t>şcolare</w:t>
      </w:r>
      <w:proofErr w:type="spellEnd"/>
      <w:r>
        <w:rPr>
          <w:rFonts w:ascii="Constantia" w:eastAsia="Constantia" w:hAnsi="Constantia" w:cs="Constantia"/>
          <w:sz w:val="24"/>
          <w:szCs w:val="24"/>
        </w:rPr>
        <w:t xml:space="preserve">, 49% în bibliotecile publice (49% în bibliotecile comunale), 0,75%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și 0,05% în bibliotecile specializate.</w:t>
      </w:r>
    </w:p>
    <w:p w14:paraId="20491BF8" w14:textId="77777777" w:rsidR="00551F38" w:rsidRDefault="00000000">
      <w:pPr>
        <w:jc w:val="center"/>
        <w:rPr>
          <w:rFonts w:ascii="Constantia" w:eastAsia="Constantia" w:hAnsi="Constantia" w:cs="Constantia"/>
          <w:sz w:val="24"/>
          <w:szCs w:val="24"/>
        </w:rPr>
      </w:pPr>
      <w:r>
        <w:rPr>
          <w:noProof/>
        </w:rPr>
        <w:drawing>
          <wp:inline distT="0" distB="0" distL="0" distR="0" wp14:anchorId="7ED30ECB" wp14:editId="01EB6C39">
            <wp:extent cx="3965944" cy="2541182"/>
            <wp:effectExtent l="0" t="0" r="15875" b="12065"/>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FC2B410" w14:textId="66067CFD" w:rsidR="00551F38" w:rsidRPr="00AD6031" w:rsidRDefault="00AD6031" w:rsidP="00AD6031">
      <w:pPr>
        <w:ind w:firstLine="720"/>
        <w:jc w:val="both"/>
        <w:rPr>
          <w:rFonts w:ascii="Constantia" w:eastAsia="Constantia" w:hAnsi="Constantia" w:cs="Constantia"/>
          <w:sz w:val="24"/>
          <w:szCs w:val="24"/>
        </w:rPr>
      </w:pPr>
      <w:r w:rsidRPr="00AD6031">
        <w:rPr>
          <w:rFonts w:ascii="Constantia" w:eastAsia="Constantia" w:hAnsi="Constantia" w:cs="Constantia"/>
          <w:sz w:val="24"/>
          <w:szCs w:val="24"/>
        </w:rPr>
        <w:t>Î</w:t>
      </w:r>
      <w:r w:rsidR="00000000" w:rsidRPr="00AD6031">
        <w:rPr>
          <w:rFonts w:ascii="Constantia" w:eastAsia="Constantia" w:hAnsi="Constantia" w:cs="Constantia"/>
          <w:sz w:val="24"/>
          <w:szCs w:val="24"/>
        </w:rPr>
        <w:t xml:space="preserve">n </w:t>
      </w:r>
      <w:r w:rsidR="00000000" w:rsidRPr="00AD6031">
        <w:rPr>
          <w:rFonts w:ascii="Constantia" w:eastAsia="Constantia" w:hAnsi="Constantia" w:cs="Constantia"/>
          <w:b/>
          <w:sz w:val="24"/>
          <w:szCs w:val="24"/>
        </w:rPr>
        <w:t>medie 129 de persoane</w:t>
      </w:r>
      <w:r w:rsidR="00000000" w:rsidRPr="00AD6031">
        <w:rPr>
          <w:rFonts w:ascii="Constantia" w:eastAsia="Constantia" w:hAnsi="Constantia" w:cs="Constantia"/>
          <w:sz w:val="24"/>
          <w:szCs w:val="24"/>
        </w:rPr>
        <w:t xml:space="preserve"> și-au făcut/reînnoit permisul într-o bibliotecă din mediul rural din România, pe parcursul anului 2023. Raportat la tipul de bibliotecă, repartiția ar fi următoarea: 338 în bibliotecile </w:t>
      </w:r>
      <w:proofErr w:type="spellStart"/>
      <w:r w:rsidR="00000000" w:rsidRPr="00AD6031">
        <w:rPr>
          <w:rFonts w:ascii="Constantia" w:eastAsia="Constantia" w:hAnsi="Constantia" w:cs="Constantia"/>
          <w:sz w:val="24"/>
          <w:szCs w:val="24"/>
        </w:rPr>
        <w:t>instituţiilor</w:t>
      </w:r>
      <w:proofErr w:type="spellEnd"/>
      <w:r w:rsidR="00000000" w:rsidRPr="00AD6031">
        <w:rPr>
          <w:rFonts w:ascii="Constantia" w:eastAsia="Constantia" w:hAnsi="Constantia" w:cs="Constantia"/>
          <w:sz w:val="24"/>
          <w:szCs w:val="24"/>
        </w:rPr>
        <w:t xml:space="preserve"> de </w:t>
      </w:r>
      <w:proofErr w:type="spellStart"/>
      <w:r w:rsidR="00000000" w:rsidRPr="00AD6031">
        <w:rPr>
          <w:rFonts w:ascii="Constantia" w:eastAsia="Constantia" w:hAnsi="Constantia" w:cs="Constantia"/>
          <w:sz w:val="24"/>
          <w:szCs w:val="24"/>
        </w:rPr>
        <w:t>învăţământ</w:t>
      </w:r>
      <w:proofErr w:type="spellEnd"/>
      <w:r w:rsidR="00000000" w:rsidRPr="00AD6031">
        <w:rPr>
          <w:rFonts w:ascii="Constantia" w:eastAsia="Constantia" w:hAnsi="Constantia" w:cs="Constantia"/>
          <w:sz w:val="24"/>
          <w:szCs w:val="24"/>
        </w:rPr>
        <w:t xml:space="preserve"> universitar, 201 de persoane în bibliotecile publice (comunale), 189 de persoane în bibliotecile specializate și numai 96 de persoane în bibliotecile </w:t>
      </w:r>
      <w:proofErr w:type="spellStart"/>
      <w:r w:rsidR="00000000" w:rsidRPr="00AD6031">
        <w:rPr>
          <w:rFonts w:ascii="Constantia" w:eastAsia="Constantia" w:hAnsi="Constantia" w:cs="Constantia"/>
          <w:sz w:val="24"/>
          <w:szCs w:val="24"/>
        </w:rPr>
        <w:t>şcolare</w:t>
      </w:r>
      <w:proofErr w:type="spellEnd"/>
      <w:r w:rsidR="00000000" w:rsidRPr="00AD6031">
        <w:rPr>
          <w:rFonts w:ascii="Constantia" w:eastAsia="Constantia" w:hAnsi="Constantia" w:cs="Constantia"/>
          <w:sz w:val="24"/>
          <w:szCs w:val="24"/>
        </w:rPr>
        <w:t>.</w:t>
      </w:r>
    </w:p>
    <w:p w14:paraId="5B82A1C7"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3FA37E87" wp14:editId="7E39E73E">
            <wp:extent cx="4572000" cy="2743200"/>
            <wp:effectExtent l="0" t="0" r="19050" b="1905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D853293"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În ceea ce privește numărul documentelor eliberate, </w:t>
      </w:r>
      <w:r>
        <w:rPr>
          <w:rFonts w:ascii="Constantia" w:eastAsia="Constantia" w:hAnsi="Constantia" w:cs="Constantia"/>
          <w:b/>
          <w:sz w:val="24"/>
          <w:szCs w:val="24"/>
        </w:rPr>
        <w:t>19,3%</w:t>
      </w:r>
      <w:r>
        <w:rPr>
          <w:rFonts w:ascii="Constantia" w:eastAsia="Constantia" w:hAnsi="Constantia" w:cs="Constantia"/>
          <w:sz w:val="24"/>
          <w:szCs w:val="24"/>
        </w:rPr>
        <w:t xml:space="preserve"> din totalul volumelor consultate provin din bibliotecile din mediu rural. Repartizarea volumelor eliberate în bibliotecile din mediul rural în cursul anului 2023, pe tipuri de biblioteci, a fost următoarea: 61,78% în biblioteci publice (61,78% în bibliotecile comunale), 37,7% în bibliotecile </w:t>
      </w:r>
      <w:proofErr w:type="spellStart"/>
      <w:r>
        <w:rPr>
          <w:rFonts w:ascii="Constantia" w:eastAsia="Constantia" w:hAnsi="Constantia" w:cs="Constantia"/>
          <w:sz w:val="24"/>
          <w:szCs w:val="24"/>
        </w:rPr>
        <w:t>şcolare</w:t>
      </w:r>
      <w:proofErr w:type="spellEnd"/>
      <w:r>
        <w:rPr>
          <w:rFonts w:ascii="Constantia" w:eastAsia="Constantia" w:hAnsi="Constantia" w:cs="Constantia"/>
          <w:sz w:val="24"/>
          <w:szCs w:val="24"/>
        </w:rPr>
        <w:t xml:space="preserve">, 0,5%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0,02% în bibliotecile specializate.</w:t>
      </w:r>
    </w:p>
    <w:p w14:paraId="39F1FEBB" w14:textId="77777777" w:rsidR="00551F38" w:rsidRDefault="00000000">
      <w:pPr>
        <w:jc w:val="center"/>
        <w:rPr>
          <w:rFonts w:ascii="Constantia" w:eastAsia="Constantia" w:hAnsi="Constantia" w:cs="Constantia"/>
          <w:sz w:val="24"/>
          <w:szCs w:val="24"/>
        </w:rPr>
      </w:pPr>
      <w:r>
        <w:rPr>
          <w:noProof/>
        </w:rPr>
        <w:drawing>
          <wp:inline distT="0" distB="0" distL="0" distR="0" wp14:anchorId="0E694371" wp14:editId="774CFAB9">
            <wp:extent cx="4171950" cy="2514600"/>
            <wp:effectExtent l="0" t="0" r="19050" b="1905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3C610CC" w14:textId="77777777" w:rsidR="00551F38" w:rsidRPr="00AD6031" w:rsidRDefault="00000000" w:rsidP="00AD6031">
      <w:pPr>
        <w:ind w:firstLine="720"/>
        <w:jc w:val="both"/>
        <w:rPr>
          <w:rFonts w:ascii="Constantia" w:eastAsia="Constantia" w:hAnsi="Constantia" w:cs="Constantia"/>
          <w:sz w:val="24"/>
          <w:szCs w:val="24"/>
        </w:rPr>
      </w:pPr>
      <w:r w:rsidRPr="00AD6031">
        <w:rPr>
          <w:rFonts w:ascii="Constantia" w:eastAsia="Constantia" w:hAnsi="Constantia" w:cs="Constantia"/>
          <w:sz w:val="24"/>
          <w:szCs w:val="24"/>
        </w:rPr>
        <w:t xml:space="preserve">Raportat la numărul de utilizatori activi (647.120), putem spune că, în anul 2023, fiecărui utilizator din mediul rural i-a revenit, în medie, 6 volume. Mai departe, se constată că, pe parcursul anului 2023, au fost eliberate în medie un număr de </w:t>
      </w:r>
      <w:r w:rsidRPr="00AD6031">
        <w:rPr>
          <w:rFonts w:ascii="Constantia" w:eastAsia="Constantia" w:hAnsi="Constantia" w:cs="Constantia"/>
          <w:b/>
          <w:sz w:val="24"/>
          <w:szCs w:val="24"/>
        </w:rPr>
        <w:t>741 de volume în fiecare bibliotecă din mediul urban din România</w:t>
      </w:r>
      <w:r w:rsidRPr="00AD6031">
        <w:rPr>
          <w:rFonts w:ascii="Constantia" w:eastAsia="Constantia" w:hAnsi="Constantia" w:cs="Constantia"/>
          <w:sz w:val="24"/>
          <w:szCs w:val="24"/>
        </w:rPr>
        <w:t xml:space="preserve">, repartizarea pe tipul de bibliotecă fiind următoarea: 1.454 de volume în bibliotecile publice (comunale), 978 de volume în biblioteca aparținând instituțiilor de </w:t>
      </w:r>
      <w:proofErr w:type="spellStart"/>
      <w:r w:rsidRPr="00AD6031">
        <w:rPr>
          <w:rFonts w:ascii="Constantia" w:eastAsia="Constantia" w:hAnsi="Constantia" w:cs="Constantia"/>
          <w:sz w:val="24"/>
          <w:szCs w:val="24"/>
        </w:rPr>
        <w:t>învăţământ</w:t>
      </w:r>
      <w:proofErr w:type="spellEnd"/>
      <w:r w:rsidRPr="00AD6031">
        <w:rPr>
          <w:rFonts w:ascii="Constantia" w:eastAsia="Constantia" w:hAnsi="Constantia" w:cs="Constantia"/>
          <w:sz w:val="24"/>
          <w:szCs w:val="24"/>
        </w:rPr>
        <w:t xml:space="preserve"> universitar, 733 de volume în bibliotecile specializate și 411 volume în fiecare bibliotecă școlară.</w:t>
      </w:r>
    </w:p>
    <w:p w14:paraId="307F12D0"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5F3B7FA5" wp14:editId="089CC146">
            <wp:extent cx="4359349" cy="2647507"/>
            <wp:effectExtent l="0" t="0" r="22225" b="19685"/>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60191F4" w14:textId="77777777" w:rsidR="00551F38" w:rsidRDefault="00551F38">
      <w:pPr>
        <w:rPr>
          <w:rFonts w:ascii="Constantia" w:eastAsia="Constantia" w:hAnsi="Constantia" w:cs="Constantia"/>
          <w:b/>
          <w:color w:val="C00000"/>
          <w:sz w:val="24"/>
          <w:szCs w:val="24"/>
        </w:rPr>
      </w:pPr>
    </w:p>
    <w:p w14:paraId="5548EFB1" w14:textId="77777777" w:rsidR="00551F38" w:rsidRDefault="00000000">
      <w:pPr>
        <w:jc w:val="both"/>
        <w:rPr>
          <w:rFonts w:ascii="Constantia" w:eastAsia="Constantia" w:hAnsi="Constantia" w:cs="Constantia"/>
          <w:sz w:val="24"/>
          <w:szCs w:val="24"/>
        </w:rPr>
      </w:pPr>
      <w:r>
        <w:rPr>
          <w:rFonts w:ascii="Constantia" w:eastAsia="Constantia" w:hAnsi="Constantia" w:cs="Constantia"/>
          <w:b/>
          <w:color w:val="C00000"/>
          <w:sz w:val="24"/>
          <w:szCs w:val="24"/>
        </w:rPr>
        <w:t>3. SITUAȚIA PERSONALULUI (DE SPECIALITATE, ADMINISTRATIV ȘI DE ÎNTREȚINERE)</w:t>
      </w:r>
      <w:r>
        <w:rPr>
          <w:rFonts w:ascii="Constantia" w:eastAsia="Constantia" w:hAnsi="Constantia" w:cs="Constantia"/>
          <w:sz w:val="24"/>
          <w:szCs w:val="24"/>
        </w:rPr>
        <w:t xml:space="preserve"> care lucrează în bibliotecile din SNB, în general:</w:t>
      </w:r>
    </w:p>
    <w:p w14:paraId="6A204006" w14:textId="77777777" w:rsidR="00551F38" w:rsidRDefault="00551F38">
      <w:pPr>
        <w:spacing w:after="0" w:line="240" w:lineRule="auto"/>
        <w:jc w:val="both"/>
        <w:rPr>
          <w:rFonts w:ascii="Constantia" w:eastAsia="Constantia" w:hAnsi="Constantia" w:cs="Constantia"/>
          <w:color w:val="000000"/>
          <w:sz w:val="24"/>
          <w:szCs w:val="24"/>
        </w:rPr>
      </w:pPr>
    </w:p>
    <w:p w14:paraId="72452781" w14:textId="77777777" w:rsidR="00551F38" w:rsidRDefault="00000000">
      <w:pPr>
        <w:spacing w:after="0" w:line="240" w:lineRule="auto"/>
        <w:jc w:val="both"/>
        <w:rPr>
          <w:rFonts w:ascii="Constantia" w:eastAsia="Constantia" w:hAnsi="Constantia" w:cs="Constantia"/>
          <w:color w:val="000000"/>
          <w:sz w:val="24"/>
          <w:szCs w:val="24"/>
        </w:rPr>
      </w:pPr>
      <w:r>
        <w:rPr>
          <w:rFonts w:ascii="Constantia" w:eastAsia="Constantia" w:hAnsi="Constantia" w:cs="Constantia"/>
          <w:color w:val="000000"/>
          <w:sz w:val="24"/>
          <w:szCs w:val="24"/>
        </w:rPr>
        <w:t>Personalul care lucrează într-o bibliotecă include numărul persoanelor angajate într-o bibliotecă, din care se exclud voluntarii.</w:t>
      </w:r>
    </w:p>
    <w:p w14:paraId="62096D55" w14:textId="77777777" w:rsidR="00551F38" w:rsidRDefault="00551F38">
      <w:pPr>
        <w:spacing w:after="0" w:line="240" w:lineRule="auto"/>
        <w:jc w:val="both"/>
        <w:rPr>
          <w:rFonts w:ascii="Constantia" w:eastAsia="Constantia" w:hAnsi="Constantia" w:cs="Constantia"/>
          <w:color w:val="000000"/>
          <w:sz w:val="24"/>
          <w:szCs w:val="24"/>
        </w:rPr>
      </w:pPr>
    </w:p>
    <w:p w14:paraId="1EB43E42" w14:textId="77777777" w:rsidR="00551F38" w:rsidRDefault="00000000">
      <w:pPr>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În bibliotecile din România, lucrează, cu normă întreagă sau nu, următoarele categorii de personal: personal de specialitate, personal administrativ și personal de întreținere. Din categoria personalului de specialitate fac parte: bibliotecar, bibliotecar-arhivist, bibliograf, cercetător, redactor, tehnoredactor, documentarist, conservator, restaurator, inginer de sistem, informatician, operator, analist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alte </w:t>
      </w:r>
      <w:proofErr w:type="spellStart"/>
      <w:r>
        <w:rPr>
          <w:rFonts w:ascii="Constantia" w:eastAsia="Constantia" w:hAnsi="Constantia" w:cs="Constantia"/>
          <w:sz w:val="24"/>
          <w:szCs w:val="24"/>
        </w:rPr>
        <w:t>funcţii</w:t>
      </w:r>
      <w:proofErr w:type="spellEnd"/>
      <w:r>
        <w:rPr>
          <w:rFonts w:ascii="Constantia" w:eastAsia="Constantia" w:hAnsi="Constantia" w:cs="Constantia"/>
          <w:sz w:val="24"/>
          <w:szCs w:val="24"/>
        </w:rPr>
        <w:t xml:space="preserve"> de profil. Pot fi angajate în bibliotecile de drept public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persoane cu studii medii sau superioare de alt profil, cu </w:t>
      </w:r>
      <w:proofErr w:type="spellStart"/>
      <w:r>
        <w:rPr>
          <w:rFonts w:ascii="Constantia" w:eastAsia="Constantia" w:hAnsi="Constantia" w:cs="Constantia"/>
          <w:sz w:val="24"/>
          <w:szCs w:val="24"/>
        </w:rPr>
        <w:t>obligaţia</w:t>
      </w:r>
      <w:proofErr w:type="spellEnd"/>
      <w:r>
        <w:rPr>
          <w:rFonts w:ascii="Constantia" w:eastAsia="Constantia" w:hAnsi="Constantia" w:cs="Constantia"/>
          <w:sz w:val="24"/>
          <w:szCs w:val="24"/>
        </w:rPr>
        <w:t xml:space="preserve"> de a urma, într-o perioadă de până la maximum 2 ani, una dintre formele de pregătire profesională prevăzute de lege (conform Legii nr. 334/2002). Personalul de specialitate din </w:t>
      </w:r>
      <w:proofErr w:type="spellStart"/>
      <w:r>
        <w:rPr>
          <w:rFonts w:ascii="Constantia" w:eastAsia="Constantia" w:hAnsi="Constantia" w:cs="Constantia"/>
          <w:sz w:val="24"/>
          <w:szCs w:val="24"/>
        </w:rPr>
        <w:t>reţeaua</w:t>
      </w:r>
      <w:proofErr w:type="spellEnd"/>
      <w:r>
        <w:rPr>
          <w:rFonts w:ascii="Constantia" w:eastAsia="Constantia" w:hAnsi="Constantia" w:cs="Constantia"/>
          <w:sz w:val="24"/>
          <w:szCs w:val="24"/>
        </w:rPr>
        <w:t xml:space="preserve"> de biblioteci a Ministerului </w:t>
      </w:r>
      <w:proofErr w:type="spellStart"/>
      <w:r>
        <w:rPr>
          <w:rFonts w:ascii="Constantia" w:eastAsia="Constantia" w:hAnsi="Constantia" w:cs="Constantia"/>
          <w:sz w:val="24"/>
          <w:szCs w:val="24"/>
        </w:rPr>
        <w:t>Educaţiei</w:t>
      </w:r>
      <w:proofErr w:type="spellEnd"/>
      <w:r>
        <w:rPr>
          <w:rFonts w:ascii="Constantia" w:eastAsia="Constantia" w:hAnsi="Constantia" w:cs="Constantia"/>
          <w:sz w:val="24"/>
          <w:szCs w:val="24"/>
        </w:rPr>
        <w:t xml:space="preserve"> Naționale în cercetările statistice din domeniul educației are statut de personal didactic auxiliar și se evidențiază separat.</w:t>
      </w:r>
    </w:p>
    <w:p w14:paraId="03C51E6E" w14:textId="77777777" w:rsidR="00551F38" w:rsidRDefault="00551F38">
      <w:pPr>
        <w:spacing w:after="0" w:line="240" w:lineRule="auto"/>
        <w:jc w:val="both"/>
        <w:rPr>
          <w:rFonts w:ascii="Constantia" w:eastAsia="Constantia" w:hAnsi="Constantia" w:cs="Constantia"/>
          <w:sz w:val="24"/>
          <w:szCs w:val="24"/>
        </w:rPr>
      </w:pPr>
    </w:p>
    <w:p w14:paraId="3C2D1B22" w14:textId="77777777" w:rsidR="00551F38" w:rsidRDefault="00000000">
      <w:pPr>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t xml:space="preserve">Conform </w:t>
      </w:r>
      <w:r>
        <w:rPr>
          <w:rFonts w:ascii="Constantia" w:eastAsia="Constantia" w:hAnsi="Constantia" w:cs="Constantia"/>
          <w:b/>
          <w:sz w:val="24"/>
          <w:szCs w:val="24"/>
        </w:rPr>
        <w:t>Legii nr. 198/2023</w:t>
      </w:r>
      <w:r>
        <w:rPr>
          <w:rFonts w:ascii="Constantia" w:eastAsia="Constantia" w:hAnsi="Constantia" w:cs="Constantia"/>
          <w:sz w:val="24"/>
          <w:szCs w:val="24"/>
        </w:rPr>
        <w:t xml:space="preserve">, </w:t>
      </w:r>
      <w:r>
        <w:rPr>
          <w:rFonts w:ascii="Constantia" w:eastAsia="Constantia" w:hAnsi="Constantia" w:cs="Constantia"/>
          <w:i/>
          <w:sz w:val="24"/>
          <w:szCs w:val="24"/>
        </w:rPr>
        <w:t>Legea învățământului preuniversitar</w:t>
      </w:r>
      <w:r>
        <w:rPr>
          <w:rFonts w:ascii="Constantia" w:eastAsia="Constantia" w:hAnsi="Constantia" w:cs="Constantia"/>
          <w:sz w:val="24"/>
          <w:szCs w:val="24"/>
        </w:rPr>
        <w:t xml:space="preserve">, </w:t>
      </w:r>
      <w:r>
        <w:rPr>
          <w:rFonts w:ascii="Constantia" w:eastAsia="Constantia" w:hAnsi="Constantia" w:cs="Constantia"/>
          <w:b/>
          <w:sz w:val="24"/>
          <w:szCs w:val="24"/>
        </w:rPr>
        <w:t>art. 192, alin. (1)</w:t>
      </w:r>
      <w:r>
        <w:rPr>
          <w:rFonts w:ascii="Constantia" w:eastAsia="Constantia" w:hAnsi="Constantia" w:cs="Constantia"/>
          <w:sz w:val="24"/>
          <w:szCs w:val="24"/>
        </w:rPr>
        <w:t>: „</w:t>
      </w:r>
      <w:r>
        <w:rPr>
          <w:rFonts w:ascii="Constantia" w:eastAsia="Constantia" w:hAnsi="Constantia" w:cs="Constantia"/>
          <w:i/>
          <w:sz w:val="24"/>
          <w:szCs w:val="24"/>
        </w:rPr>
        <w:t xml:space="preserve">Personalul didactic auxiliar este format din: a) </w:t>
      </w:r>
      <w:r>
        <w:rPr>
          <w:rFonts w:ascii="Constantia" w:eastAsia="Constantia" w:hAnsi="Constantia" w:cs="Constantia"/>
          <w:b/>
          <w:i/>
          <w:sz w:val="24"/>
          <w:szCs w:val="24"/>
        </w:rPr>
        <w:t>bibliotecar, documentarist, redactor</w:t>
      </w:r>
      <w:r>
        <w:rPr>
          <w:rFonts w:ascii="Constantia" w:eastAsia="Constantia" w:hAnsi="Constantia" w:cs="Constantia"/>
          <w:i/>
          <w:sz w:val="24"/>
          <w:szCs w:val="24"/>
        </w:rPr>
        <w:t xml:space="preserve">; b) informatician, analist programator; c) laborant;    d) tehnician;    e) pedagog </w:t>
      </w:r>
      <w:proofErr w:type="spellStart"/>
      <w:r>
        <w:rPr>
          <w:rFonts w:ascii="Constantia" w:eastAsia="Constantia" w:hAnsi="Constantia" w:cs="Constantia"/>
          <w:i/>
          <w:sz w:val="24"/>
          <w:szCs w:val="24"/>
        </w:rPr>
        <w:t>şcolar</w:t>
      </w:r>
      <w:proofErr w:type="spellEnd"/>
      <w:r>
        <w:rPr>
          <w:rFonts w:ascii="Constantia" w:eastAsia="Constantia" w:hAnsi="Constantia" w:cs="Constantia"/>
          <w:i/>
          <w:sz w:val="24"/>
          <w:szCs w:val="24"/>
        </w:rPr>
        <w:t xml:space="preserve">;    f) instructor de </w:t>
      </w:r>
      <w:proofErr w:type="spellStart"/>
      <w:r>
        <w:rPr>
          <w:rFonts w:ascii="Constantia" w:eastAsia="Constantia" w:hAnsi="Constantia" w:cs="Constantia"/>
          <w:i/>
          <w:sz w:val="24"/>
          <w:szCs w:val="24"/>
        </w:rPr>
        <w:t>educaţie</w:t>
      </w:r>
      <w:proofErr w:type="spellEnd"/>
      <w:r>
        <w:rPr>
          <w:rFonts w:ascii="Constantia" w:eastAsia="Constantia" w:hAnsi="Constantia" w:cs="Constantia"/>
          <w:i/>
          <w:sz w:val="24"/>
          <w:szCs w:val="24"/>
        </w:rPr>
        <w:t xml:space="preserve"> </w:t>
      </w:r>
      <w:proofErr w:type="spellStart"/>
      <w:r>
        <w:rPr>
          <w:rFonts w:ascii="Constantia" w:eastAsia="Constantia" w:hAnsi="Constantia" w:cs="Constantia"/>
          <w:i/>
          <w:sz w:val="24"/>
          <w:szCs w:val="24"/>
        </w:rPr>
        <w:t>extraşcolară</w:t>
      </w:r>
      <w:proofErr w:type="spellEnd"/>
      <w:r>
        <w:rPr>
          <w:rFonts w:ascii="Constantia" w:eastAsia="Constantia" w:hAnsi="Constantia" w:cs="Constantia"/>
          <w:i/>
          <w:sz w:val="24"/>
          <w:szCs w:val="24"/>
        </w:rPr>
        <w:t xml:space="preserve">;    g) asistent social;    h) corepetitor;    i) mediator </w:t>
      </w:r>
      <w:proofErr w:type="spellStart"/>
      <w:r>
        <w:rPr>
          <w:rFonts w:ascii="Constantia" w:eastAsia="Constantia" w:hAnsi="Constantia" w:cs="Constantia"/>
          <w:i/>
          <w:sz w:val="24"/>
          <w:szCs w:val="24"/>
        </w:rPr>
        <w:t>şcolar</w:t>
      </w:r>
      <w:proofErr w:type="spellEnd"/>
      <w:r>
        <w:rPr>
          <w:rFonts w:ascii="Constantia" w:eastAsia="Constantia" w:hAnsi="Constantia" w:cs="Constantia"/>
          <w:i/>
          <w:sz w:val="24"/>
          <w:szCs w:val="24"/>
        </w:rPr>
        <w:t xml:space="preserve">;    j) secretar;    k) administrator financiar (contabil);    l) instructor-animator;    m) administrator de patrimoniu: n) referent debutant, referent, referent de specialitate debutant, referent de specialitate, numai pentru </w:t>
      </w:r>
      <w:proofErr w:type="spellStart"/>
      <w:r>
        <w:rPr>
          <w:rFonts w:ascii="Constantia" w:eastAsia="Constantia" w:hAnsi="Constantia" w:cs="Constantia"/>
          <w:i/>
          <w:sz w:val="24"/>
          <w:szCs w:val="24"/>
        </w:rPr>
        <w:t>unităţi</w:t>
      </w:r>
      <w:proofErr w:type="spellEnd"/>
      <w:r>
        <w:rPr>
          <w:rFonts w:ascii="Constantia" w:eastAsia="Constantia" w:hAnsi="Constantia" w:cs="Constantia"/>
          <w:i/>
          <w:sz w:val="24"/>
          <w:szCs w:val="24"/>
        </w:rPr>
        <w:t xml:space="preserve"> de </w:t>
      </w:r>
      <w:proofErr w:type="spellStart"/>
      <w:r>
        <w:rPr>
          <w:rFonts w:ascii="Constantia" w:eastAsia="Constantia" w:hAnsi="Constantia" w:cs="Constantia"/>
          <w:i/>
          <w:sz w:val="24"/>
          <w:szCs w:val="24"/>
        </w:rPr>
        <w:t>învăţământ</w:t>
      </w:r>
      <w:proofErr w:type="spellEnd"/>
      <w:r>
        <w:rPr>
          <w:rFonts w:ascii="Constantia" w:eastAsia="Constantia" w:hAnsi="Constantia" w:cs="Constantia"/>
          <w:i/>
          <w:sz w:val="24"/>
          <w:szCs w:val="24"/>
        </w:rPr>
        <w:t xml:space="preserve"> </w:t>
      </w:r>
      <w:proofErr w:type="spellStart"/>
      <w:r>
        <w:rPr>
          <w:rFonts w:ascii="Constantia" w:eastAsia="Constantia" w:hAnsi="Constantia" w:cs="Constantia"/>
          <w:i/>
          <w:sz w:val="24"/>
          <w:szCs w:val="24"/>
        </w:rPr>
        <w:t>şi</w:t>
      </w:r>
      <w:proofErr w:type="spellEnd"/>
      <w:r>
        <w:rPr>
          <w:rFonts w:ascii="Constantia" w:eastAsia="Constantia" w:hAnsi="Constantia" w:cs="Constantia"/>
          <w:i/>
          <w:sz w:val="24"/>
          <w:szCs w:val="24"/>
        </w:rPr>
        <w:t xml:space="preserve"> de formare profesională </w:t>
      </w:r>
      <w:proofErr w:type="spellStart"/>
      <w:r>
        <w:rPr>
          <w:rFonts w:ascii="Constantia" w:eastAsia="Constantia" w:hAnsi="Constantia" w:cs="Constantia"/>
          <w:i/>
          <w:sz w:val="24"/>
          <w:szCs w:val="24"/>
        </w:rPr>
        <w:t>nonuniversitară</w:t>
      </w:r>
      <w:proofErr w:type="spellEnd"/>
      <w:r>
        <w:rPr>
          <w:rFonts w:ascii="Constantia" w:eastAsia="Constantia" w:hAnsi="Constantia" w:cs="Constantia"/>
          <w:i/>
          <w:sz w:val="24"/>
          <w:szCs w:val="24"/>
        </w:rPr>
        <w:t xml:space="preserve"> din Ministerul Apărării </w:t>
      </w:r>
      <w:proofErr w:type="spellStart"/>
      <w:r>
        <w:rPr>
          <w:rFonts w:ascii="Constantia" w:eastAsia="Constantia" w:hAnsi="Constantia" w:cs="Constantia"/>
          <w:i/>
          <w:sz w:val="24"/>
          <w:szCs w:val="24"/>
        </w:rPr>
        <w:t>Naţionale</w:t>
      </w:r>
      <w:proofErr w:type="spellEnd"/>
      <w:r>
        <w:rPr>
          <w:rFonts w:ascii="Constantia" w:eastAsia="Constantia" w:hAnsi="Constantia" w:cs="Constantia"/>
          <w:i/>
          <w:sz w:val="24"/>
          <w:szCs w:val="24"/>
        </w:rPr>
        <w:t xml:space="preserve">; o) auditor, consilier juridic, consilier, expert, referent din DJIP/DMBIP; p) infirmiere în </w:t>
      </w:r>
      <w:proofErr w:type="spellStart"/>
      <w:r>
        <w:rPr>
          <w:rFonts w:ascii="Constantia" w:eastAsia="Constantia" w:hAnsi="Constantia" w:cs="Constantia"/>
          <w:i/>
          <w:sz w:val="24"/>
          <w:szCs w:val="24"/>
        </w:rPr>
        <w:t>educaţia</w:t>
      </w:r>
      <w:proofErr w:type="spellEnd"/>
      <w:r>
        <w:rPr>
          <w:rFonts w:ascii="Constantia" w:eastAsia="Constantia" w:hAnsi="Constantia" w:cs="Constantia"/>
          <w:i/>
          <w:sz w:val="24"/>
          <w:szCs w:val="24"/>
        </w:rPr>
        <w:t xml:space="preserve"> timpurie, îngrijitoare în </w:t>
      </w:r>
      <w:proofErr w:type="spellStart"/>
      <w:r>
        <w:rPr>
          <w:rFonts w:ascii="Constantia" w:eastAsia="Constantia" w:hAnsi="Constantia" w:cs="Constantia"/>
          <w:i/>
          <w:sz w:val="24"/>
          <w:szCs w:val="24"/>
        </w:rPr>
        <w:t>educaţie</w:t>
      </w:r>
      <w:proofErr w:type="spellEnd"/>
      <w:r>
        <w:rPr>
          <w:rFonts w:ascii="Constantia" w:eastAsia="Constantia" w:hAnsi="Constantia" w:cs="Constantia"/>
          <w:i/>
          <w:sz w:val="24"/>
          <w:szCs w:val="24"/>
        </w:rPr>
        <w:t xml:space="preserve"> timpurie; q) supraveghetor de noapte</w:t>
      </w:r>
      <w:r>
        <w:rPr>
          <w:rFonts w:ascii="Constantia" w:eastAsia="Constantia" w:hAnsi="Constantia" w:cs="Constantia"/>
          <w:sz w:val="24"/>
          <w:szCs w:val="24"/>
        </w:rPr>
        <w:t>”.</w:t>
      </w:r>
    </w:p>
    <w:p w14:paraId="2976B188" w14:textId="77777777" w:rsidR="00551F38" w:rsidRDefault="00551F38">
      <w:pPr>
        <w:spacing w:after="0" w:line="240" w:lineRule="auto"/>
        <w:jc w:val="both"/>
        <w:rPr>
          <w:rFonts w:ascii="Constantia" w:eastAsia="Constantia" w:hAnsi="Constantia" w:cs="Constantia"/>
          <w:sz w:val="24"/>
          <w:szCs w:val="24"/>
        </w:rPr>
      </w:pPr>
    </w:p>
    <w:p w14:paraId="49858180" w14:textId="77777777" w:rsidR="00551F38" w:rsidRDefault="00000000">
      <w:pPr>
        <w:spacing w:after="0" w:line="240" w:lineRule="auto"/>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Potrivit aceleași legi, </w:t>
      </w:r>
      <w:r>
        <w:rPr>
          <w:rFonts w:ascii="Constantia" w:eastAsia="Constantia" w:hAnsi="Constantia" w:cs="Constantia"/>
          <w:b/>
          <w:sz w:val="24"/>
          <w:szCs w:val="24"/>
        </w:rPr>
        <w:t>art. 193, alin. (1), lit. a)</w:t>
      </w:r>
      <w:r>
        <w:rPr>
          <w:rFonts w:ascii="Constantia" w:eastAsia="Constantia" w:hAnsi="Constantia" w:cs="Constantia"/>
          <w:sz w:val="24"/>
          <w:szCs w:val="24"/>
        </w:rPr>
        <w:t>, pentru ocuparea funcției de bibliotecar, documentarist sau redactor, trebuie îndeplinite următoarele condiții: „</w:t>
      </w:r>
      <w:r>
        <w:rPr>
          <w:rFonts w:ascii="Constantia" w:eastAsia="Constantia" w:hAnsi="Constantia" w:cs="Constantia"/>
          <w:i/>
          <w:sz w:val="24"/>
          <w:szCs w:val="24"/>
        </w:rPr>
        <w:t xml:space="preserve">pentru </w:t>
      </w:r>
      <w:proofErr w:type="spellStart"/>
      <w:r>
        <w:rPr>
          <w:rFonts w:ascii="Constantia" w:eastAsia="Constantia" w:hAnsi="Constantia" w:cs="Constantia"/>
          <w:i/>
          <w:sz w:val="24"/>
          <w:szCs w:val="24"/>
        </w:rPr>
        <w:t>funcţia</w:t>
      </w:r>
      <w:proofErr w:type="spellEnd"/>
      <w:r>
        <w:rPr>
          <w:rFonts w:ascii="Constantia" w:eastAsia="Constantia" w:hAnsi="Constantia" w:cs="Constantia"/>
          <w:i/>
          <w:sz w:val="24"/>
          <w:szCs w:val="24"/>
        </w:rPr>
        <w:t xml:space="preserve"> de </w:t>
      </w:r>
      <w:r>
        <w:rPr>
          <w:rFonts w:ascii="Constantia" w:eastAsia="Constantia" w:hAnsi="Constantia" w:cs="Constantia"/>
          <w:b/>
          <w:i/>
          <w:sz w:val="24"/>
          <w:szCs w:val="24"/>
        </w:rPr>
        <w:t xml:space="preserve">bibliotecar, de documentarist </w:t>
      </w:r>
      <w:proofErr w:type="spellStart"/>
      <w:r>
        <w:rPr>
          <w:rFonts w:ascii="Constantia" w:eastAsia="Constantia" w:hAnsi="Constantia" w:cs="Constantia"/>
          <w:b/>
          <w:i/>
          <w:sz w:val="24"/>
          <w:szCs w:val="24"/>
        </w:rPr>
        <w:t>şi</w:t>
      </w:r>
      <w:proofErr w:type="spellEnd"/>
      <w:r>
        <w:rPr>
          <w:rFonts w:ascii="Constantia" w:eastAsia="Constantia" w:hAnsi="Constantia" w:cs="Constantia"/>
          <w:b/>
          <w:i/>
          <w:sz w:val="24"/>
          <w:szCs w:val="24"/>
        </w:rPr>
        <w:t xml:space="preserve"> de redactor</w:t>
      </w:r>
      <w:r>
        <w:rPr>
          <w:rFonts w:ascii="Constantia" w:eastAsia="Constantia" w:hAnsi="Constantia" w:cs="Constantia"/>
          <w:i/>
          <w:sz w:val="24"/>
          <w:szCs w:val="24"/>
        </w:rPr>
        <w:t xml:space="preserve"> − absolvirea, cu examen de diplomă, a unei </w:t>
      </w:r>
      <w:proofErr w:type="spellStart"/>
      <w:r>
        <w:rPr>
          <w:rFonts w:ascii="Constantia" w:eastAsia="Constantia" w:hAnsi="Constantia" w:cs="Constantia"/>
          <w:i/>
          <w:sz w:val="24"/>
          <w:szCs w:val="24"/>
        </w:rPr>
        <w:t>instituţii</w:t>
      </w:r>
      <w:proofErr w:type="spellEnd"/>
      <w:r>
        <w:rPr>
          <w:rFonts w:ascii="Constantia" w:eastAsia="Constantia" w:hAnsi="Constantia" w:cs="Constantia"/>
          <w:i/>
          <w:sz w:val="24"/>
          <w:szCs w:val="24"/>
        </w:rPr>
        <w:t xml:space="preserve"> de </w:t>
      </w:r>
      <w:proofErr w:type="spellStart"/>
      <w:r>
        <w:rPr>
          <w:rFonts w:ascii="Constantia" w:eastAsia="Constantia" w:hAnsi="Constantia" w:cs="Constantia"/>
          <w:i/>
          <w:sz w:val="24"/>
          <w:szCs w:val="24"/>
        </w:rPr>
        <w:t>învăţământ</w:t>
      </w:r>
      <w:proofErr w:type="spellEnd"/>
      <w:r>
        <w:rPr>
          <w:rFonts w:ascii="Constantia" w:eastAsia="Constantia" w:hAnsi="Constantia" w:cs="Constantia"/>
          <w:i/>
          <w:sz w:val="24"/>
          <w:szCs w:val="24"/>
        </w:rPr>
        <w:t xml:space="preserve"> superior, </w:t>
      </w:r>
      <w:proofErr w:type="spellStart"/>
      <w:r>
        <w:rPr>
          <w:rFonts w:ascii="Constantia" w:eastAsia="Constantia" w:hAnsi="Constantia" w:cs="Constantia"/>
          <w:b/>
          <w:i/>
          <w:sz w:val="24"/>
          <w:szCs w:val="24"/>
        </w:rPr>
        <w:t>secţia</w:t>
      </w:r>
      <w:proofErr w:type="spellEnd"/>
      <w:r>
        <w:rPr>
          <w:rFonts w:ascii="Constantia" w:eastAsia="Constantia" w:hAnsi="Constantia" w:cs="Constantia"/>
          <w:b/>
          <w:i/>
          <w:sz w:val="24"/>
          <w:szCs w:val="24"/>
        </w:rPr>
        <w:t xml:space="preserve"> de biblioteconomie</w:t>
      </w:r>
      <w:r>
        <w:rPr>
          <w:rFonts w:ascii="Constantia" w:eastAsia="Constantia" w:hAnsi="Constantia" w:cs="Constantia"/>
          <w:i/>
          <w:sz w:val="24"/>
          <w:szCs w:val="24"/>
        </w:rPr>
        <w:t xml:space="preserve">, sau a altor </w:t>
      </w:r>
      <w:proofErr w:type="spellStart"/>
      <w:r>
        <w:rPr>
          <w:rFonts w:ascii="Constantia" w:eastAsia="Constantia" w:hAnsi="Constantia" w:cs="Constantia"/>
          <w:i/>
          <w:sz w:val="24"/>
          <w:szCs w:val="24"/>
        </w:rPr>
        <w:t>instituţii</w:t>
      </w:r>
      <w:proofErr w:type="spellEnd"/>
      <w:r>
        <w:rPr>
          <w:rFonts w:ascii="Constantia" w:eastAsia="Constantia" w:hAnsi="Constantia" w:cs="Constantia"/>
          <w:i/>
          <w:sz w:val="24"/>
          <w:szCs w:val="24"/>
        </w:rPr>
        <w:t xml:space="preserve"> de </w:t>
      </w:r>
      <w:proofErr w:type="spellStart"/>
      <w:r>
        <w:rPr>
          <w:rFonts w:ascii="Constantia" w:eastAsia="Constantia" w:hAnsi="Constantia" w:cs="Constantia"/>
          <w:i/>
          <w:sz w:val="24"/>
          <w:szCs w:val="24"/>
        </w:rPr>
        <w:t>învăţământ</w:t>
      </w:r>
      <w:proofErr w:type="spellEnd"/>
      <w:r>
        <w:rPr>
          <w:rFonts w:ascii="Constantia" w:eastAsia="Constantia" w:hAnsi="Constantia" w:cs="Constantia"/>
          <w:i/>
          <w:sz w:val="24"/>
          <w:szCs w:val="24"/>
        </w:rPr>
        <w:t xml:space="preserve"> superior, ai căror </w:t>
      </w:r>
      <w:proofErr w:type="spellStart"/>
      <w:r>
        <w:rPr>
          <w:rFonts w:ascii="Constantia" w:eastAsia="Constantia" w:hAnsi="Constantia" w:cs="Constantia"/>
          <w:i/>
          <w:sz w:val="24"/>
          <w:szCs w:val="24"/>
        </w:rPr>
        <w:t>absolvenţi</w:t>
      </w:r>
      <w:proofErr w:type="spellEnd"/>
      <w:r>
        <w:rPr>
          <w:rFonts w:ascii="Constantia" w:eastAsia="Constantia" w:hAnsi="Constantia" w:cs="Constantia"/>
          <w:i/>
          <w:sz w:val="24"/>
          <w:szCs w:val="24"/>
        </w:rPr>
        <w:t xml:space="preserve"> au studiat în timpul </w:t>
      </w:r>
      <w:proofErr w:type="spellStart"/>
      <w:r>
        <w:rPr>
          <w:rFonts w:ascii="Constantia" w:eastAsia="Constantia" w:hAnsi="Constantia" w:cs="Constantia"/>
          <w:i/>
          <w:sz w:val="24"/>
          <w:szCs w:val="24"/>
        </w:rPr>
        <w:t>şcolarizării</w:t>
      </w:r>
      <w:proofErr w:type="spellEnd"/>
      <w:r>
        <w:rPr>
          <w:rFonts w:ascii="Constantia" w:eastAsia="Constantia" w:hAnsi="Constantia" w:cs="Constantia"/>
          <w:i/>
          <w:sz w:val="24"/>
          <w:szCs w:val="24"/>
        </w:rPr>
        <w:t xml:space="preserve"> disciplinele de profil din domeniul biblioteconomiei, </w:t>
      </w:r>
      <w:proofErr w:type="spellStart"/>
      <w:r>
        <w:rPr>
          <w:rFonts w:ascii="Constantia" w:eastAsia="Constantia" w:hAnsi="Constantia" w:cs="Constantia"/>
          <w:i/>
          <w:sz w:val="24"/>
          <w:szCs w:val="24"/>
        </w:rPr>
        <w:t>absolvenţi</w:t>
      </w:r>
      <w:proofErr w:type="spellEnd"/>
      <w:r>
        <w:rPr>
          <w:rFonts w:ascii="Constantia" w:eastAsia="Constantia" w:hAnsi="Constantia" w:cs="Constantia"/>
          <w:i/>
          <w:sz w:val="24"/>
          <w:szCs w:val="24"/>
        </w:rPr>
        <w:t xml:space="preserve"> ai </w:t>
      </w:r>
      <w:proofErr w:type="spellStart"/>
      <w:r>
        <w:rPr>
          <w:rFonts w:ascii="Constantia" w:eastAsia="Constantia" w:hAnsi="Constantia" w:cs="Constantia"/>
          <w:i/>
          <w:sz w:val="24"/>
          <w:szCs w:val="24"/>
        </w:rPr>
        <w:t>învăţământului</w:t>
      </w:r>
      <w:proofErr w:type="spellEnd"/>
      <w:r>
        <w:rPr>
          <w:rFonts w:ascii="Constantia" w:eastAsia="Constantia" w:hAnsi="Constantia" w:cs="Constantia"/>
          <w:i/>
          <w:sz w:val="24"/>
          <w:szCs w:val="24"/>
        </w:rPr>
        <w:t xml:space="preserve"> postliceal sau liceal cu diplomă în domeniu/absolvirea cu examen de diplomă a unei </w:t>
      </w:r>
      <w:proofErr w:type="spellStart"/>
      <w:r>
        <w:rPr>
          <w:rFonts w:ascii="Constantia" w:eastAsia="Constantia" w:hAnsi="Constantia" w:cs="Constantia"/>
          <w:i/>
          <w:sz w:val="24"/>
          <w:szCs w:val="24"/>
        </w:rPr>
        <w:t>instituţii</w:t>
      </w:r>
      <w:proofErr w:type="spellEnd"/>
      <w:r>
        <w:rPr>
          <w:rFonts w:ascii="Constantia" w:eastAsia="Constantia" w:hAnsi="Constantia" w:cs="Constantia"/>
          <w:i/>
          <w:sz w:val="24"/>
          <w:szCs w:val="24"/>
        </w:rPr>
        <w:t xml:space="preserve"> de </w:t>
      </w:r>
      <w:proofErr w:type="spellStart"/>
      <w:r>
        <w:rPr>
          <w:rFonts w:ascii="Constantia" w:eastAsia="Constantia" w:hAnsi="Constantia" w:cs="Constantia"/>
          <w:i/>
          <w:sz w:val="24"/>
          <w:szCs w:val="24"/>
        </w:rPr>
        <w:t>învăţământ</w:t>
      </w:r>
      <w:proofErr w:type="spellEnd"/>
      <w:r>
        <w:rPr>
          <w:rFonts w:ascii="Constantia" w:eastAsia="Constantia" w:hAnsi="Constantia" w:cs="Constantia"/>
          <w:i/>
          <w:sz w:val="24"/>
          <w:szCs w:val="24"/>
        </w:rPr>
        <w:t xml:space="preserve"> preuniversitar, </w:t>
      </w:r>
      <w:proofErr w:type="spellStart"/>
      <w:r>
        <w:rPr>
          <w:rFonts w:ascii="Constantia" w:eastAsia="Constantia" w:hAnsi="Constantia" w:cs="Constantia"/>
          <w:i/>
          <w:sz w:val="24"/>
          <w:szCs w:val="24"/>
        </w:rPr>
        <w:t>secţia</w:t>
      </w:r>
      <w:proofErr w:type="spellEnd"/>
      <w:r>
        <w:rPr>
          <w:rFonts w:ascii="Constantia" w:eastAsia="Constantia" w:hAnsi="Constantia" w:cs="Constantia"/>
          <w:i/>
          <w:sz w:val="24"/>
          <w:szCs w:val="24"/>
        </w:rPr>
        <w:t xml:space="preserve"> de biblioteconomie, sau a altor </w:t>
      </w:r>
      <w:proofErr w:type="spellStart"/>
      <w:r>
        <w:rPr>
          <w:rFonts w:ascii="Constantia" w:eastAsia="Constantia" w:hAnsi="Constantia" w:cs="Constantia"/>
          <w:i/>
          <w:sz w:val="24"/>
          <w:szCs w:val="24"/>
        </w:rPr>
        <w:t>instituţii</w:t>
      </w:r>
      <w:proofErr w:type="spellEnd"/>
      <w:r>
        <w:rPr>
          <w:rFonts w:ascii="Constantia" w:eastAsia="Constantia" w:hAnsi="Constantia" w:cs="Constantia"/>
          <w:i/>
          <w:sz w:val="24"/>
          <w:szCs w:val="24"/>
        </w:rPr>
        <w:t xml:space="preserve"> de </w:t>
      </w:r>
      <w:proofErr w:type="spellStart"/>
      <w:r>
        <w:rPr>
          <w:rFonts w:ascii="Constantia" w:eastAsia="Constantia" w:hAnsi="Constantia" w:cs="Constantia"/>
          <w:i/>
          <w:sz w:val="24"/>
          <w:szCs w:val="24"/>
        </w:rPr>
        <w:t>învăţământ</w:t>
      </w:r>
      <w:proofErr w:type="spellEnd"/>
      <w:r>
        <w:rPr>
          <w:rFonts w:ascii="Constantia" w:eastAsia="Constantia" w:hAnsi="Constantia" w:cs="Constantia"/>
          <w:i/>
          <w:sz w:val="24"/>
          <w:szCs w:val="24"/>
        </w:rPr>
        <w:t xml:space="preserve"> preuniversitar ai căror </w:t>
      </w:r>
      <w:proofErr w:type="spellStart"/>
      <w:r>
        <w:rPr>
          <w:rFonts w:ascii="Constantia" w:eastAsia="Constantia" w:hAnsi="Constantia" w:cs="Constantia"/>
          <w:i/>
          <w:sz w:val="24"/>
          <w:szCs w:val="24"/>
        </w:rPr>
        <w:t>absolvenţi</w:t>
      </w:r>
      <w:proofErr w:type="spellEnd"/>
      <w:r>
        <w:rPr>
          <w:rFonts w:ascii="Constantia" w:eastAsia="Constantia" w:hAnsi="Constantia" w:cs="Constantia"/>
          <w:i/>
          <w:sz w:val="24"/>
          <w:szCs w:val="24"/>
        </w:rPr>
        <w:t xml:space="preserve"> au studiat în timpul </w:t>
      </w:r>
      <w:proofErr w:type="spellStart"/>
      <w:r>
        <w:rPr>
          <w:rFonts w:ascii="Constantia" w:eastAsia="Constantia" w:hAnsi="Constantia" w:cs="Constantia"/>
          <w:i/>
          <w:sz w:val="24"/>
          <w:szCs w:val="24"/>
        </w:rPr>
        <w:t>şcolarizării</w:t>
      </w:r>
      <w:proofErr w:type="spellEnd"/>
      <w:r>
        <w:rPr>
          <w:rFonts w:ascii="Constantia" w:eastAsia="Constantia" w:hAnsi="Constantia" w:cs="Constantia"/>
          <w:i/>
          <w:sz w:val="24"/>
          <w:szCs w:val="24"/>
        </w:rPr>
        <w:t xml:space="preserve"> disciplinele de profil din domeniul biblioteconomiei. Pot ocupa </w:t>
      </w:r>
      <w:proofErr w:type="spellStart"/>
      <w:r>
        <w:rPr>
          <w:rFonts w:ascii="Constantia" w:eastAsia="Constantia" w:hAnsi="Constantia" w:cs="Constantia"/>
          <w:i/>
          <w:sz w:val="24"/>
          <w:szCs w:val="24"/>
        </w:rPr>
        <w:t>funcţia</w:t>
      </w:r>
      <w:proofErr w:type="spellEnd"/>
      <w:r>
        <w:rPr>
          <w:rFonts w:ascii="Constantia" w:eastAsia="Constantia" w:hAnsi="Constantia" w:cs="Constantia"/>
          <w:i/>
          <w:sz w:val="24"/>
          <w:szCs w:val="24"/>
        </w:rPr>
        <w:t xml:space="preserve"> de bibliotecar, de documentarist sau de redactor </w:t>
      </w:r>
      <w:proofErr w:type="spellStart"/>
      <w:r>
        <w:rPr>
          <w:rFonts w:ascii="Constantia" w:eastAsia="Constantia" w:hAnsi="Constantia" w:cs="Constantia"/>
          <w:i/>
          <w:sz w:val="24"/>
          <w:szCs w:val="24"/>
        </w:rPr>
        <w:t>şi</w:t>
      </w:r>
      <w:proofErr w:type="spellEnd"/>
      <w:r>
        <w:rPr>
          <w:rFonts w:ascii="Constantia" w:eastAsia="Constantia" w:hAnsi="Constantia" w:cs="Constantia"/>
          <w:i/>
          <w:sz w:val="24"/>
          <w:szCs w:val="24"/>
        </w:rPr>
        <w:t xml:space="preserve"> </w:t>
      </w:r>
      <w:proofErr w:type="spellStart"/>
      <w:r>
        <w:rPr>
          <w:rFonts w:ascii="Constantia" w:eastAsia="Constantia" w:hAnsi="Constantia" w:cs="Constantia"/>
          <w:i/>
          <w:sz w:val="24"/>
          <w:szCs w:val="24"/>
        </w:rPr>
        <w:t>alţi</w:t>
      </w:r>
      <w:proofErr w:type="spellEnd"/>
      <w:r>
        <w:rPr>
          <w:rFonts w:ascii="Constantia" w:eastAsia="Constantia" w:hAnsi="Constantia" w:cs="Constantia"/>
          <w:i/>
          <w:sz w:val="24"/>
          <w:szCs w:val="24"/>
        </w:rPr>
        <w:t xml:space="preserve"> </w:t>
      </w:r>
      <w:proofErr w:type="spellStart"/>
      <w:r>
        <w:rPr>
          <w:rFonts w:ascii="Constantia" w:eastAsia="Constantia" w:hAnsi="Constantia" w:cs="Constantia"/>
          <w:i/>
          <w:sz w:val="24"/>
          <w:szCs w:val="24"/>
        </w:rPr>
        <w:t>absolvenţi</w:t>
      </w:r>
      <w:proofErr w:type="spellEnd"/>
      <w:r>
        <w:rPr>
          <w:rFonts w:ascii="Constantia" w:eastAsia="Constantia" w:hAnsi="Constantia" w:cs="Constantia"/>
          <w:i/>
          <w:sz w:val="24"/>
          <w:szCs w:val="24"/>
        </w:rPr>
        <w:t xml:space="preserve"> ai </w:t>
      </w:r>
      <w:proofErr w:type="spellStart"/>
      <w:r>
        <w:rPr>
          <w:rFonts w:ascii="Constantia" w:eastAsia="Constantia" w:hAnsi="Constantia" w:cs="Constantia"/>
          <w:i/>
          <w:sz w:val="24"/>
          <w:szCs w:val="24"/>
        </w:rPr>
        <w:t>învăţământului</w:t>
      </w:r>
      <w:proofErr w:type="spellEnd"/>
      <w:r>
        <w:rPr>
          <w:rFonts w:ascii="Constantia" w:eastAsia="Constantia" w:hAnsi="Constantia" w:cs="Constantia"/>
          <w:i/>
          <w:sz w:val="24"/>
          <w:szCs w:val="24"/>
        </w:rPr>
        <w:t xml:space="preserve"> superior, postliceal sau liceal cu diplomă, pe perioadă determinată, dacă au urmat un curs de </w:t>
      </w:r>
      <w:proofErr w:type="spellStart"/>
      <w:r>
        <w:rPr>
          <w:rFonts w:ascii="Constantia" w:eastAsia="Constantia" w:hAnsi="Constantia" w:cs="Constantia"/>
          <w:i/>
          <w:sz w:val="24"/>
          <w:szCs w:val="24"/>
        </w:rPr>
        <w:t>iniţiere</w:t>
      </w:r>
      <w:proofErr w:type="spellEnd"/>
      <w:r>
        <w:rPr>
          <w:rFonts w:ascii="Constantia" w:eastAsia="Constantia" w:hAnsi="Constantia" w:cs="Constantia"/>
          <w:i/>
          <w:sz w:val="24"/>
          <w:szCs w:val="24"/>
        </w:rPr>
        <w:t xml:space="preserve"> în domeniu</w:t>
      </w:r>
      <w:r>
        <w:rPr>
          <w:rFonts w:ascii="Constantia" w:eastAsia="Constantia" w:hAnsi="Constantia" w:cs="Constantia"/>
          <w:sz w:val="24"/>
          <w:szCs w:val="24"/>
        </w:rPr>
        <w:t>”.</w:t>
      </w:r>
    </w:p>
    <w:p w14:paraId="21C5F633" w14:textId="77777777" w:rsidR="00551F38" w:rsidRDefault="00551F38">
      <w:pPr>
        <w:spacing w:after="0" w:line="240" w:lineRule="auto"/>
        <w:jc w:val="both"/>
        <w:rPr>
          <w:rFonts w:ascii="Constantia" w:eastAsia="Constantia" w:hAnsi="Constantia" w:cs="Constantia"/>
          <w:sz w:val="24"/>
          <w:szCs w:val="24"/>
        </w:rPr>
      </w:pPr>
    </w:p>
    <w:p w14:paraId="4282CF2E" w14:textId="77777777" w:rsidR="00551F38" w:rsidRDefault="00551F38">
      <w:pPr>
        <w:spacing w:after="0" w:line="240" w:lineRule="auto"/>
        <w:jc w:val="center"/>
        <w:rPr>
          <w:rFonts w:ascii="Constantia" w:eastAsia="Constantia" w:hAnsi="Constantia" w:cs="Constantia"/>
          <w:b/>
          <w:color w:val="C00000"/>
          <w:sz w:val="24"/>
          <w:szCs w:val="24"/>
        </w:rPr>
      </w:pPr>
    </w:p>
    <w:p w14:paraId="2F52EA95" w14:textId="77777777" w:rsidR="00551F38" w:rsidRDefault="00000000">
      <w:pPr>
        <w:spacing w:after="0" w:line="240" w:lineRule="auto"/>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ANALIZA PRIVIND PERSONALUL BIBLIOTECILOR DUPĂ SPECIALIZARE, NIVEL DE EDUCAȚIE ȘI TIPUL DE BIBLIOTECĂ</w:t>
      </w:r>
    </w:p>
    <w:p w14:paraId="1AFE2BED" w14:textId="77777777" w:rsidR="00551F38" w:rsidRDefault="00551F38">
      <w:pPr>
        <w:spacing w:after="0" w:line="240" w:lineRule="auto"/>
        <w:jc w:val="center"/>
        <w:rPr>
          <w:rFonts w:ascii="Constantia" w:eastAsia="Constantia" w:hAnsi="Constantia" w:cs="Constantia"/>
          <w:b/>
          <w:color w:val="0070C0"/>
          <w:sz w:val="24"/>
          <w:szCs w:val="24"/>
        </w:rPr>
      </w:pPr>
    </w:p>
    <w:p w14:paraId="23E7D5C0" w14:textId="77777777" w:rsidR="00551F38" w:rsidRDefault="00000000">
      <w:pPr>
        <w:spacing w:after="0" w:line="240" w:lineRule="auto"/>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 xml:space="preserve">Situația privind numărul personalului existent în bibliotecile din </w:t>
      </w:r>
    </w:p>
    <w:p w14:paraId="0FFFF880" w14:textId="77777777" w:rsidR="00551F38" w:rsidRDefault="00000000">
      <w:pPr>
        <w:spacing w:after="0"/>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Sistemul Național de Biblioteci (după gradul de specializare) – 2023</w:t>
      </w:r>
    </w:p>
    <w:p w14:paraId="69ED007E" w14:textId="77777777" w:rsidR="00551F38" w:rsidRDefault="00551F38">
      <w:pPr>
        <w:spacing w:after="0"/>
        <w:jc w:val="center"/>
        <w:rPr>
          <w:rFonts w:ascii="Constantia" w:eastAsia="Constantia" w:hAnsi="Constantia" w:cs="Constantia"/>
          <w:b/>
          <w:sz w:val="24"/>
          <w:szCs w:val="24"/>
        </w:rPr>
      </w:pPr>
    </w:p>
    <w:tbl>
      <w:tblPr>
        <w:tblStyle w:val="a5"/>
        <w:tblW w:w="10458" w:type="dxa"/>
        <w:tblInd w:w="-291" w:type="dxa"/>
        <w:tblLayout w:type="fixed"/>
        <w:tblLook w:val="0400" w:firstRow="0" w:lastRow="0" w:firstColumn="0" w:lastColumn="0" w:noHBand="0" w:noVBand="1"/>
      </w:tblPr>
      <w:tblGrid>
        <w:gridCol w:w="1762"/>
        <w:gridCol w:w="1128"/>
        <w:gridCol w:w="1046"/>
        <w:gridCol w:w="1128"/>
        <w:gridCol w:w="1046"/>
        <w:gridCol w:w="1128"/>
        <w:gridCol w:w="1046"/>
        <w:gridCol w:w="1128"/>
        <w:gridCol w:w="1046"/>
      </w:tblGrid>
      <w:tr w:rsidR="00551F38" w14:paraId="71FFB675" w14:textId="77777777">
        <w:trPr>
          <w:trHeight w:val="509"/>
        </w:trPr>
        <w:tc>
          <w:tcPr>
            <w:tcW w:w="1762" w:type="dxa"/>
            <w:vMerge w:val="restart"/>
            <w:tcBorders>
              <w:top w:val="single" w:sz="4" w:space="0" w:color="000000"/>
              <w:left w:val="single" w:sz="4" w:space="0" w:color="000000"/>
              <w:bottom w:val="single" w:sz="4" w:space="0" w:color="000000"/>
              <w:right w:val="single" w:sz="4" w:space="0" w:color="000000"/>
            </w:tcBorders>
            <w:vAlign w:val="center"/>
          </w:tcPr>
          <w:p w14:paraId="4438D23E" w14:textId="77777777" w:rsidR="00551F38" w:rsidRDefault="00000000">
            <w:pPr>
              <w:spacing w:after="0" w:line="240" w:lineRule="auto"/>
              <w:rPr>
                <w:rFonts w:ascii="Constantia" w:eastAsia="Constantia" w:hAnsi="Constantia" w:cs="Constantia"/>
                <w:b/>
                <w:sz w:val="20"/>
                <w:szCs w:val="20"/>
              </w:rPr>
            </w:pPr>
            <w:r>
              <w:rPr>
                <w:rFonts w:ascii="Constantia" w:eastAsia="Constantia" w:hAnsi="Constantia" w:cs="Constantia"/>
                <w:b/>
                <w:sz w:val="20"/>
                <w:szCs w:val="20"/>
              </w:rPr>
              <w:br/>
              <w:t>Categoria de personal</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14:paraId="52E660A6"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Total personal</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14:paraId="6B16AF1F"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din care: feminin</w:t>
            </w:r>
          </w:p>
        </w:tc>
        <w:tc>
          <w:tcPr>
            <w:tcW w:w="6522" w:type="dxa"/>
            <w:gridSpan w:val="6"/>
            <w:vMerge w:val="restart"/>
            <w:tcBorders>
              <w:top w:val="single" w:sz="4" w:space="0" w:color="000000"/>
              <w:left w:val="single" w:sz="4" w:space="0" w:color="000000"/>
              <w:bottom w:val="single" w:sz="4" w:space="0" w:color="000000"/>
              <w:right w:val="single" w:sz="4" w:space="0" w:color="000000"/>
            </w:tcBorders>
            <w:vAlign w:val="center"/>
          </w:tcPr>
          <w:p w14:paraId="60492AE6"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 xml:space="preserve">Din total, </w:t>
            </w:r>
            <w:proofErr w:type="spellStart"/>
            <w:r>
              <w:rPr>
                <w:rFonts w:ascii="Constantia" w:eastAsia="Constantia" w:hAnsi="Constantia" w:cs="Constantia"/>
                <w:b/>
                <w:sz w:val="20"/>
                <w:szCs w:val="20"/>
              </w:rPr>
              <w:t>dupa</w:t>
            </w:r>
            <w:proofErr w:type="spellEnd"/>
            <w:r>
              <w:rPr>
                <w:rFonts w:ascii="Constantia" w:eastAsia="Constantia" w:hAnsi="Constantia" w:cs="Constantia"/>
                <w:b/>
                <w:sz w:val="20"/>
                <w:szCs w:val="20"/>
              </w:rPr>
              <w:t xml:space="preserve"> nivelul de educație al personalului:</w:t>
            </w:r>
          </w:p>
        </w:tc>
      </w:tr>
      <w:tr w:rsidR="00551F38" w14:paraId="3AACF02B" w14:textId="77777777">
        <w:trPr>
          <w:trHeight w:val="570"/>
        </w:trPr>
        <w:tc>
          <w:tcPr>
            <w:tcW w:w="1762" w:type="dxa"/>
            <w:vMerge/>
            <w:tcBorders>
              <w:top w:val="single" w:sz="4" w:space="0" w:color="000000"/>
              <w:left w:val="single" w:sz="4" w:space="0" w:color="000000"/>
              <w:bottom w:val="single" w:sz="4" w:space="0" w:color="000000"/>
              <w:right w:val="single" w:sz="4" w:space="0" w:color="000000"/>
            </w:tcBorders>
            <w:vAlign w:val="center"/>
          </w:tcPr>
          <w:p w14:paraId="7A079ED6"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28" w:type="dxa"/>
            <w:vMerge/>
            <w:tcBorders>
              <w:top w:val="single" w:sz="4" w:space="0" w:color="000000"/>
              <w:left w:val="single" w:sz="4" w:space="0" w:color="000000"/>
              <w:bottom w:val="single" w:sz="4" w:space="0" w:color="000000"/>
              <w:right w:val="single" w:sz="4" w:space="0" w:color="000000"/>
            </w:tcBorders>
            <w:vAlign w:val="center"/>
          </w:tcPr>
          <w:p w14:paraId="11656D28"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14:paraId="7B196348"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6522" w:type="dxa"/>
            <w:gridSpan w:val="6"/>
            <w:vMerge/>
            <w:tcBorders>
              <w:top w:val="single" w:sz="4" w:space="0" w:color="000000"/>
              <w:left w:val="single" w:sz="4" w:space="0" w:color="000000"/>
              <w:bottom w:val="single" w:sz="4" w:space="0" w:color="000000"/>
              <w:right w:val="single" w:sz="4" w:space="0" w:color="000000"/>
            </w:tcBorders>
            <w:vAlign w:val="center"/>
          </w:tcPr>
          <w:p w14:paraId="1802B380"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r>
      <w:tr w:rsidR="00551F38" w14:paraId="32E54888" w14:textId="77777777">
        <w:trPr>
          <w:trHeight w:val="270"/>
        </w:trPr>
        <w:tc>
          <w:tcPr>
            <w:tcW w:w="1762" w:type="dxa"/>
            <w:vMerge/>
            <w:tcBorders>
              <w:top w:val="single" w:sz="4" w:space="0" w:color="000000"/>
              <w:left w:val="single" w:sz="4" w:space="0" w:color="000000"/>
              <w:bottom w:val="single" w:sz="4" w:space="0" w:color="000000"/>
              <w:right w:val="single" w:sz="4" w:space="0" w:color="000000"/>
            </w:tcBorders>
            <w:vAlign w:val="center"/>
          </w:tcPr>
          <w:p w14:paraId="17868414"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28" w:type="dxa"/>
            <w:vMerge/>
            <w:tcBorders>
              <w:top w:val="single" w:sz="4" w:space="0" w:color="000000"/>
              <w:left w:val="single" w:sz="4" w:space="0" w:color="000000"/>
              <w:bottom w:val="single" w:sz="4" w:space="0" w:color="000000"/>
              <w:right w:val="single" w:sz="4" w:space="0" w:color="000000"/>
            </w:tcBorders>
            <w:vAlign w:val="center"/>
          </w:tcPr>
          <w:p w14:paraId="1E85C0AB"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14:paraId="0C3D2BF4"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2174" w:type="dxa"/>
            <w:gridSpan w:val="2"/>
            <w:tcBorders>
              <w:top w:val="single" w:sz="4" w:space="0" w:color="000000"/>
              <w:left w:val="nil"/>
              <w:bottom w:val="single" w:sz="4" w:space="0" w:color="000000"/>
              <w:right w:val="single" w:sz="4" w:space="0" w:color="000000"/>
            </w:tcBorders>
            <w:vAlign w:val="bottom"/>
          </w:tcPr>
          <w:p w14:paraId="21CBDC3A"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Studii superioare</w:t>
            </w:r>
          </w:p>
        </w:tc>
        <w:tc>
          <w:tcPr>
            <w:tcW w:w="2174" w:type="dxa"/>
            <w:gridSpan w:val="2"/>
            <w:tcBorders>
              <w:top w:val="single" w:sz="4" w:space="0" w:color="000000"/>
              <w:left w:val="nil"/>
              <w:bottom w:val="single" w:sz="4" w:space="0" w:color="000000"/>
              <w:right w:val="single" w:sz="4" w:space="0" w:color="000000"/>
            </w:tcBorders>
            <w:vAlign w:val="bottom"/>
          </w:tcPr>
          <w:p w14:paraId="24CC5378"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Studii medii</w:t>
            </w:r>
          </w:p>
        </w:tc>
        <w:tc>
          <w:tcPr>
            <w:tcW w:w="2174" w:type="dxa"/>
            <w:gridSpan w:val="2"/>
            <w:tcBorders>
              <w:top w:val="single" w:sz="4" w:space="0" w:color="000000"/>
              <w:left w:val="nil"/>
              <w:bottom w:val="single" w:sz="4" w:space="0" w:color="000000"/>
              <w:right w:val="single" w:sz="4" w:space="0" w:color="000000"/>
            </w:tcBorders>
            <w:vAlign w:val="bottom"/>
          </w:tcPr>
          <w:p w14:paraId="4DAAF77D"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Alt nivel</w:t>
            </w:r>
          </w:p>
        </w:tc>
      </w:tr>
      <w:tr w:rsidR="00551F38" w14:paraId="0ED8DCB2" w14:textId="77777777">
        <w:trPr>
          <w:trHeight w:val="509"/>
        </w:trPr>
        <w:tc>
          <w:tcPr>
            <w:tcW w:w="1762" w:type="dxa"/>
            <w:vMerge/>
            <w:tcBorders>
              <w:top w:val="single" w:sz="4" w:space="0" w:color="000000"/>
              <w:left w:val="single" w:sz="4" w:space="0" w:color="000000"/>
              <w:bottom w:val="single" w:sz="4" w:space="0" w:color="000000"/>
              <w:right w:val="single" w:sz="4" w:space="0" w:color="000000"/>
            </w:tcBorders>
            <w:vAlign w:val="center"/>
          </w:tcPr>
          <w:p w14:paraId="211C663F"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28" w:type="dxa"/>
            <w:vMerge/>
            <w:tcBorders>
              <w:top w:val="single" w:sz="4" w:space="0" w:color="000000"/>
              <w:left w:val="single" w:sz="4" w:space="0" w:color="000000"/>
              <w:bottom w:val="single" w:sz="4" w:space="0" w:color="000000"/>
              <w:right w:val="single" w:sz="4" w:space="0" w:color="000000"/>
            </w:tcBorders>
            <w:vAlign w:val="center"/>
          </w:tcPr>
          <w:p w14:paraId="598B3462"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14:paraId="4C6587F7"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14:paraId="6E1DEBF0"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Total personal</w:t>
            </w:r>
          </w:p>
        </w:tc>
        <w:tc>
          <w:tcPr>
            <w:tcW w:w="1046" w:type="dxa"/>
            <w:vMerge w:val="restart"/>
            <w:tcBorders>
              <w:top w:val="single" w:sz="4" w:space="0" w:color="000000"/>
              <w:left w:val="single" w:sz="4" w:space="0" w:color="000000"/>
              <w:bottom w:val="single" w:sz="4" w:space="0" w:color="000000"/>
              <w:right w:val="single" w:sz="4" w:space="0" w:color="000000"/>
            </w:tcBorders>
            <w:vAlign w:val="bottom"/>
          </w:tcPr>
          <w:p w14:paraId="0CF154E5"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din care:</w:t>
            </w:r>
            <w:r>
              <w:rPr>
                <w:rFonts w:ascii="Constantia" w:eastAsia="Constantia" w:hAnsi="Constantia" w:cs="Constantia"/>
                <w:b/>
                <w:sz w:val="20"/>
                <w:szCs w:val="20"/>
              </w:rPr>
              <w:br/>
              <w:t>feminin</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14:paraId="21528EAA"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Total personal</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14:paraId="7737CF72"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din care: feminin</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14:paraId="331E3164"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Total personal</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14:paraId="28598F3D"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din care: feminin</w:t>
            </w:r>
          </w:p>
        </w:tc>
      </w:tr>
      <w:tr w:rsidR="00551F38" w14:paraId="7905EB2B" w14:textId="77777777">
        <w:trPr>
          <w:trHeight w:val="509"/>
        </w:trPr>
        <w:tc>
          <w:tcPr>
            <w:tcW w:w="1762" w:type="dxa"/>
            <w:vMerge/>
            <w:tcBorders>
              <w:top w:val="single" w:sz="4" w:space="0" w:color="000000"/>
              <w:left w:val="single" w:sz="4" w:space="0" w:color="000000"/>
              <w:bottom w:val="single" w:sz="4" w:space="0" w:color="000000"/>
              <w:right w:val="single" w:sz="4" w:space="0" w:color="000000"/>
            </w:tcBorders>
            <w:vAlign w:val="center"/>
          </w:tcPr>
          <w:p w14:paraId="309761B8"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28" w:type="dxa"/>
            <w:vMerge/>
            <w:tcBorders>
              <w:top w:val="single" w:sz="4" w:space="0" w:color="000000"/>
              <w:left w:val="single" w:sz="4" w:space="0" w:color="000000"/>
              <w:bottom w:val="single" w:sz="4" w:space="0" w:color="000000"/>
              <w:right w:val="single" w:sz="4" w:space="0" w:color="000000"/>
            </w:tcBorders>
            <w:vAlign w:val="center"/>
          </w:tcPr>
          <w:p w14:paraId="3A8CAD81"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14:paraId="41E909A7"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28" w:type="dxa"/>
            <w:vMerge/>
            <w:tcBorders>
              <w:top w:val="single" w:sz="4" w:space="0" w:color="000000"/>
              <w:left w:val="single" w:sz="4" w:space="0" w:color="000000"/>
              <w:bottom w:val="single" w:sz="4" w:space="0" w:color="000000"/>
              <w:right w:val="single" w:sz="4" w:space="0" w:color="000000"/>
            </w:tcBorders>
            <w:vAlign w:val="center"/>
          </w:tcPr>
          <w:p w14:paraId="242412B4"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bottom"/>
          </w:tcPr>
          <w:p w14:paraId="16EE3E5D"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28" w:type="dxa"/>
            <w:vMerge/>
            <w:tcBorders>
              <w:top w:val="single" w:sz="4" w:space="0" w:color="000000"/>
              <w:left w:val="single" w:sz="4" w:space="0" w:color="000000"/>
              <w:bottom w:val="single" w:sz="4" w:space="0" w:color="000000"/>
              <w:right w:val="single" w:sz="4" w:space="0" w:color="000000"/>
            </w:tcBorders>
            <w:vAlign w:val="center"/>
          </w:tcPr>
          <w:p w14:paraId="4CDB2763"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14:paraId="0E82E440"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28" w:type="dxa"/>
            <w:vMerge/>
            <w:tcBorders>
              <w:top w:val="single" w:sz="4" w:space="0" w:color="000000"/>
              <w:left w:val="single" w:sz="4" w:space="0" w:color="000000"/>
              <w:bottom w:val="single" w:sz="4" w:space="0" w:color="000000"/>
              <w:right w:val="single" w:sz="4" w:space="0" w:color="000000"/>
            </w:tcBorders>
            <w:vAlign w:val="center"/>
          </w:tcPr>
          <w:p w14:paraId="4E7B1236"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14:paraId="62768CD6"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r>
      <w:tr w:rsidR="00551F38" w14:paraId="1F9F4E97" w14:textId="77777777">
        <w:trPr>
          <w:trHeight w:val="412"/>
        </w:trPr>
        <w:tc>
          <w:tcPr>
            <w:tcW w:w="1762" w:type="dxa"/>
            <w:tcBorders>
              <w:top w:val="single" w:sz="4" w:space="0" w:color="000000"/>
              <w:left w:val="single" w:sz="4" w:space="0" w:color="000000"/>
              <w:bottom w:val="single" w:sz="4" w:space="0" w:color="000000"/>
              <w:right w:val="single" w:sz="4" w:space="0" w:color="000000"/>
            </w:tcBorders>
          </w:tcPr>
          <w:p w14:paraId="731BD35E" w14:textId="77777777" w:rsidR="00551F38" w:rsidRDefault="00000000">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TOTAL</w:t>
            </w:r>
          </w:p>
        </w:tc>
        <w:tc>
          <w:tcPr>
            <w:tcW w:w="1128" w:type="dxa"/>
            <w:tcBorders>
              <w:top w:val="single" w:sz="4" w:space="0" w:color="000000"/>
              <w:left w:val="single" w:sz="4" w:space="0" w:color="000000"/>
              <w:bottom w:val="single" w:sz="4" w:space="0" w:color="000000"/>
              <w:right w:val="single" w:sz="4" w:space="0" w:color="000000"/>
            </w:tcBorders>
          </w:tcPr>
          <w:p w14:paraId="0D88BC01" w14:textId="77777777" w:rsidR="00551F38" w:rsidRDefault="00000000">
            <w:pPr>
              <w:spacing w:after="0" w:line="240" w:lineRule="auto"/>
              <w:jc w:val="right"/>
              <w:rPr>
                <w:rFonts w:ascii="Constantia" w:eastAsia="Constantia" w:hAnsi="Constantia" w:cs="Constantia"/>
                <w:b/>
                <w:color w:val="000000"/>
                <w:sz w:val="20"/>
                <w:szCs w:val="20"/>
              </w:rPr>
            </w:pPr>
            <w:r>
              <w:rPr>
                <w:rFonts w:ascii="Constantia" w:eastAsia="Constantia" w:hAnsi="Constantia" w:cs="Constantia"/>
                <w:b/>
                <w:color w:val="000000"/>
                <w:sz w:val="20"/>
                <w:szCs w:val="20"/>
              </w:rPr>
              <w:t>9.240</w:t>
            </w:r>
          </w:p>
        </w:tc>
        <w:tc>
          <w:tcPr>
            <w:tcW w:w="1046" w:type="dxa"/>
            <w:tcBorders>
              <w:top w:val="single" w:sz="4" w:space="0" w:color="000000"/>
              <w:left w:val="single" w:sz="4" w:space="0" w:color="000000"/>
              <w:bottom w:val="single" w:sz="4" w:space="0" w:color="000000"/>
              <w:right w:val="single" w:sz="4" w:space="0" w:color="000000"/>
            </w:tcBorders>
          </w:tcPr>
          <w:p w14:paraId="51A139C5" w14:textId="77777777" w:rsidR="00551F38" w:rsidRDefault="00000000">
            <w:pPr>
              <w:spacing w:after="0" w:line="240" w:lineRule="auto"/>
              <w:jc w:val="right"/>
              <w:rPr>
                <w:rFonts w:ascii="Constantia" w:eastAsia="Constantia" w:hAnsi="Constantia" w:cs="Constantia"/>
                <w:b/>
                <w:color w:val="000000"/>
                <w:sz w:val="20"/>
                <w:szCs w:val="20"/>
              </w:rPr>
            </w:pPr>
            <w:r>
              <w:rPr>
                <w:rFonts w:ascii="Constantia" w:eastAsia="Constantia" w:hAnsi="Constantia" w:cs="Constantia"/>
                <w:b/>
                <w:color w:val="000000"/>
                <w:sz w:val="20"/>
                <w:szCs w:val="20"/>
              </w:rPr>
              <w:t>8.035</w:t>
            </w:r>
          </w:p>
        </w:tc>
        <w:tc>
          <w:tcPr>
            <w:tcW w:w="1128" w:type="dxa"/>
            <w:tcBorders>
              <w:top w:val="single" w:sz="4" w:space="0" w:color="000000"/>
              <w:left w:val="single" w:sz="4" w:space="0" w:color="000000"/>
              <w:bottom w:val="single" w:sz="4" w:space="0" w:color="000000"/>
              <w:right w:val="single" w:sz="4" w:space="0" w:color="000000"/>
            </w:tcBorders>
          </w:tcPr>
          <w:p w14:paraId="31321861" w14:textId="77777777" w:rsidR="00551F38" w:rsidRDefault="00000000">
            <w:pPr>
              <w:spacing w:after="0" w:line="240" w:lineRule="auto"/>
              <w:jc w:val="right"/>
              <w:rPr>
                <w:rFonts w:ascii="Constantia" w:eastAsia="Constantia" w:hAnsi="Constantia" w:cs="Constantia"/>
                <w:b/>
                <w:color w:val="000000"/>
                <w:sz w:val="20"/>
                <w:szCs w:val="20"/>
              </w:rPr>
            </w:pPr>
            <w:r>
              <w:rPr>
                <w:rFonts w:ascii="Constantia" w:eastAsia="Constantia" w:hAnsi="Constantia" w:cs="Constantia"/>
                <w:b/>
                <w:color w:val="000000"/>
                <w:sz w:val="20"/>
                <w:szCs w:val="20"/>
              </w:rPr>
              <w:t>6.700</w:t>
            </w:r>
          </w:p>
        </w:tc>
        <w:tc>
          <w:tcPr>
            <w:tcW w:w="1046" w:type="dxa"/>
            <w:tcBorders>
              <w:top w:val="single" w:sz="4" w:space="0" w:color="000000"/>
              <w:left w:val="single" w:sz="4" w:space="0" w:color="000000"/>
              <w:bottom w:val="single" w:sz="4" w:space="0" w:color="000000"/>
              <w:right w:val="single" w:sz="4" w:space="0" w:color="000000"/>
            </w:tcBorders>
          </w:tcPr>
          <w:p w14:paraId="69DE0499" w14:textId="77777777" w:rsidR="00551F38" w:rsidRDefault="00000000">
            <w:pPr>
              <w:spacing w:after="0" w:line="240" w:lineRule="auto"/>
              <w:jc w:val="right"/>
              <w:rPr>
                <w:rFonts w:ascii="Constantia" w:eastAsia="Constantia" w:hAnsi="Constantia" w:cs="Constantia"/>
                <w:b/>
                <w:color w:val="000000"/>
                <w:sz w:val="20"/>
                <w:szCs w:val="20"/>
              </w:rPr>
            </w:pPr>
            <w:r>
              <w:rPr>
                <w:rFonts w:ascii="Constantia" w:eastAsia="Constantia" w:hAnsi="Constantia" w:cs="Constantia"/>
                <w:b/>
                <w:color w:val="000000"/>
                <w:sz w:val="20"/>
                <w:szCs w:val="20"/>
              </w:rPr>
              <w:t>5.850</w:t>
            </w:r>
          </w:p>
        </w:tc>
        <w:tc>
          <w:tcPr>
            <w:tcW w:w="1128" w:type="dxa"/>
            <w:tcBorders>
              <w:top w:val="single" w:sz="4" w:space="0" w:color="000000"/>
              <w:left w:val="single" w:sz="4" w:space="0" w:color="000000"/>
              <w:bottom w:val="single" w:sz="4" w:space="0" w:color="000000"/>
              <w:right w:val="single" w:sz="4" w:space="0" w:color="000000"/>
            </w:tcBorders>
          </w:tcPr>
          <w:p w14:paraId="056346BD" w14:textId="77777777" w:rsidR="00551F38" w:rsidRDefault="00000000">
            <w:pPr>
              <w:spacing w:after="0" w:line="240" w:lineRule="auto"/>
              <w:jc w:val="right"/>
              <w:rPr>
                <w:rFonts w:ascii="Constantia" w:eastAsia="Constantia" w:hAnsi="Constantia" w:cs="Constantia"/>
                <w:b/>
                <w:color w:val="000000"/>
                <w:sz w:val="20"/>
                <w:szCs w:val="20"/>
              </w:rPr>
            </w:pPr>
            <w:r>
              <w:rPr>
                <w:rFonts w:ascii="Constantia" w:eastAsia="Constantia" w:hAnsi="Constantia" w:cs="Constantia"/>
                <w:b/>
                <w:color w:val="000000"/>
                <w:sz w:val="20"/>
                <w:szCs w:val="20"/>
              </w:rPr>
              <w:t>2.420</w:t>
            </w:r>
          </w:p>
        </w:tc>
        <w:tc>
          <w:tcPr>
            <w:tcW w:w="1046" w:type="dxa"/>
            <w:tcBorders>
              <w:top w:val="single" w:sz="4" w:space="0" w:color="000000"/>
              <w:left w:val="single" w:sz="4" w:space="0" w:color="000000"/>
              <w:bottom w:val="single" w:sz="4" w:space="0" w:color="000000"/>
              <w:right w:val="single" w:sz="4" w:space="0" w:color="000000"/>
            </w:tcBorders>
          </w:tcPr>
          <w:p w14:paraId="4C9D7C61" w14:textId="77777777" w:rsidR="00551F38" w:rsidRDefault="00000000">
            <w:pPr>
              <w:spacing w:after="0" w:line="240" w:lineRule="auto"/>
              <w:jc w:val="right"/>
              <w:rPr>
                <w:rFonts w:ascii="Constantia" w:eastAsia="Constantia" w:hAnsi="Constantia" w:cs="Constantia"/>
                <w:b/>
                <w:color w:val="000000"/>
                <w:sz w:val="20"/>
                <w:szCs w:val="20"/>
              </w:rPr>
            </w:pPr>
            <w:r>
              <w:rPr>
                <w:rFonts w:ascii="Constantia" w:eastAsia="Constantia" w:hAnsi="Constantia" w:cs="Constantia"/>
                <w:b/>
                <w:color w:val="000000"/>
                <w:sz w:val="20"/>
                <w:szCs w:val="20"/>
              </w:rPr>
              <w:t>2.094</w:t>
            </w:r>
          </w:p>
        </w:tc>
        <w:tc>
          <w:tcPr>
            <w:tcW w:w="1128" w:type="dxa"/>
            <w:tcBorders>
              <w:top w:val="single" w:sz="4" w:space="0" w:color="000000"/>
              <w:left w:val="single" w:sz="4" w:space="0" w:color="000000"/>
              <w:bottom w:val="single" w:sz="4" w:space="0" w:color="000000"/>
              <w:right w:val="single" w:sz="4" w:space="0" w:color="000000"/>
            </w:tcBorders>
          </w:tcPr>
          <w:p w14:paraId="50B96629" w14:textId="77777777" w:rsidR="00551F38" w:rsidRDefault="00000000">
            <w:pPr>
              <w:spacing w:after="0" w:line="240" w:lineRule="auto"/>
              <w:jc w:val="right"/>
              <w:rPr>
                <w:rFonts w:ascii="Constantia" w:eastAsia="Constantia" w:hAnsi="Constantia" w:cs="Constantia"/>
                <w:b/>
                <w:color w:val="000000"/>
                <w:sz w:val="20"/>
                <w:szCs w:val="20"/>
              </w:rPr>
            </w:pPr>
            <w:r>
              <w:rPr>
                <w:rFonts w:ascii="Constantia" w:eastAsia="Constantia" w:hAnsi="Constantia" w:cs="Constantia"/>
                <w:b/>
                <w:color w:val="000000"/>
                <w:sz w:val="20"/>
                <w:szCs w:val="20"/>
              </w:rPr>
              <w:t>120</w:t>
            </w:r>
          </w:p>
        </w:tc>
        <w:tc>
          <w:tcPr>
            <w:tcW w:w="1046" w:type="dxa"/>
            <w:tcBorders>
              <w:top w:val="single" w:sz="4" w:space="0" w:color="000000"/>
              <w:left w:val="single" w:sz="4" w:space="0" w:color="000000"/>
              <w:bottom w:val="single" w:sz="4" w:space="0" w:color="000000"/>
              <w:right w:val="single" w:sz="4" w:space="0" w:color="000000"/>
            </w:tcBorders>
          </w:tcPr>
          <w:p w14:paraId="73911353" w14:textId="77777777" w:rsidR="00551F38" w:rsidRDefault="00000000">
            <w:pPr>
              <w:spacing w:after="0" w:line="240" w:lineRule="auto"/>
              <w:jc w:val="right"/>
              <w:rPr>
                <w:rFonts w:ascii="Constantia" w:eastAsia="Constantia" w:hAnsi="Constantia" w:cs="Constantia"/>
                <w:b/>
                <w:color w:val="000000"/>
                <w:sz w:val="20"/>
                <w:szCs w:val="20"/>
              </w:rPr>
            </w:pPr>
            <w:r>
              <w:rPr>
                <w:rFonts w:ascii="Constantia" w:eastAsia="Constantia" w:hAnsi="Constantia" w:cs="Constantia"/>
                <w:b/>
                <w:color w:val="000000"/>
                <w:sz w:val="20"/>
                <w:szCs w:val="20"/>
              </w:rPr>
              <w:t>91</w:t>
            </w:r>
          </w:p>
        </w:tc>
      </w:tr>
      <w:tr w:rsidR="00551F38" w14:paraId="4B77D549" w14:textId="77777777">
        <w:trPr>
          <w:trHeight w:val="495"/>
        </w:trPr>
        <w:tc>
          <w:tcPr>
            <w:tcW w:w="1762" w:type="dxa"/>
            <w:tcBorders>
              <w:top w:val="single" w:sz="4" w:space="0" w:color="000000"/>
              <w:left w:val="single" w:sz="4" w:space="0" w:color="000000"/>
              <w:bottom w:val="single" w:sz="4" w:space="0" w:color="000000"/>
              <w:right w:val="single" w:sz="4" w:space="0" w:color="000000"/>
            </w:tcBorders>
          </w:tcPr>
          <w:p w14:paraId="3D96BF03" w14:textId="77777777" w:rsidR="00551F38" w:rsidRDefault="00000000">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Personal de specialitate</w:t>
            </w:r>
          </w:p>
        </w:tc>
        <w:tc>
          <w:tcPr>
            <w:tcW w:w="1128" w:type="dxa"/>
            <w:tcBorders>
              <w:top w:val="single" w:sz="4" w:space="0" w:color="000000"/>
              <w:left w:val="single" w:sz="4" w:space="0" w:color="000000"/>
              <w:bottom w:val="single" w:sz="4" w:space="0" w:color="000000"/>
              <w:right w:val="single" w:sz="4" w:space="0" w:color="000000"/>
            </w:tcBorders>
          </w:tcPr>
          <w:p w14:paraId="5B2AACDB"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8.389</w:t>
            </w:r>
          </w:p>
        </w:tc>
        <w:tc>
          <w:tcPr>
            <w:tcW w:w="1046" w:type="dxa"/>
            <w:tcBorders>
              <w:top w:val="single" w:sz="4" w:space="0" w:color="000000"/>
              <w:left w:val="single" w:sz="4" w:space="0" w:color="000000"/>
              <w:bottom w:val="single" w:sz="4" w:space="0" w:color="000000"/>
              <w:right w:val="single" w:sz="4" w:space="0" w:color="000000"/>
            </w:tcBorders>
          </w:tcPr>
          <w:p w14:paraId="0F363470"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7.448</w:t>
            </w:r>
          </w:p>
        </w:tc>
        <w:tc>
          <w:tcPr>
            <w:tcW w:w="1128" w:type="dxa"/>
            <w:tcBorders>
              <w:top w:val="single" w:sz="4" w:space="0" w:color="000000"/>
              <w:left w:val="single" w:sz="4" w:space="0" w:color="000000"/>
              <w:bottom w:val="single" w:sz="4" w:space="0" w:color="000000"/>
              <w:right w:val="single" w:sz="4" w:space="0" w:color="000000"/>
            </w:tcBorders>
          </w:tcPr>
          <w:p w14:paraId="2D866F3A"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6.420</w:t>
            </w:r>
          </w:p>
        </w:tc>
        <w:tc>
          <w:tcPr>
            <w:tcW w:w="1046" w:type="dxa"/>
            <w:tcBorders>
              <w:top w:val="single" w:sz="4" w:space="0" w:color="000000"/>
              <w:left w:val="single" w:sz="4" w:space="0" w:color="000000"/>
              <w:bottom w:val="single" w:sz="4" w:space="0" w:color="000000"/>
              <w:right w:val="single" w:sz="4" w:space="0" w:color="000000"/>
            </w:tcBorders>
          </w:tcPr>
          <w:p w14:paraId="1965C2F0"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5.650</w:t>
            </w:r>
          </w:p>
        </w:tc>
        <w:tc>
          <w:tcPr>
            <w:tcW w:w="1128" w:type="dxa"/>
            <w:tcBorders>
              <w:top w:val="single" w:sz="4" w:space="0" w:color="000000"/>
              <w:left w:val="single" w:sz="4" w:space="0" w:color="000000"/>
              <w:bottom w:val="single" w:sz="4" w:space="0" w:color="000000"/>
              <w:right w:val="single" w:sz="4" w:space="0" w:color="000000"/>
            </w:tcBorders>
          </w:tcPr>
          <w:p w14:paraId="6FF433DF"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1.969</w:t>
            </w:r>
          </w:p>
        </w:tc>
        <w:tc>
          <w:tcPr>
            <w:tcW w:w="1046" w:type="dxa"/>
            <w:tcBorders>
              <w:top w:val="single" w:sz="4" w:space="0" w:color="000000"/>
              <w:left w:val="single" w:sz="4" w:space="0" w:color="000000"/>
              <w:bottom w:val="single" w:sz="4" w:space="0" w:color="000000"/>
              <w:right w:val="single" w:sz="4" w:space="0" w:color="000000"/>
            </w:tcBorders>
          </w:tcPr>
          <w:p w14:paraId="0676E52E"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1.798</w:t>
            </w:r>
          </w:p>
        </w:tc>
        <w:tc>
          <w:tcPr>
            <w:tcW w:w="1128" w:type="dxa"/>
            <w:tcBorders>
              <w:top w:val="single" w:sz="4" w:space="0" w:color="000000"/>
              <w:left w:val="single" w:sz="4" w:space="0" w:color="000000"/>
              <w:bottom w:val="single" w:sz="4" w:space="0" w:color="000000"/>
              <w:right w:val="single" w:sz="4" w:space="0" w:color="000000"/>
            </w:tcBorders>
          </w:tcPr>
          <w:p w14:paraId="1A42D03C"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c>
          <w:tcPr>
            <w:tcW w:w="1046" w:type="dxa"/>
            <w:tcBorders>
              <w:top w:val="single" w:sz="4" w:space="0" w:color="000000"/>
              <w:left w:val="single" w:sz="4" w:space="0" w:color="000000"/>
              <w:bottom w:val="single" w:sz="4" w:space="0" w:color="000000"/>
              <w:right w:val="single" w:sz="4" w:space="0" w:color="000000"/>
            </w:tcBorders>
          </w:tcPr>
          <w:p w14:paraId="103B3BF5"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0</w:t>
            </w:r>
          </w:p>
        </w:tc>
      </w:tr>
      <w:tr w:rsidR="00551F38" w14:paraId="0DDC2FC7" w14:textId="77777777">
        <w:trPr>
          <w:trHeight w:val="300"/>
        </w:trPr>
        <w:tc>
          <w:tcPr>
            <w:tcW w:w="1762" w:type="dxa"/>
            <w:tcBorders>
              <w:top w:val="single" w:sz="4" w:space="0" w:color="000000"/>
              <w:left w:val="single" w:sz="4" w:space="0" w:color="000000"/>
              <w:bottom w:val="single" w:sz="4" w:space="0" w:color="000000"/>
              <w:right w:val="single" w:sz="4" w:space="0" w:color="000000"/>
            </w:tcBorders>
          </w:tcPr>
          <w:p w14:paraId="4F3E1C99" w14:textId="77777777" w:rsidR="00551F38" w:rsidRDefault="00000000">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 xml:space="preserve">Personal administrativ </w:t>
            </w:r>
          </w:p>
        </w:tc>
        <w:tc>
          <w:tcPr>
            <w:tcW w:w="1128" w:type="dxa"/>
            <w:tcBorders>
              <w:top w:val="single" w:sz="4" w:space="0" w:color="000000"/>
              <w:left w:val="single" w:sz="4" w:space="0" w:color="000000"/>
              <w:bottom w:val="single" w:sz="4" w:space="0" w:color="000000"/>
              <w:right w:val="single" w:sz="4" w:space="0" w:color="000000"/>
            </w:tcBorders>
          </w:tcPr>
          <w:p w14:paraId="1CDBF393"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493</w:t>
            </w:r>
          </w:p>
        </w:tc>
        <w:tc>
          <w:tcPr>
            <w:tcW w:w="1046" w:type="dxa"/>
            <w:tcBorders>
              <w:top w:val="single" w:sz="4" w:space="0" w:color="000000"/>
              <w:left w:val="single" w:sz="4" w:space="0" w:color="000000"/>
              <w:bottom w:val="single" w:sz="4" w:space="0" w:color="000000"/>
              <w:right w:val="single" w:sz="4" w:space="0" w:color="000000"/>
            </w:tcBorders>
          </w:tcPr>
          <w:p w14:paraId="3D1C07A6"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338</w:t>
            </w:r>
          </w:p>
        </w:tc>
        <w:tc>
          <w:tcPr>
            <w:tcW w:w="1128" w:type="dxa"/>
            <w:tcBorders>
              <w:top w:val="single" w:sz="4" w:space="0" w:color="000000"/>
              <w:left w:val="single" w:sz="4" w:space="0" w:color="000000"/>
              <w:bottom w:val="single" w:sz="4" w:space="0" w:color="000000"/>
              <w:right w:val="single" w:sz="4" w:space="0" w:color="000000"/>
            </w:tcBorders>
          </w:tcPr>
          <w:p w14:paraId="775E3C73"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268</w:t>
            </w:r>
          </w:p>
        </w:tc>
        <w:tc>
          <w:tcPr>
            <w:tcW w:w="1046" w:type="dxa"/>
            <w:tcBorders>
              <w:top w:val="single" w:sz="4" w:space="0" w:color="000000"/>
              <w:left w:val="single" w:sz="4" w:space="0" w:color="000000"/>
              <w:bottom w:val="single" w:sz="4" w:space="0" w:color="000000"/>
              <w:right w:val="single" w:sz="4" w:space="0" w:color="000000"/>
            </w:tcBorders>
          </w:tcPr>
          <w:p w14:paraId="7541FD1D"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193</w:t>
            </w:r>
          </w:p>
        </w:tc>
        <w:tc>
          <w:tcPr>
            <w:tcW w:w="1128" w:type="dxa"/>
            <w:tcBorders>
              <w:top w:val="single" w:sz="4" w:space="0" w:color="000000"/>
              <w:left w:val="single" w:sz="4" w:space="0" w:color="000000"/>
              <w:bottom w:val="single" w:sz="4" w:space="0" w:color="000000"/>
              <w:right w:val="single" w:sz="4" w:space="0" w:color="000000"/>
            </w:tcBorders>
          </w:tcPr>
          <w:p w14:paraId="7F982CC1"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193</w:t>
            </w:r>
          </w:p>
        </w:tc>
        <w:tc>
          <w:tcPr>
            <w:tcW w:w="1046" w:type="dxa"/>
            <w:tcBorders>
              <w:top w:val="single" w:sz="4" w:space="0" w:color="000000"/>
              <w:left w:val="single" w:sz="4" w:space="0" w:color="000000"/>
              <w:bottom w:val="single" w:sz="4" w:space="0" w:color="000000"/>
              <w:right w:val="single" w:sz="4" w:space="0" w:color="000000"/>
            </w:tcBorders>
          </w:tcPr>
          <w:p w14:paraId="0BF9E59F"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123</w:t>
            </w:r>
          </w:p>
        </w:tc>
        <w:tc>
          <w:tcPr>
            <w:tcW w:w="1128" w:type="dxa"/>
            <w:tcBorders>
              <w:top w:val="single" w:sz="4" w:space="0" w:color="000000"/>
              <w:left w:val="single" w:sz="4" w:space="0" w:color="000000"/>
              <w:bottom w:val="single" w:sz="4" w:space="0" w:color="000000"/>
              <w:right w:val="single" w:sz="4" w:space="0" w:color="000000"/>
            </w:tcBorders>
          </w:tcPr>
          <w:p w14:paraId="0CEAC1D5"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32</w:t>
            </w:r>
          </w:p>
        </w:tc>
        <w:tc>
          <w:tcPr>
            <w:tcW w:w="1046" w:type="dxa"/>
            <w:tcBorders>
              <w:top w:val="single" w:sz="4" w:space="0" w:color="000000"/>
              <w:left w:val="single" w:sz="4" w:space="0" w:color="000000"/>
              <w:bottom w:val="single" w:sz="4" w:space="0" w:color="000000"/>
              <w:right w:val="single" w:sz="4" w:space="0" w:color="000000"/>
            </w:tcBorders>
          </w:tcPr>
          <w:p w14:paraId="251ABD48"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22</w:t>
            </w:r>
          </w:p>
        </w:tc>
      </w:tr>
      <w:tr w:rsidR="00551F38" w14:paraId="65C78247" w14:textId="77777777">
        <w:trPr>
          <w:trHeight w:val="404"/>
        </w:trPr>
        <w:tc>
          <w:tcPr>
            <w:tcW w:w="1762" w:type="dxa"/>
            <w:tcBorders>
              <w:top w:val="single" w:sz="4" w:space="0" w:color="000000"/>
              <w:left w:val="single" w:sz="4" w:space="0" w:color="000000"/>
              <w:bottom w:val="single" w:sz="4" w:space="0" w:color="000000"/>
              <w:right w:val="single" w:sz="4" w:space="0" w:color="000000"/>
            </w:tcBorders>
          </w:tcPr>
          <w:p w14:paraId="532196BF" w14:textId="77777777" w:rsidR="00551F38" w:rsidRDefault="00000000">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 xml:space="preserve">Personal </w:t>
            </w:r>
            <w:proofErr w:type="spellStart"/>
            <w:r>
              <w:rPr>
                <w:rFonts w:ascii="Constantia" w:eastAsia="Constantia" w:hAnsi="Constantia" w:cs="Constantia"/>
                <w:color w:val="000000"/>
                <w:sz w:val="20"/>
                <w:szCs w:val="20"/>
              </w:rPr>
              <w:t>intreținere</w:t>
            </w:r>
            <w:proofErr w:type="spellEnd"/>
            <w:r>
              <w:rPr>
                <w:rFonts w:ascii="Constantia" w:eastAsia="Constantia" w:hAnsi="Constantia" w:cs="Constantia"/>
                <w:color w:val="000000"/>
                <w:sz w:val="20"/>
                <w:szCs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4AA0F2BB"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358</w:t>
            </w:r>
          </w:p>
        </w:tc>
        <w:tc>
          <w:tcPr>
            <w:tcW w:w="1046" w:type="dxa"/>
            <w:tcBorders>
              <w:top w:val="single" w:sz="4" w:space="0" w:color="000000"/>
              <w:left w:val="single" w:sz="4" w:space="0" w:color="000000"/>
              <w:bottom w:val="single" w:sz="4" w:space="0" w:color="000000"/>
              <w:right w:val="single" w:sz="4" w:space="0" w:color="000000"/>
            </w:tcBorders>
          </w:tcPr>
          <w:p w14:paraId="1B8CC581"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249</w:t>
            </w:r>
          </w:p>
        </w:tc>
        <w:tc>
          <w:tcPr>
            <w:tcW w:w="1128" w:type="dxa"/>
            <w:tcBorders>
              <w:top w:val="single" w:sz="4" w:space="0" w:color="000000"/>
              <w:left w:val="single" w:sz="4" w:space="0" w:color="000000"/>
              <w:bottom w:val="single" w:sz="4" w:space="0" w:color="000000"/>
              <w:right w:val="single" w:sz="4" w:space="0" w:color="000000"/>
            </w:tcBorders>
          </w:tcPr>
          <w:p w14:paraId="0281A9FA"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12</w:t>
            </w:r>
          </w:p>
        </w:tc>
        <w:tc>
          <w:tcPr>
            <w:tcW w:w="1046" w:type="dxa"/>
            <w:tcBorders>
              <w:top w:val="single" w:sz="4" w:space="0" w:color="000000"/>
              <w:left w:val="single" w:sz="4" w:space="0" w:color="000000"/>
              <w:bottom w:val="single" w:sz="4" w:space="0" w:color="000000"/>
              <w:right w:val="single" w:sz="4" w:space="0" w:color="000000"/>
            </w:tcBorders>
          </w:tcPr>
          <w:p w14:paraId="43629391"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7</w:t>
            </w:r>
          </w:p>
        </w:tc>
        <w:tc>
          <w:tcPr>
            <w:tcW w:w="1128" w:type="dxa"/>
            <w:tcBorders>
              <w:top w:val="single" w:sz="4" w:space="0" w:color="000000"/>
              <w:left w:val="single" w:sz="4" w:space="0" w:color="000000"/>
              <w:bottom w:val="single" w:sz="4" w:space="0" w:color="000000"/>
              <w:right w:val="single" w:sz="4" w:space="0" w:color="000000"/>
            </w:tcBorders>
          </w:tcPr>
          <w:p w14:paraId="37C400EA"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258</w:t>
            </w:r>
          </w:p>
        </w:tc>
        <w:tc>
          <w:tcPr>
            <w:tcW w:w="1046" w:type="dxa"/>
            <w:tcBorders>
              <w:top w:val="single" w:sz="4" w:space="0" w:color="000000"/>
              <w:left w:val="single" w:sz="4" w:space="0" w:color="000000"/>
              <w:bottom w:val="single" w:sz="4" w:space="0" w:color="000000"/>
              <w:right w:val="single" w:sz="4" w:space="0" w:color="000000"/>
            </w:tcBorders>
          </w:tcPr>
          <w:p w14:paraId="7563D650"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173</w:t>
            </w:r>
          </w:p>
        </w:tc>
        <w:tc>
          <w:tcPr>
            <w:tcW w:w="1128" w:type="dxa"/>
            <w:tcBorders>
              <w:top w:val="single" w:sz="4" w:space="0" w:color="000000"/>
              <w:left w:val="single" w:sz="4" w:space="0" w:color="000000"/>
              <w:bottom w:val="single" w:sz="4" w:space="0" w:color="000000"/>
              <w:right w:val="single" w:sz="4" w:space="0" w:color="000000"/>
            </w:tcBorders>
          </w:tcPr>
          <w:p w14:paraId="1221BBF1"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88</w:t>
            </w:r>
          </w:p>
        </w:tc>
        <w:tc>
          <w:tcPr>
            <w:tcW w:w="1046" w:type="dxa"/>
            <w:tcBorders>
              <w:top w:val="single" w:sz="4" w:space="0" w:color="000000"/>
              <w:left w:val="single" w:sz="4" w:space="0" w:color="000000"/>
              <w:bottom w:val="single" w:sz="4" w:space="0" w:color="000000"/>
              <w:right w:val="single" w:sz="4" w:space="0" w:color="000000"/>
            </w:tcBorders>
          </w:tcPr>
          <w:p w14:paraId="3333D036" w14:textId="77777777" w:rsidR="00551F38" w:rsidRDefault="00000000">
            <w:pPr>
              <w:spacing w:after="0" w:line="240" w:lineRule="auto"/>
              <w:jc w:val="right"/>
              <w:rPr>
                <w:rFonts w:ascii="Constantia" w:eastAsia="Constantia" w:hAnsi="Constantia" w:cs="Constantia"/>
                <w:color w:val="000000"/>
                <w:sz w:val="20"/>
                <w:szCs w:val="20"/>
              </w:rPr>
            </w:pPr>
            <w:r>
              <w:rPr>
                <w:rFonts w:ascii="Constantia" w:eastAsia="Constantia" w:hAnsi="Constantia" w:cs="Constantia"/>
                <w:color w:val="000000"/>
                <w:sz w:val="20"/>
                <w:szCs w:val="20"/>
              </w:rPr>
              <w:t>69</w:t>
            </w:r>
          </w:p>
        </w:tc>
      </w:tr>
    </w:tbl>
    <w:p w14:paraId="31DDD5C1" w14:textId="77777777" w:rsidR="00551F38" w:rsidRDefault="00551F38">
      <w:pPr>
        <w:jc w:val="both"/>
        <w:rPr>
          <w:rFonts w:ascii="Times New Roman" w:eastAsia="Times New Roman" w:hAnsi="Times New Roman" w:cs="Times New Roman"/>
          <w:color w:val="C00000"/>
        </w:rPr>
      </w:pPr>
    </w:p>
    <w:p w14:paraId="265E1F89"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La sfârșitul anul 2023, în bibliotecile din România erau angajați un număr de </w:t>
      </w:r>
      <w:r>
        <w:rPr>
          <w:rFonts w:ascii="Constantia" w:eastAsia="Constantia" w:hAnsi="Constantia" w:cs="Constantia"/>
          <w:b/>
          <w:sz w:val="24"/>
          <w:szCs w:val="24"/>
        </w:rPr>
        <w:t>9.240</w:t>
      </w:r>
      <w:r>
        <w:rPr>
          <w:rFonts w:ascii="Constantia" w:eastAsia="Constantia" w:hAnsi="Constantia" w:cs="Constantia"/>
          <w:sz w:val="24"/>
          <w:szCs w:val="24"/>
        </w:rPr>
        <w:t xml:space="preserve"> de persoane, dintre care 8.035 feminin, un procent de 86,95% din totalul angajaților din biblioteci, ceea ce înseamnă că personalul este majoritar feminin.</w:t>
      </w:r>
    </w:p>
    <w:p w14:paraId="03EC9D1F"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00AF563A" wp14:editId="618BA099">
            <wp:extent cx="4572000" cy="2743200"/>
            <wp:effectExtent l="0" t="0" r="19050" b="1905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7545347" w14:textId="77777777" w:rsidR="00551F38" w:rsidRDefault="00551F38">
      <w:pPr>
        <w:jc w:val="both"/>
        <w:rPr>
          <w:rFonts w:ascii="Constantia" w:eastAsia="Constantia" w:hAnsi="Constantia" w:cs="Constantia"/>
          <w:sz w:val="24"/>
          <w:szCs w:val="24"/>
        </w:rPr>
      </w:pPr>
    </w:p>
    <w:p w14:paraId="690B9A4A"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Din aceștia, 90,8% reprezintă personalul de specialitate, 5,3% personalul administrativ și 3,9% personalul administrativ. </w:t>
      </w:r>
    </w:p>
    <w:p w14:paraId="7D2AFE5E"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În funcție de nivelul de educație, în privința personalului care lucrează în biblioteci avem următoarele categorii: 72,5% au studii superioare (5.850 persoane), 26,2% au studii medii (2.420 de persoane) și 1,3% alt nivel, însemnând persoane care nu au bacalaureatul (120 de persoane). </w:t>
      </w:r>
    </w:p>
    <w:p w14:paraId="756D5528" w14:textId="77777777" w:rsidR="00551F38" w:rsidRDefault="00551F38">
      <w:pPr>
        <w:jc w:val="both"/>
        <w:rPr>
          <w:rFonts w:ascii="Constantia" w:eastAsia="Constantia" w:hAnsi="Constantia" w:cs="Constantia"/>
          <w:sz w:val="24"/>
          <w:szCs w:val="24"/>
        </w:rPr>
      </w:pPr>
    </w:p>
    <w:p w14:paraId="7E68C6DB" w14:textId="77777777" w:rsidR="00551F38" w:rsidRDefault="00000000">
      <w:pPr>
        <w:jc w:val="center"/>
        <w:rPr>
          <w:rFonts w:ascii="Constantia" w:eastAsia="Constantia" w:hAnsi="Constantia" w:cs="Constantia"/>
          <w:sz w:val="24"/>
          <w:szCs w:val="24"/>
        </w:rPr>
      </w:pPr>
      <w:r>
        <w:rPr>
          <w:noProof/>
        </w:rPr>
        <w:drawing>
          <wp:inline distT="0" distB="0" distL="0" distR="0" wp14:anchorId="449CE9E5" wp14:editId="52C5D31A">
            <wp:extent cx="4465675" cy="2509284"/>
            <wp:effectExtent l="0" t="0" r="11430" b="24765"/>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4A1ABFC" w14:textId="77777777" w:rsidR="00551F38" w:rsidRDefault="00551F38">
      <w:pPr>
        <w:spacing w:after="0" w:line="240" w:lineRule="auto"/>
        <w:jc w:val="center"/>
        <w:rPr>
          <w:rFonts w:ascii="Constantia" w:eastAsia="Constantia" w:hAnsi="Constantia" w:cs="Constantia"/>
          <w:b/>
          <w:color w:val="0070C0"/>
          <w:sz w:val="24"/>
          <w:szCs w:val="24"/>
        </w:rPr>
      </w:pPr>
    </w:p>
    <w:p w14:paraId="194F8FBB" w14:textId="77777777" w:rsidR="00551F38" w:rsidRDefault="00551F38">
      <w:pPr>
        <w:spacing w:after="0" w:line="240" w:lineRule="auto"/>
        <w:jc w:val="center"/>
        <w:rPr>
          <w:rFonts w:ascii="Constantia" w:eastAsia="Constantia" w:hAnsi="Constantia" w:cs="Constantia"/>
          <w:b/>
          <w:color w:val="0070C0"/>
          <w:sz w:val="24"/>
          <w:szCs w:val="24"/>
        </w:rPr>
      </w:pPr>
    </w:p>
    <w:p w14:paraId="1C49C0B8" w14:textId="77777777" w:rsidR="00551F38" w:rsidRDefault="00551F38">
      <w:pPr>
        <w:spacing w:after="0" w:line="240" w:lineRule="auto"/>
        <w:jc w:val="center"/>
        <w:rPr>
          <w:rFonts w:ascii="Constantia" w:eastAsia="Constantia" w:hAnsi="Constantia" w:cs="Constantia"/>
          <w:b/>
          <w:color w:val="0070C0"/>
          <w:sz w:val="24"/>
          <w:szCs w:val="24"/>
        </w:rPr>
      </w:pPr>
    </w:p>
    <w:p w14:paraId="547306C5" w14:textId="77777777" w:rsidR="00551F38" w:rsidRDefault="00551F38">
      <w:pPr>
        <w:spacing w:after="0" w:line="240" w:lineRule="auto"/>
        <w:jc w:val="center"/>
        <w:rPr>
          <w:rFonts w:ascii="Constantia" w:eastAsia="Constantia" w:hAnsi="Constantia" w:cs="Constantia"/>
          <w:b/>
          <w:color w:val="0070C0"/>
          <w:sz w:val="24"/>
          <w:szCs w:val="24"/>
        </w:rPr>
      </w:pPr>
    </w:p>
    <w:p w14:paraId="5BD788AF" w14:textId="77777777" w:rsidR="00551F38" w:rsidRDefault="00551F38">
      <w:pPr>
        <w:spacing w:after="0" w:line="240" w:lineRule="auto"/>
        <w:jc w:val="center"/>
        <w:rPr>
          <w:rFonts w:ascii="Constantia" w:eastAsia="Constantia" w:hAnsi="Constantia" w:cs="Constantia"/>
          <w:b/>
          <w:color w:val="0070C0"/>
          <w:sz w:val="24"/>
          <w:szCs w:val="24"/>
        </w:rPr>
      </w:pPr>
    </w:p>
    <w:p w14:paraId="76A38899" w14:textId="77777777" w:rsidR="00551F38" w:rsidRDefault="00000000">
      <w:pPr>
        <w:spacing w:after="0" w:line="240" w:lineRule="auto"/>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lastRenderedPageBreak/>
        <w:t>Situația privind numărul personalului de specialitate care lucrează în bibliotecile din Sistemul Național de Biblioteci (după tipul de bibliotecă) – 2023</w:t>
      </w:r>
    </w:p>
    <w:p w14:paraId="7ABC4C6A" w14:textId="77777777" w:rsidR="00551F38" w:rsidRDefault="00551F38">
      <w:pPr>
        <w:spacing w:after="0" w:line="240" w:lineRule="auto"/>
        <w:jc w:val="center"/>
        <w:rPr>
          <w:rFonts w:ascii="Constantia" w:eastAsia="Constantia" w:hAnsi="Constantia" w:cs="Constantia"/>
          <w:color w:val="0070C0"/>
          <w:sz w:val="24"/>
          <w:szCs w:val="24"/>
        </w:rPr>
      </w:pPr>
    </w:p>
    <w:tbl>
      <w:tblPr>
        <w:tblStyle w:val="a6"/>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3"/>
        <w:gridCol w:w="1168"/>
        <w:gridCol w:w="1103"/>
        <w:gridCol w:w="1277"/>
        <w:gridCol w:w="1133"/>
        <w:gridCol w:w="849"/>
        <w:gridCol w:w="1133"/>
        <w:gridCol w:w="744"/>
        <w:gridCol w:w="1133"/>
      </w:tblGrid>
      <w:tr w:rsidR="00551F38" w14:paraId="5AF44FB9" w14:textId="77777777">
        <w:trPr>
          <w:trHeight w:val="437"/>
        </w:trPr>
        <w:tc>
          <w:tcPr>
            <w:tcW w:w="1384" w:type="dxa"/>
            <w:vMerge w:val="restart"/>
            <w:vAlign w:val="center"/>
          </w:tcPr>
          <w:p w14:paraId="24CC8202" w14:textId="77777777" w:rsidR="00551F38" w:rsidRDefault="00000000">
            <w:pPr>
              <w:jc w:val="both"/>
              <w:rPr>
                <w:rFonts w:ascii="Constantia" w:eastAsia="Constantia" w:hAnsi="Constantia" w:cs="Constantia"/>
                <w:b/>
                <w:sz w:val="20"/>
                <w:szCs w:val="20"/>
              </w:rPr>
            </w:pPr>
            <w:r>
              <w:rPr>
                <w:rFonts w:ascii="Constantia" w:eastAsia="Constantia" w:hAnsi="Constantia" w:cs="Constantia"/>
                <w:b/>
                <w:sz w:val="20"/>
                <w:szCs w:val="20"/>
              </w:rPr>
              <w:t>Tipul de bibliotecă</w:t>
            </w:r>
          </w:p>
        </w:tc>
        <w:tc>
          <w:tcPr>
            <w:tcW w:w="1168" w:type="dxa"/>
            <w:vMerge w:val="restart"/>
            <w:vAlign w:val="center"/>
          </w:tcPr>
          <w:p w14:paraId="54A4582C" w14:textId="77777777" w:rsidR="00551F38" w:rsidRDefault="00000000">
            <w:pPr>
              <w:jc w:val="center"/>
              <w:rPr>
                <w:rFonts w:ascii="Constantia" w:eastAsia="Constantia" w:hAnsi="Constantia" w:cs="Constantia"/>
                <w:b/>
                <w:sz w:val="20"/>
                <w:szCs w:val="20"/>
              </w:rPr>
            </w:pPr>
            <w:r>
              <w:rPr>
                <w:rFonts w:ascii="Constantia" w:eastAsia="Constantia" w:hAnsi="Constantia" w:cs="Constantia"/>
                <w:b/>
                <w:sz w:val="20"/>
                <w:szCs w:val="20"/>
              </w:rPr>
              <w:t>Total personal</w:t>
            </w:r>
          </w:p>
        </w:tc>
        <w:tc>
          <w:tcPr>
            <w:tcW w:w="1103" w:type="dxa"/>
            <w:vMerge w:val="restart"/>
            <w:vAlign w:val="center"/>
          </w:tcPr>
          <w:p w14:paraId="3FD77AD5" w14:textId="77777777" w:rsidR="00551F38" w:rsidRDefault="00000000">
            <w:pPr>
              <w:jc w:val="center"/>
              <w:rPr>
                <w:rFonts w:ascii="Constantia" w:eastAsia="Constantia" w:hAnsi="Constantia" w:cs="Constantia"/>
                <w:b/>
                <w:sz w:val="20"/>
                <w:szCs w:val="20"/>
              </w:rPr>
            </w:pPr>
            <w:r>
              <w:rPr>
                <w:rFonts w:ascii="Constantia" w:eastAsia="Constantia" w:hAnsi="Constantia" w:cs="Constantia"/>
                <w:b/>
                <w:sz w:val="20"/>
                <w:szCs w:val="20"/>
              </w:rPr>
              <w:t>din care: feminin</w:t>
            </w:r>
          </w:p>
        </w:tc>
        <w:tc>
          <w:tcPr>
            <w:tcW w:w="6269" w:type="dxa"/>
            <w:gridSpan w:val="6"/>
            <w:vAlign w:val="center"/>
          </w:tcPr>
          <w:p w14:paraId="489017F8" w14:textId="77777777" w:rsidR="00551F38" w:rsidRDefault="00000000">
            <w:pPr>
              <w:jc w:val="center"/>
              <w:rPr>
                <w:rFonts w:ascii="Constantia" w:eastAsia="Constantia" w:hAnsi="Constantia" w:cs="Constantia"/>
                <w:b/>
                <w:sz w:val="20"/>
                <w:szCs w:val="20"/>
              </w:rPr>
            </w:pPr>
            <w:r>
              <w:rPr>
                <w:rFonts w:ascii="Constantia" w:eastAsia="Constantia" w:hAnsi="Constantia" w:cs="Constantia"/>
                <w:b/>
                <w:sz w:val="20"/>
                <w:szCs w:val="20"/>
              </w:rPr>
              <w:t>Din total, după nivelul de educație al personalului:</w:t>
            </w:r>
          </w:p>
        </w:tc>
      </w:tr>
      <w:tr w:rsidR="00551F38" w14:paraId="2B9B8111" w14:textId="77777777">
        <w:trPr>
          <w:trHeight w:val="684"/>
        </w:trPr>
        <w:tc>
          <w:tcPr>
            <w:tcW w:w="1384" w:type="dxa"/>
            <w:vMerge/>
            <w:vAlign w:val="center"/>
          </w:tcPr>
          <w:p w14:paraId="69A342BF"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sz w:val="20"/>
                <w:szCs w:val="20"/>
              </w:rPr>
            </w:pPr>
          </w:p>
        </w:tc>
        <w:tc>
          <w:tcPr>
            <w:tcW w:w="1168" w:type="dxa"/>
            <w:vMerge/>
            <w:vAlign w:val="center"/>
          </w:tcPr>
          <w:p w14:paraId="374491B9"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sz w:val="20"/>
                <w:szCs w:val="20"/>
              </w:rPr>
            </w:pPr>
          </w:p>
        </w:tc>
        <w:tc>
          <w:tcPr>
            <w:tcW w:w="1103" w:type="dxa"/>
            <w:vMerge/>
            <w:vAlign w:val="center"/>
          </w:tcPr>
          <w:p w14:paraId="5C97351B"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sz w:val="20"/>
                <w:szCs w:val="20"/>
              </w:rPr>
            </w:pPr>
          </w:p>
        </w:tc>
        <w:tc>
          <w:tcPr>
            <w:tcW w:w="1277" w:type="dxa"/>
            <w:vAlign w:val="center"/>
          </w:tcPr>
          <w:p w14:paraId="2FDD30EA" w14:textId="77777777" w:rsidR="00551F38" w:rsidRDefault="00000000">
            <w:pPr>
              <w:jc w:val="both"/>
              <w:rPr>
                <w:rFonts w:ascii="Constantia" w:eastAsia="Constantia" w:hAnsi="Constantia" w:cs="Constantia"/>
                <w:b/>
                <w:sz w:val="20"/>
                <w:szCs w:val="20"/>
              </w:rPr>
            </w:pPr>
            <w:r>
              <w:rPr>
                <w:rFonts w:ascii="Constantia" w:eastAsia="Constantia" w:hAnsi="Constantia" w:cs="Constantia"/>
                <w:b/>
                <w:sz w:val="20"/>
                <w:szCs w:val="20"/>
              </w:rPr>
              <w:t>Studii superioare</w:t>
            </w:r>
          </w:p>
        </w:tc>
        <w:tc>
          <w:tcPr>
            <w:tcW w:w="1133" w:type="dxa"/>
            <w:vAlign w:val="center"/>
          </w:tcPr>
          <w:p w14:paraId="53AA4E42" w14:textId="77777777" w:rsidR="00551F38" w:rsidRDefault="00000000">
            <w:pPr>
              <w:jc w:val="both"/>
              <w:rPr>
                <w:rFonts w:ascii="Constantia" w:eastAsia="Constantia" w:hAnsi="Constantia" w:cs="Constantia"/>
                <w:b/>
                <w:sz w:val="20"/>
                <w:szCs w:val="20"/>
              </w:rPr>
            </w:pPr>
            <w:r>
              <w:rPr>
                <w:rFonts w:ascii="Constantia" w:eastAsia="Constantia" w:hAnsi="Constantia" w:cs="Constantia"/>
                <w:b/>
                <w:sz w:val="20"/>
                <w:szCs w:val="20"/>
              </w:rPr>
              <w:t>din care:</w:t>
            </w:r>
          </w:p>
          <w:p w14:paraId="47891E3B" w14:textId="77777777" w:rsidR="00551F38" w:rsidRDefault="00000000">
            <w:pPr>
              <w:jc w:val="both"/>
              <w:rPr>
                <w:rFonts w:ascii="Constantia" w:eastAsia="Constantia" w:hAnsi="Constantia" w:cs="Constantia"/>
                <w:b/>
                <w:sz w:val="20"/>
                <w:szCs w:val="20"/>
              </w:rPr>
            </w:pPr>
            <w:r>
              <w:rPr>
                <w:rFonts w:ascii="Constantia" w:eastAsia="Constantia" w:hAnsi="Constantia" w:cs="Constantia"/>
                <w:b/>
                <w:sz w:val="20"/>
                <w:szCs w:val="20"/>
              </w:rPr>
              <w:t xml:space="preserve"> feminin</w:t>
            </w:r>
          </w:p>
        </w:tc>
        <w:tc>
          <w:tcPr>
            <w:tcW w:w="849" w:type="dxa"/>
            <w:vAlign w:val="center"/>
          </w:tcPr>
          <w:p w14:paraId="7259989E" w14:textId="77777777" w:rsidR="00551F38" w:rsidRDefault="00000000">
            <w:pPr>
              <w:jc w:val="both"/>
              <w:rPr>
                <w:rFonts w:ascii="Constantia" w:eastAsia="Constantia" w:hAnsi="Constantia" w:cs="Constantia"/>
                <w:b/>
                <w:sz w:val="20"/>
                <w:szCs w:val="20"/>
              </w:rPr>
            </w:pPr>
            <w:r>
              <w:rPr>
                <w:rFonts w:ascii="Constantia" w:eastAsia="Constantia" w:hAnsi="Constantia" w:cs="Constantia"/>
                <w:b/>
                <w:sz w:val="20"/>
                <w:szCs w:val="20"/>
              </w:rPr>
              <w:t>Studii medii</w:t>
            </w:r>
          </w:p>
        </w:tc>
        <w:tc>
          <w:tcPr>
            <w:tcW w:w="1133" w:type="dxa"/>
            <w:vAlign w:val="center"/>
          </w:tcPr>
          <w:p w14:paraId="7240E7C5" w14:textId="77777777" w:rsidR="00551F38" w:rsidRDefault="00000000">
            <w:pPr>
              <w:jc w:val="both"/>
              <w:rPr>
                <w:rFonts w:ascii="Constantia" w:eastAsia="Constantia" w:hAnsi="Constantia" w:cs="Constantia"/>
                <w:b/>
                <w:sz w:val="20"/>
                <w:szCs w:val="20"/>
              </w:rPr>
            </w:pPr>
            <w:r>
              <w:rPr>
                <w:rFonts w:ascii="Constantia" w:eastAsia="Constantia" w:hAnsi="Constantia" w:cs="Constantia"/>
                <w:b/>
                <w:sz w:val="20"/>
                <w:szCs w:val="20"/>
              </w:rPr>
              <w:t>din care:</w:t>
            </w:r>
          </w:p>
          <w:p w14:paraId="3F0872DE" w14:textId="77777777" w:rsidR="00551F38" w:rsidRDefault="00000000">
            <w:pPr>
              <w:jc w:val="both"/>
              <w:rPr>
                <w:rFonts w:ascii="Constantia" w:eastAsia="Constantia" w:hAnsi="Constantia" w:cs="Constantia"/>
                <w:b/>
                <w:sz w:val="20"/>
                <w:szCs w:val="20"/>
              </w:rPr>
            </w:pPr>
            <w:r>
              <w:rPr>
                <w:rFonts w:ascii="Constantia" w:eastAsia="Constantia" w:hAnsi="Constantia" w:cs="Constantia"/>
                <w:b/>
                <w:sz w:val="20"/>
                <w:szCs w:val="20"/>
              </w:rPr>
              <w:t>feminin</w:t>
            </w:r>
          </w:p>
        </w:tc>
        <w:tc>
          <w:tcPr>
            <w:tcW w:w="744" w:type="dxa"/>
            <w:vAlign w:val="center"/>
          </w:tcPr>
          <w:p w14:paraId="422B83B1" w14:textId="77777777" w:rsidR="00551F38" w:rsidRDefault="00000000">
            <w:pPr>
              <w:jc w:val="both"/>
              <w:rPr>
                <w:rFonts w:ascii="Constantia" w:eastAsia="Constantia" w:hAnsi="Constantia" w:cs="Constantia"/>
                <w:b/>
                <w:sz w:val="20"/>
                <w:szCs w:val="20"/>
              </w:rPr>
            </w:pPr>
            <w:r>
              <w:rPr>
                <w:rFonts w:ascii="Constantia" w:eastAsia="Constantia" w:hAnsi="Constantia" w:cs="Constantia"/>
                <w:b/>
                <w:sz w:val="20"/>
                <w:szCs w:val="20"/>
              </w:rPr>
              <w:t>Alt nivel</w:t>
            </w:r>
          </w:p>
        </w:tc>
        <w:tc>
          <w:tcPr>
            <w:tcW w:w="1133" w:type="dxa"/>
            <w:vAlign w:val="center"/>
          </w:tcPr>
          <w:p w14:paraId="1A67FD5D" w14:textId="77777777" w:rsidR="00551F38" w:rsidRDefault="00000000">
            <w:pPr>
              <w:jc w:val="both"/>
              <w:rPr>
                <w:rFonts w:ascii="Constantia" w:eastAsia="Constantia" w:hAnsi="Constantia" w:cs="Constantia"/>
                <w:b/>
                <w:sz w:val="20"/>
                <w:szCs w:val="20"/>
              </w:rPr>
            </w:pPr>
            <w:r>
              <w:rPr>
                <w:rFonts w:ascii="Constantia" w:eastAsia="Constantia" w:hAnsi="Constantia" w:cs="Constantia"/>
                <w:b/>
                <w:sz w:val="20"/>
                <w:szCs w:val="20"/>
              </w:rPr>
              <w:t>din care:</w:t>
            </w:r>
          </w:p>
          <w:p w14:paraId="226F8705" w14:textId="77777777" w:rsidR="00551F38" w:rsidRDefault="00000000">
            <w:pPr>
              <w:jc w:val="both"/>
              <w:rPr>
                <w:rFonts w:ascii="Constantia" w:eastAsia="Constantia" w:hAnsi="Constantia" w:cs="Constantia"/>
                <w:b/>
                <w:sz w:val="20"/>
                <w:szCs w:val="20"/>
              </w:rPr>
            </w:pPr>
            <w:r>
              <w:rPr>
                <w:rFonts w:ascii="Constantia" w:eastAsia="Constantia" w:hAnsi="Constantia" w:cs="Constantia"/>
                <w:b/>
                <w:sz w:val="20"/>
                <w:szCs w:val="20"/>
              </w:rPr>
              <w:t xml:space="preserve"> feminin</w:t>
            </w:r>
          </w:p>
        </w:tc>
      </w:tr>
      <w:tr w:rsidR="00551F38" w14:paraId="5737BDC0" w14:textId="77777777">
        <w:trPr>
          <w:trHeight w:val="462"/>
        </w:trPr>
        <w:tc>
          <w:tcPr>
            <w:tcW w:w="1384" w:type="dxa"/>
            <w:vAlign w:val="center"/>
          </w:tcPr>
          <w:p w14:paraId="07B33023" w14:textId="77777777" w:rsidR="00551F38" w:rsidRDefault="00000000">
            <w:pPr>
              <w:spacing w:line="276" w:lineRule="auto"/>
              <w:rPr>
                <w:rFonts w:ascii="Constantia" w:eastAsia="Constantia" w:hAnsi="Constantia" w:cs="Constantia"/>
                <w:b/>
                <w:sz w:val="20"/>
                <w:szCs w:val="20"/>
              </w:rPr>
            </w:pPr>
            <w:r>
              <w:rPr>
                <w:rFonts w:ascii="Constantia" w:eastAsia="Constantia" w:hAnsi="Constantia" w:cs="Constantia"/>
                <w:b/>
                <w:sz w:val="20"/>
                <w:szCs w:val="20"/>
              </w:rPr>
              <w:t>Total</w:t>
            </w:r>
          </w:p>
        </w:tc>
        <w:tc>
          <w:tcPr>
            <w:tcW w:w="1168" w:type="dxa"/>
            <w:vAlign w:val="center"/>
          </w:tcPr>
          <w:p w14:paraId="004A62B8" w14:textId="77777777" w:rsidR="00551F38" w:rsidRDefault="00000000">
            <w:pPr>
              <w:jc w:val="right"/>
              <w:rPr>
                <w:rFonts w:ascii="Constantia" w:eastAsia="Constantia" w:hAnsi="Constantia" w:cs="Constantia"/>
                <w:b/>
              </w:rPr>
            </w:pPr>
            <w:r>
              <w:rPr>
                <w:rFonts w:ascii="Constantia" w:eastAsia="Constantia" w:hAnsi="Constantia" w:cs="Constantia"/>
                <w:b/>
              </w:rPr>
              <w:t>8.389</w:t>
            </w:r>
          </w:p>
        </w:tc>
        <w:tc>
          <w:tcPr>
            <w:tcW w:w="1103" w:type="dxa"/>
            <w:vAlign w:val="center"/>
          </w:tcPr>
          <w:p w14:paraId="40B9E291" w14:textId="77777777" w:rsidR="00551F38" w:rsidRDefault="00000000">
            <w:pPr>
              <w:jc w:val="right"/>
              <w:rPr>
                <w:rFonts w:ascii="Constantia" w:eastAsia="Constantia" w:hAnsi="Constantia" w:cs="Constantia"/>
                <w:b/>
              </w:rPr>
            </w:pPr>
            <w:r>
              <w:rPr>
                <w:rFonts w:ascii="Constantia" w:eastAsia="Constantia" w:hAnsi="Constantia" w:cs="Constantia"/>
                <w:b/>
              </w:rPr>
              <w:t>8.035</w:t>
            </w:r>
          </w:p>
        </w:tc>
        <w:tc>
          <w:tcPr>
            <w:tcW w:w="1277" w:type="dxa"/>
            <w:vAlign w:val="center"/>
          </w:tcPr>
          <w:p w14:paraId="3635B795"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6.420</w:t>
            </w:r>
          </w:p>
        </w:tc>
        <w:tc>
          <w:tcPr>
            <w:tcW w:w="1133" w:type="dxa"/>
            <w:vAlign w:val="center"/>
          </w:tcPr>
          <w:p w14:paraId="45D0AE5D"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5.650</w:t>
            </w:r>
          </w:p>
        </w:tc>
        <w:tc>
          <w:tcPr>
            <w:tcW w:w="849" w:type="dxa"/>
            <w:vAlign w:val="center"/>
          </w:tcPr>
          <w:p w14:paraId="71BDFA74"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1.969</w:t>
            </w:r>
          </w:p>
        </w:tc>
        <w:tc>
          <w:tcPr>
            <w:tcW w:w="1133" w:type="dxa"/>
            <w:vAlign w:val="center"/>
          </w:tcPr>
          <w:p w14:paraId="203E17B9"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1.798</w:t>
            </w:r>
          </w:p>
        </w:tc>
        <w:tc>
          <w:tcPr>
            <w:tcW w:w="744" w:type="dxa"/>
            <w:vAlign w:val="center"/>
          </w:tcPr>
          <w:p w14:paraId="0920D71F"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0</w:t>
            </w:r>
          </w:p>
        </w:tc>
        <w:tc>
          <w:tcPr>
            <w:tcW w:w="1133" w:type="dxa"/>
            <w:vAlign w:val="center"/>
          </w:tcPr>
          <w:p w14:paraId="4BE97B9B"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0</w:t>
            </w:r>
          </w:p>
        </w:tc>
      </w:tr>
      <w:tr w:rsidR="00551F38" w14:paraId="236C5DEC" w14:textId="77777777">
        <w:tc>
          <w:tcPr>
            <w:tcW w:w="1384" w:type="dxa"/>
            <w:vAlign w:val="center"/>
          </w:tcPr>
          <w:p w14:paraId="107763CB" w14:textId="77777777" w:rsidR="00551F38" w:rsidRDefault="00000000">
            <w:pPr>
              <w:spacing w:line="276" w:lineRule="auto"/>
              <w:rPr>
                <w:rFonts w:ascii="Constantia" w:eastAsia="Constantia" w:hAnsi="Constantia" w:cs="Constantia"/>
                <w:sz w:val="20"/>
                <w:szCs w:val="20"/>
              </w:rPr>
            </w:pPr>
            <w:r>
              <w:rPr>
                <w:rFonts w:ascii="Constantia" w:eastAsia="Constantia" w:hAnsi="Constantia" w:cs="Constantia"/>
                <w:sz w:val="20"/>
                <w:szCs w:val="20"/>
              </w:rPr>
              <w:t>Biblioteci naționale</w:t>
            </w:r>
          </w:p>
        </w:tc>
        <w:tc>
          <w:tcPr>
            <w:tcW w:w="1168" w:type="dxa"/>
            <w:vAlign w:val="center"/>
          </w:tcPr>
          <w:p w14:paraId="4F3C0B9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373</w:t>
            </w:r>
          </w:p>
        </w:tc>
        <w:tc>
          <w:tcPr>
            <w:tcW w:w="1103" w:type="dxa"/>
            <w:vAlign w:val="center"/>
          </w:tcPr>
          <w:p w14:paraId="4D952CBE"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284</w:t>
            </w:r>
          </w:p>
        </w:tc>
        <w:tc>
          <w:tcPr>
            <w:tcW w:w="1277" w:type="dxa"/>
            <w:vAlign w:val="center"/>
          </w:tcPr>
          <w:p w14:paraId="6EE2582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334</w:t>
            </w:r>
          </w:p>
        </w:tc>
        <w:tc>
          <w:tcPr>
            <w:tcW w:w="1133" w:type="dxa"/>
            <w:vAlign w:val="center"/>
          </w:tcPr>
          <w:p w14:paraId="7C5CB5E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262</w:t>
            </w:r>
          </w:p>
        </w:tc>
        <w:tc>
          <w:tcPr>
            <w:tcW w:w="849" w:type="dxa"/>
            <w:vAlign w:val="center"/>
          </w:tcPr>
          <w:p w14:paraId="0BBBEBFD"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39</w:t>
            </w:r>
          </w:p>
        </w:tc>
        <w:tc>
          <w:tcPr>
            <w:tcW w:w="1133" w:type="dxa"/>
            <w:vAlign w:val="center"/>
          </w:tcPr>
          <w:p w14:paraId="435906E0"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22</w:t>
            </w:r>
          </w:p>
        </w:tc>
        <w:tc>
          <w:tcPr>
            <w:tcW w:w="744" w:type="dxa"/>
            <w:vAlign w:val="center"/>
          </w:tcPr>
          <w:p w14:paraId="4969A18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0</w:t>
            </w:r>
          </w:p>
        </w:tc>
        <w:tc>
          <w:tcPr>
            <w:tcW w:w="1133" w:type="dxa"/>
            <w:vAlign w:val="center"/>
          </w:tcPr>
          <w:p w14:paraId="7466B64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0</w:t>
            </w:r>
          </w:p>
        </w:tc>
      </w:tr>
      <w:tr w:rsidR="00551F38" w14:paraId="57B696DA" w14:textId="77777777">
        <w:tc>
          <w:tcPr>
            <w:tcW w:w="1384" w:type="dxa"/>
            <w:vAlign w:val="center"/>
          </w:tcPr>
          <w:p w14:paraId="0F5BF82F" w14:textId="77777777" w:rsidR="00551F38" w:rsidRDefault="00000000">
            <w:pPr>
              <w:spacing w:line="276" w:lineRule="auto"/>
              <w:rPr>
                <w:rFonts w:ascii="Constantia" w:eastAsia="Constantia" w:hAnsi="Constantia" w:cs="Constantia"/>
                <w:sz w:val="20"/>
                <w:szCs w:val="20"/>
              </w:rPr>
            </w:pPr>
            <w:r>
              <w:rPr>
                <w:rFonts w:ascii="Constantia" w:eastAsia="Constantia" w:hAnsi="Constantia" w:cs="Constantia"/>
                <w:sz w:val="20"/>
                <w:szCs w:val="20"/>
              </w:rPr>
              <w:t>Biblioteci universitare</w:t>
            </w:r>
          </w:p>
        </w:tc>
        <w:tc>
          <w:tcPr>
            <w:tcW w:w="1168" w:type="dxa"/>
            <w:vAlign w:val="center"/>
          </w:tcPr>
          <w:p w14:paraId="564CE78F"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1.356</w:t>
            </w:r>
          </w:p>
        </w:tc>
        <w:tc>
          <w:tcPr>
            <w:tcW w:w="1103" w:type="dxa"/>
            <w:vAlign w:val="center"/>
          </w:tcPr>
          <w:p w14:paraId="5F5C3389"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1.170</w:t>
            </w:r>
          </w:p>
        </w:tc>
        <w:tc>
          <w:tcPr>
            <w:tcW w:w="1277" w:type="dxa"/>
            <w:vAlign w:val="center"/>
          </w:tcPr>
          <w:p w14:paraId="6F31FFC2"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1.214</w:t>
            </w:r>
          </w:p>
        </w:tc>
        <w:tc>
          <w:tcPr>
            <w:tcW w:w="1133" w:type="dxa"/>
            <w:vAlign w:val="center"/>
          </w:tcPr>
          <w:p w14:paraId="6C2DB261"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1.050</w:t>
            </w:r>
          </w:p>
        </w:tc>
        <w:tc>
          <w:tcPr>
            <w:tcW w:w="849" w:type="dxa"/>
            <w:vAlign w:val="center"/>
          </w:tcPr>
          <w:p w14:paraId="30212BA6"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142</w:t>
            </w:r>
          </w:p>
        </w:tc>
        <w:tc>
          <w:tcPr>
            <w:tcW w:w="1133" w:type="dxa"/>
            <w:vAlign w:val="center"/>
          </w:tcPr>
          <w:p w14:paraId="03945540"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120</w:t>
            </w:r>
          </w:p>
        </w:tc>
        <w:tc>
          <w:tcPr>
            <w:tcW w:w="744" w:type="dxa"/>
            <w:vAlign w:val="center"/>
          </w:tcPr>
          <w:p w14:paraId="6C9738D6"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0</w:t>
            </w:r>
          </w:p>
        </w:tc>
        <w:tc>
          <w:tcPr>
            <w:tcW w:w="1133" w:type="dxa"/>
            <w:vAlign w:val="center"/>
          </w:tcPr>
          <w:p w14:paraId="006C599D"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0</w:t>
            </w:r>
          </w:p>
        </w:tc>
      </w:tr>
      <w:tr w:rsidR="00551F38" w14:paraId="0CB2EA3D" w14:textId="77777777">
        <w:tc>
          <w:tcPr>
            <w:tcW w:w="1384" w:type="dxa"/>
            <w:vAlign w:val="center"/>
          </w:tcPr>
          <w:p w14:paraId="12C61998" w14:textId="77777777" w:rsidR="00551F38" w:rsidRDefault="00000000">
            <w:pPr>
              <w:spacing w:line="276" w:lineRule="auto"/>
              <w:rPr>
                <w:rFonts w:ascii="Constantia" w:eastAsia="Constantia" w:hAnsi="Constantia" w:cs="Constantia"/>
                <w:sz w:val="20"/>
                <w:szCs w:val="20"/>
              </w:rPr>
            </w:pPr>
            <w:r>
              <w:rPr>
                <w:rFonts w:ascii="Constantia" w:eastAsia="Constantia" w:hAnsi="Constantia" w:cs="Constantia"/>
                <w:sz w:val="20"/>
                <w:szCs w:val="20"/>
              </w:rPr>
              <w:t>Biblioteci specializate</w:t>
            </w:r>
          </w:p>
        </w:tc>
        <w:tc>
          <w:tcPr>
            <w:tcW w:w="1168" w:type="dxa"/>
            <w:vAlign w:val="center"/>
          </w:tcPr>
          <w:p w14:paraId="54D0867A"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147</w:t>
            </w:r>
          </w:p>
        </w:tc>
        <w:tc>
          <w:tcPr>
            <w:tcW w:w="1103" w:type="dxa"/>
            <w:vAlign w:val="center"/>
          </w:tcPr>
          <w:p w14:paraId="5EC3E13E"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115</w:t>
            </w:r>
          </w:p>
        </w:tc>
        <w:tc>
          <w:tcPr>
            <w:tcW w:w="1277" w:type="dxa"/>
            <w:vAlign w:val="center"/>
          </w:tcPr>
          <w:p w14:paraId="1BA4E91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129</w:t>
            </w:r>
          </w:p>
        </w:tc>
        <w:tc>
          <w:tcPr>
            <w:tcW w:w="1133" w:type="dxa"/>
            <w:vAlign w:val="center"/>
          </w:tcPr>
          <w:p w14:paraId="208E9124"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98</w:t>
            </w:r>
          </w:p>
        </w:tc>
        <w:tc>
          <w:tcPr>
            <w:tcW w:w="849" w:type="dxa"/>
            <w:vAlign w:val="center"/>
          </w:tcPr>
          <w:p w14:paraId="1862C2A2"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18</w:t>
            </w:r>
          </w:p>
        </w:tc>
        <w:tc>
          <w:tcPr>
            <w:tcW w:w="1133" w:type="dxa"/>
            <w:vAlign w:val="center"/>
          </w:tcPr>
          <w:p w14:paraId="1FD18F4E"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17</w:t>
            </w:r>
          </w:p>
        </w:tc>
        <w:tc>
          <w:tcPr>
            <w:tcW w:w="744" w:type="dxa"/>
            <w:vAlign w:val="center"/>
          </w:tcPr>
          <w:p w14:paraId="45735DA1"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0</w:t>
            </w:r>
          </w:p>
        </w:tc>
        <w:tc>
          <w:tcPr>
            <w:tcW w:w="1133" w:type="dxa"/>
            <w:vAlign w:val="center"/>
          </w:tcPr>
          <w:p w14:paraId="75DBCF76"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0</w:t>
            </w:r>
          </w:p>
        </w:tc>
      </w:tr>
      <w:tr w:rsidR="00551F38" w14:paraId="166F49BA" w14:textId="77777777">
        <w:tc>
          <w:tcPr>
            <w:tcW w:w="1384" w:type="dxa"/>
            <w:vAlign w:val="center"/>
          </w:tcPr>
          <w:p w14:paraId="46D0F01D" w14:textId="77777777" w:rsidR="00551F38" w:rsidRDefault="00000000">
            <w:pPr>
              <w:spacing w:line="276" w:lineRule="auto"/>
              <w:rPr>
                <w:rFonts w:ascii="Constantia" w:eastAsia="Constantia" w:hAnsi="Constantia" w:cs="Constantia"/>
                <w:sz w:val="20"/>
                <w:szCs w:val="20"/>
              </w:rPr>
            </w:pPr>
            <w:r>
              <w:rPr>
                <w:rFonts w:ascii="Constantia" w:eastAsia="Constantia" w:hAnsi="Constantia" w:cs="Constantia"/>
                <w:sz w:val="20"/>
                <w:szCs w:val="20"/>
              </w:rPr>
              <w:t>Biblioteci școlare</w:t>
            </w:r>
          </w:p>
        </w:tc>
        <w:tc>
          <w:tcPr>
            <w:tcW w:w="1168" w:type="dxa"/>
            <w:vAlign w:val="center"/>
          </w:tcPr>
          <w:p w14:paraId="58986D16"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3.058</w:t>
            </w:r>
          </w:p>
        </w:tc>
        <w:tc>
          <w:tcPr>
            <w:tcW w:w="1103" w:type="dxa"/>
            <w:vAlign w:val="center"/>
          </w:tcPr>
          <w:p w14:paraId="6A9DDC0D"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2.880</w:t>
            </w:r>
          </w:p>
        </w:tc>
        <w:tc>
          <w:tcPr>
            <w:tcW w:w="1277" w:type="dxa"/>
            <w:vAlign w:val="center"/>
          </w:tcPr>
          <w:p w14:paraId="450FD09D"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2.207</w:t>
            </w:r>
          </w:p>
        </w:tc>
        <w:tc>
          <w:tcPr>
            <w:tcW w:w="1133" w:type="dxa"/>
            <w:vAlign w:val="center"/>
          </w:tcPr>
          <w:p w14:paraId="0AC2F479"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2.072</w:t>
            </w:r>
          </w:p>
        </w:tc>
        <w:tc>
          <w:tcPr>
            <w:tcW w:w="849" w:type="dxa"/>
            <w:vAlign w:val="center"/>
          </w:tcPr>
          <w:p w14:paraId="74298CD6"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851</w:t>
            </w:r>
          </w:p>
        </w:tc>
        <w:tc>
          <w:tcPr>
            <w:tcW w:w="1133" w:type="dxa"/>
            <w:vAlign w:val="center"/>
          </w:tcPr>
          <w:p w14:paraId="790CE77F"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808</w:t>
            </w:r>
          </w:p>
        </w:tc>
        <w:tc>
          <w:tcPr>
            <w:tcW w:w="744" w:type="dxa"/>
            <w:vAlign w:val="center"/>
          </w:tcPr>
          <w:p w14:paraId="7F19F9C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0</w:t>
            </w:r>
          </w:p>
        </w:tc>
        <w:tc>
          <w:tcPr>
            <w:tcW w:w="1133" w:type="dxa"/>
            <w:vAlign w:val="center"/>
          </w:tcPr>
          <w:p w14:paraId="2290573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0</w:t>
            </w:r>
          </w:p>
        </w:tc>
      </w:tr>
      <w:tr w:rsidR="00551F38" w14:paraId="1CD4763F" w14:textId="77777777">
        <w:tc>
          <w:tcPr>
            <w:tcW w:w="1384" w:type="dxa"/>
            <w:vAlign w:val="center"/>
          </w:tcPr>
          <w:p w14:paraId="466C2F80" w14:textId="77777777" w:rsidR="00551F38" w:rsidRDefault="00000000">
            <w:pPr>
              <w:spacing w:line="276" w:lineRule="auto"/>
              <w:rPr>
                <w:rFonts w:ascii="Constantia" w:eastAsia="Constantia" w:hAnsi="Constantia" w:cs="Constantia"/>
                <w:b/>
                <w:sz w:val="20"/>
                <w:szCs w:val="20"/>
              </w:rPr>
            </w:pPr>
            <w:r>
              <w:rPr>
                <w:rFonts w:ascii="Constantia" w:eastAsia="Constantia" w:hAnsi="Constantia" w:cs="Constantia"/>
                <w:b/>
                <w:sz w:val="20"/>
                <w:szCs w:val="20"/>
              </w:rPr>
              <w:t xml:space="preserve">Biblioteci publice </w:t>
            </w:r>
            <w:r>
              <w:rPr>
                <w:rFonts w:ascii="Constantia" w:eastAsia="Constantia" w:hAnsi="Constantia" w:cs="Constantia"/>
                <w:sz w:val="20"/>
                <w:szCs w:val="20"/>
              </w:rPr>
              <w:t xml:space="preserve">        din care:</w:t>
            </w:r>
          </w:p>
        </w:tc>
        <w:tc>
          <w:tcPr>
            <w:tcW w:w="1168" w:type="dxa"/>
            <w:vAlign w:val="center"/>
          </w:tcPr>
          <w:p w14:paraId="3F670D8D"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3.455</w:t>
            </w:r>
          </w:p>
        </w:tc>
        <w:tc>
          <w:tcPr>
            <w:tcW w:w="1103" w:type="dxa"/>
            <w:vAlign w:val="center"/>
          </w:tcPr>
          <w:p w14:paraId="6F7FC212"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2.999</w:t>
            </w:r>
          </w:p>
        </w:tc>
        <w:tc>
          <w:tcPr>
            <w:tcW w:w="1277" w:type="dxa"/>
            <w:vAlign w:val="center"/>
          </w:tcPr>
          <w:p w14:paraId="1345234E"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2.536</w:t>
            </w:r>
          </w:p>
        </w:tc>
        <w:tc>
          <w:tcPr>
            <w:tcW w:w="1133" w:type="dxa"/>
            <w:vAlign w:val="center"/>
          </w:tcPr>
          <w:p w14:paraId="5E681710"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2.168</w:t>
            </w:r>
          </w:p>
        </w:tc>
        <w:tc>
          <w:tcPr>
            <w:tcW w:w="849" w:type="dxa"/>
            <w:vAlign w:val="center"/>
          </w:tcPr>
          <w:p w14:paraId="5A49B5B3"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919</w:t>
            </w:r>
          </w:p>
        </w:tc>
        <w:tc>
          <w:tcPr>
            <w:tcW w:w="1133" w:type="dxa"/>
            <w:vAlign w:val="center"/>
          </w:tcPr>
          <w:p w14:paraId="58CC7BA7"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831</w:t>
            </w:r>
          </w:p>
        </w:tc>
        <w:tc>
          <w:tcPr>
            <w:tcW w:w="744" w:type="dxa"/>
            <w:vAlign w:val="center"/>
          </w:tcPr>
          <w:p w14:paraId="37B09786"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0</w:t>
            </w:r>
          </w:p>
        </w:tc>
        <w:tc>
          <w:tcPr>
            <w:tcW w:w="1133" w:type="dxa"/>
            <w:vAlign w:val="center"/>
          </w:tcPr>
          <w:p w14:paraId="0CB1D210"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0</w:t>
            </w:r>
          </w:p>
        </w:tc>
      </w:tr>
      <w:tr w:rsidR="00551F38" w14:paraId="61AE38BD" w14:textId="77777777">
        <w:tc>
          <w:tcPr>
            <w:tcW w:w="1384" w:type="dxa"/>
            <w:vAlign w:val="center"/>
          </w:tcPr>
          <w:p w14:paraId="1DC91ED6" w14:textId="77777777" w:rsidR="00551F38" w:rsidRDefault="00000000">
            <w:pPr>
              <w:spacing w:line="276" w:lineRule="auto"/>
              <w:rPr>
                <w:rFonts w:ascii="Constantia" w:eastAsia="Constantia" w:hAnsi="Constantia" w:cs="Constantia"/>
                <w:sz w:val="20"/>
                <w:szCs w:val="20"/>
              </w:rPr>
            </w:pPr>
            <w:r>
              <w:rPr>
                <w:rFonts w:ascii="Constantia" w:eastAsia="Constantia" w:hAnsi="Constantia" w:cs="Constantia"/>
                <w:sz w:val="20"/>
                <w:szCs w:val="20"/>
              </w:rPr>
              <w:t>- Biblioteci județene</w:t>
            </w:r>
          </w:p>
        </w:tc>
        <w:tc>
          <w:tcPr>
            <w:tcW w:w="1168" w:type="dxa"/>
            <w:vAlign w:val="center"/>
          </w:tcPr>
          <w:p w14:paraId="47B0CA50"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1.588</w:t>
            </w:r>
          </w:p>
        </w:tc>
        <w:tc>
          <w:tcPr>
            <w:tcW w:w="1103" w:type="dxa"/>
            <w:vAlign w:val="center"/>
          </w:tcPr>
          <w:p w14:paraId="644E3F5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1.312</w:t>
            </w:r>
          </w:p>
        </w:tc>
        <w:tc>
          <w:tcPr>
            <w:tcW w:w="1277" w:type="dxa"/>
            <w:vAlign w:val="center"/>
          </w:tcPr>
          <w:p w14:paraId="28E0FC7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1.441</w:t>
            </w:r>
          </w:p>
        </w:tc>
        <w:tc>
          <w:tcPr>
            <w:tcW w:w="1133" w:type="dxa"/>
            <w:vAlign w:val="center"/>
          </w:tcPr>
          <w:p w14:paraId="5A4257D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1.182</w:t>
            </w:r>
          </w:p>
        </w:tc>
        <w:tc>
          <w:tcPr>
            <w:tcW w:w="849" w:type="dxa"/>
            <w:vAlign w:val="center"/>
          </w:tcPr>
          <w:p w14:paraId="3E30C18D"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147</w:t>
            </w:r>
          </w:p>
        </w:tc>
        <w:tc>
          <w:tcPr>
            <w:tcW w:w="1133" w:type="dxa"/>
            <w:vAlign w:val="center"/>
          </w:tcPr>
          <w:p w14:paraId="6F7E0E0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130</w:t>
            </w:r>
          </w:p>
        </w:tc>
        <w:tc>
          <w:tcPr>
            <w:tcW w:w="744" w:type="dxa"/>
            <w:vAlign w:val="center"/>
          </w:tcPr>
          <w:p w14:paraId="51ECC0D0"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0</w:t>
            </w:r>
          </w:p>
        </w:tc>
        <w:tc>
          <w:tcPr>
            <w:tcW w:w="1133" w:type="dxa"/>
            <w:vAlign w:val="center"/>
          </w:tcPr>
          <w:p w14:paraId="02ADD41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0</w:t>
            </w:r>
          </w:p>
        </w:tc>
      </w:tr>
      <w:tr w:rsidR="00551F38" w14:paraId="5A41EAA5" w14:textId="77777777">
        <w:tc>
          <w:tcPr>
            <w:tcW w:w="1384" w:type="dxa"/>
            <w:vAlign w:val="center"/>
          </w:tcPr>
          <w:p w14:paraId="73C3A850" w14:textId="77777777" w:rsidR="00551F38" w:rsidRDefault="00000000">
            <w:pPr>
              <w:spacing w:line="276" w:lineRule="auto"/>
              <w:rPr>
                <w:rFonts w:ascii="Constantia" w:eastAsia="Constantia" w:hAnsi="Constantia" w:cs="Constantia"/>
                <w:sz w:val="20"/>
                <w:szCs w:val="20"/>
              </w:rPr>
            </w:pPr>
            <w:r>
              <w:rPr>
                <w:rFonts w:ascii="Constantia" w:eastAsia="Constantia" w:hAnsi="Constantia" w:cs="Constantia"/>
                <w:sz w:val="20"/>
                <w:szCs w:val="20"/>
              </w:rPr>
              <w:t>- Biblioteci municipale și orășenești</w:t>
            </w:r>
          </w:p>
        </w:tc>
        <w:tc>
          <w:tcPr>
            <w:tcW w:w="1168" w:type="dxa"/>
            <w:vAlign w:val="center"/>
          </w:tcPr>
          <w:p w14:paraId="341D0D5C"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484</w:t>
            </w:r>
          </w:p>
        </w:tc>
        <w:tc>
          <w:tcPr>
            <w:tcW w:w="1103" w:type="dxa"/>
            <w:vAlign w:val="center"/>
          </w:tcPr>
          <w:p w14:paraId="5996457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444</w:t>
            </w:r>
          </w:p>
        </w:tc>
        <w:tc>
          <w:tcPr>
            <w:tcW w:w="1277" w:type="dxa"/>
            <w:vAlign w:val="center"/>
          </w:tcPr>
          <w:p w14:paraId="74F46F53"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353</w:t>
            </w:r>
          </w:p>
        </w:tc>
        <w:tc>
          <w:tcPr>
            <w:tcW w:w="1133" w:type="dxa"/>
            <w:vAlign w:val="center"/>
          </w:tcPr>
          <w:p w14:paraId="605FB5B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323</w:t>
            </w:r>
          </w:p>
        </w:tc>
        <w:tc>
          <w:tcPr>
            <w:tcW w:w="849" w:type="dxa"/>
            <w:vAlign w:val="center"/>
          </w:tcPr>
          <w:p w14:paraId="52CB235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131</w:t>
            </w:r>
          </w:p>
        </w:tc>
        <w:tc>
          <w:tcPr>
            <w:tcW w:w="1133" w:type="dxa"/>
            <w:vAlign w:val="center"/>
          </w:tcPr>
          <w:p w14:paraId="5617B61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121</w:t>
            </w:r>
          </w:p>
        </w:tc>
        <w:tc>
          <w:tcPr>
            <w:tcW w:w="744" w:type="dxa"/>
            <w:vAlign w:val="center"/>
          </w:tcPr>
          <w:p w14:paraId="66B1895D"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0</w:t>
            </w:r>
          </w:p>
        </w:tc>
        <w:tc>
          <w:tcPr>
            <w:tcW w:w="1133" w:type="dxa"/>
            <w:vAlign w:val="center"/>
          </w:tcPr>
          <w:p w14:paraId="43EF9C09"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0</w:t>
            </w:r>
          </w:p>
        </w:tc>
      </w:tr>
      <w:tr w:rsidR="00551F38" w14:paraId="79F2EC43" w14:textId="77777777">
        <w:tc>
          <w:tcPr>
            <w:tcW w:w="1384" w:type="dxa"/>
            <w:vAlign w:val="center"/>
          </w:tcPr>
          <w:p w14:paraId="2DD3B2EE" w14:textId="77777777" w:rsidR="00551F38" w:rsidRDefault="00000000">
            <w:pPr>
              <w:rPr>
                <w:rFonts w:ascii="Constantia" w:eastAsia="Constantia" w:hAnsi="Constantia" w:cs="Constantia"/>
                <w:sz w:val="20"/>
                <w:szCs w:val="20"/>
              </w:rPr>
            </w:pPr>
            <w:r>
              <w:rPr>
                <w:rFonts w:ascii="Constantia" w:eastAsia="Constantia" w:hAnsi="Constantia" w:cs="Constantia"/>
                <w:sz w:val="20"/>
                <w:szCs w:val="20"/>
              </w:rPr>
              <w:t>- Biblioteci comunale</w:t>
            </w:r>
          </w:p>
        </w:tc>
        <w:tc>
          <w:tcPr>
            <w:tcW w:w="1168" w:type="dxa"/>
            <w:vAlign w:val="center"/>
          </w:tcPr>
          <w:p w14:paraId="2D841906"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1.383</w:t>
            </w:r>
          </w:p>
        </w:tc>
        <w:tc>
          <w:tcPr>
            <w:tcW w:w="1103" w:type="dxa"/>
            <w:vAlign w:val="center"/>
          </w:tcPr>
          <w:p w14:paraId="3FC0B660"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1.243</w:t>
            </w:r>
          </w:p>
        </w:tc>
        <w:tc>
          <w:tcPr>
            <w:tcW w:w="1277" w:type="dxa"/>
            <w:vAlign w:val="center"/>
          </w:tcPr>
          <w:p w14:paraId="5F214762"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742</w:t>
            </w:r>
          </w:p>
        </w:tc>
        <w:tc>
          <w:tcPr>
            <w:tcW w:w="1133" w:type="dxa"/>
            <w:vAlign w:val="center"/>
          </w:tcPr>
          <w:p w14:paraId="1ABC518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663</w:t>
            </w:r>
          </w:p>
        </w:tc>
        <w:tc>
          <w:tcPr>
            <w:tcW w:w="849" w:type="dxa"/>
            <w:vAlign w:val="center"/>
          </w:tcPr>
          <w:p w14:paraId="459029C4"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641</w:t>
            </w:r>
          </w:p>
        </w:tc>
        <w:tc>
          <w:tcPr>
            <w:tcW w:w="1133" w:type="dxa"/>
            <w:vAlign w:val="center"/>
          </w:tcPr>
          <w:p w14:paraId="469F24DC"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580</w:t>
            </w:r>
          </w:p>
        </w:tc>
        <w:tc>
          <w:tcPr>
            <w:tcW w:w="744" w:type="dxa"/>
            <w:vAlign w:val="center"/>
          </w:tcPr>
          <w:p w14:paraId="6255F1E6"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0</w:t>
            </w:r>
          </w:p>
        </w:tc>
        <w:tc>
          <w:tcPr>
            <w:tcW w:w="1133" w:type="dxa"/>
            <w:vAlign w:val="center"/>
          </w:tcPr>
          <w:p w14:paraId="162DE690"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0</w:t>
            </w:r>
          </w:p>
        </w:tc>
      </w:tr>
    </w:tbl>
    <w:p w14:paraId="775ED141" w14:textId="77777777" w:rsidR="00551F38" w:rsidRDefault="00551F38">
      <w:pPr>
        <w:jc w:val="both"/>
        <w:rPr>
          <w:rFonts w:ascii="Times New Roman" w:eastAsia="Times New Roman" w:hAnsi="Times New Roman" w:cs="Times New Roman"/>
          <w:color w:val="C00000"/>
        </w:rPr>
      </w:pPr>
    </w:p>
    <w:p w14:paraId="0B8EA1D4"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După cum am amintit anterior, </w:t>
      </w:r>
      <w:r>
        <w:rPr>
          <w:rFonts w:ascii="Constantia" w:eastAsia="Constantia" w:hAnsi="Constantia" w:cs="Constantia"/>
          <w:b/>
          <w:sz w:val="24"/>
          <w:szCs w:val="24"/>
        </w:rPr>
        <w:t>personalul de specialitate</w:t>
      </w:r>
      <w:r>
        <w:rPr>
          <w:rFonts w:ascii="Constantia" w:eastAsia="Constantia" w:hAnsi="Constantia" w:cs="Constantia"/>
          <w:sz w:val="24"/>
          <w:szCs w:val="24"/>
        </w:rPr>
        <w:t xml:space="preserve"> care lucrează în bibliotecile din România este de 8.389 de persoane, adică </w:t>
      </w:r>
      <w:r>
        <w:rPr>
          <w:rFonts w:ascii="Constantia" w:eastAsia="Constantia" w:hAnsi="Constantia" w:cs="Constantia"/>
          <w:b/>
          <w:sz w:val="24"/>
          <w:szCs w:val="24"/>
        </w:rPr>
        <w:t>90,8% din totalul angajaților din biblioteci</w:t>
      </w:r>
      <w:r>
        <w:rPr>
          <w:rFonts w:ascii="Constantia" w:eastAsia="Constantia" w:hAnsi="Constantia" w:cs="Constantia"/>
          <w:sz w:val="24"/>
          <w:szCs w:val="24"/>
        </w:rPr>
        <w:t xml:space="preserve">. Din acestea, 41,2% lucrează în bibliotecile publice (18,9% în bibliotecile județene, 5,8% în bibliotecile municipale și orășenești și 16,5% în bibliotecile comunale), 36,4% în bibliotecile școlare, 16,2%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4,45%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1,75% în biblioteci specializate. Raportat la populația rezidentă din România</w:t>
      </w:r>
      <w:r>
        <w:rPr>
          <w:rFonts w:ascii="Constantia" w:eastAsia="Constantia" w:hAnsi="Constantia" w:cs="Constantia"/>
          <w:sz w:val="24"/>
          <w:szCs w:val="24"/>
          <w:vertAlign w:val="superscript"/>
        </w:rPr>
        <w:footnoteReference w:id="3"/>
      </w:r>
      <w:r>
        <w:rPr>
          <w:rFonts w:ascii="Constantia" w:eastAsia="Constantia" w:hAnsi="Constantia" w:cs="Constantia"/>
          <w:sz w:val="24"/>
          <w:szCs w:val="24"/>
        </w:rPr>
        <w:t>, în anul 2023, 5 persoane lucrează într-o bibliotecă  la 10.000 de locuitori.</w:t>
      </w:r>
    </w:p>
    <w:p w14:paraId="79E2F530" w14:textId="77777777" w:rsidR="00551F38" w:rsidRDefault="00000000">
      <w:pPr>
        <w:jc w:val="center"/>
        <w:rPr>
          <w:rFonts w:ascii="Constantia" w:eastAsia="Constantia" w:hAnsi="Constantia" w:cs="Constantia"/>
          <w:b/>
          <w:color w:val="C00000"/>
          <w:sz w:val="24"/>
          <w:szCs w:val="24"/>
        </w:rPr>
      </w:pPr>
      <w:r>
        <w:rPr>
          <w:noProof/>
        </w:rPr>
        <w:lastRenderedPageBreak/>
        <w:drawing>
          <wp:inline distT="0" distB="0" distL="0" distR="0" wp14:anchorId="0A406F48" wp14:editId="64F9C0AC">
            <wp:extent cx="4572000" cy="2514600"/>
            <wp:effectExtent l="0" t="0" r="19050" b="1905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2E534F7" w14:textId="77777777" w:rsidR="00551F38" w:rsidRDefault="00551F38">
      <w:pPr>
        <w:jc w:val="both"/>
        <w:rPr>
          <w:rFonts w:ascii="Times New Roman" w:eastAsia="Times New Roman" w:hAnsi="Times New Roman" w:cs="Times New Roman"/>
          <w:color w:val="C00000"/>
        </w:rPr>
      </w:pPr>
    </w:p>
    <w:p w14:paraId="7E2DAB63"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personalului de specialitate (8.389 de persoane), </w:t>
      </w:r>
      <w:r>
        <w:rPr>
          <w:rFonts w:ascii="Constantia" w:eastAsia="Constantia" w:hAnsi="Constantia" w:cs="Constantia"/>
          <w:b/>
          <w:sz w:val="24"/>
          <w:szCs w:val="24"/>
        </w:rPr>
        <w:t>76,5% reprezintă personal cu studii superioare</w:t>
      </w:r>
      <w:r>
        <w:rPr>
          <w:rFonts w:ascii="Constantia" w:eastAsia="Constantia" w:hAnsi="Constantia" w:cs="Constantia"/>
          <w:sz w:val="24"/>
          <w:szCs w:val="24"/>
        </w:rPr>
        <w:t xml:space="preserve">. Din acestea, 39,5% lucrează în bibliotecile publice (22,5% în bibliotecile județene, 5,5% în bibliotecile municipale și orășenești și 11,5% în bibliotecile comunale), 34,4% în bibliotecile școlare, 18,9%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5,2%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2% în biblioteci specializate.</w:t>
      </w:r>
    </w:p>
    <w:p w14:paraId="3914F5FE" w14:textId="77777777" w:rsidR="00551F38" w:rsidRDefault="00000000">
      <w:pPr>
        <w:jc w:val="center"/>
        <w:rPr>
          <w:rFonts w:ascii="Constantia" w:eastAsia="Constantia" w:hAnsi="Constantia" w:cs="Constantia"/>
          <w:sz w:val="24"/>
          <w:szCs w:val="24"/>
        </w:rPr>
      </w:pPr>
      <w:r>
        <w:rPr>
          <w:noProof/>
        </w:rPr>
        <w:drawing>
          <wp:inline distT="0" distB="0" distL="0" distR="0" wp14:anchorId="5C616412" wp14:editId="1F48DB5C">
            <wp:extent cx="4412512" cy="2434856"/>
            <wp:effectExtent l="0" t="0" r="26670" b="22860"/>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42DE304"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Comparativ, </w:t>
      </w:r>
      <w:r>
        <w:rPr>
          <w:rFonts w:ascii="Constantia" w:eastAsia="Constantia" w:hAnsi="Constantia" w:cs="Constantia"/>
          <w:b/>
          <w:sz w:val="24"/>
          <w:szCs w:val="24"/>
        </w:rPr>
        <w:t>personalul cu studii medii</w:t>
      </w:r>
      <w:r>
        <w:rPr>
          <w:rFonts w:ascii="Constantia" w:eastAsia="Constantia" w:hAnsi="Constantia" w:cs="Constantia"/>
          <w:sz w:val="24"/>
          <w:szCs w:val="24"/>
        </w:rPr>
        <w:t xml:space="preserve"> este de 1.969 de persoane, adică </w:t>
      </w:r>
      <w:r>
        <w:rPr>
          <w:rFonts w:ascii="Constantia" w:eastAsia="Constantia" w:hAnsi="Constantia" w:cs="Constantia"/>
          <w:b/>
          <w:sz w:val="24"/>
          <w:szCs w:val="24"/>
        </w:rPr>
        <w:t>23,5% din totalul personalului de specialitate</w:t>
      </w:r>
      <w:r>
        <w:rPr>
          <w:rFonts w:ascii="Constantia" w:eastAsia="Constantia" w:hAnsi="Constantia" w:cs="Constantia"/>
          <w:sz w:val="24"/>
          <w:szCs w:val="24"/>
        </w:rPr>
        <w:t xml:space="preserve">. Dintre acestea, 46,7% lucrează în bibliotecile publice (32,6% în bibliotecile comunale, 7,5% în bibliotecile județene și 6,6% în bibliotecile municipale și orășenești), 43,2% în bibliotecile școlare, 7,1%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2%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1% în biblioteci specializate.</w:t>
      </w:r>
    </w:p>
    <w:p w14:paraId="1F6B172D" w14:textId="77777777" w:rsidR="00551F38" w:rsidRDefault="00000000">
      <w:pPr>
        <w:jc w:val="center"/>
        <w:rPr>
          <w:rFonts w:ascii="Constantia" w:eastAsia="Constantia" w:hAnsi="Constantia" w:cs="Constantia"/>
          <w:b/>
          <w:sz w:val="24"/>
          <w:szCs w:val="24"/>
        </w:rPr>
      </w:pPr>
      <w:r>
        <w:rPr>
          <w:noProof/>
        </w:rPr>
        <w:lastRenderedPageBreak/>
        <w:drawing>
          <wp:inline distT="0" distB="0" distL="0" distR="0" wp14:anchorId="49142393" wp14:editId="24A59F5D">
            <wp:extent cx="4455042" cy="2254103"/>
            <wp:effectExtent l="0" t="0" r="22225" b="1333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A64E399" w14:textId="77777777" w:rsidR="00551F38" w:rsidRDefault="00551F38">
      <w:pPr>
        <w:spacing w:after="0" w:line="240" w:lineRule="auto"/>
        <w:jc w:val="center"/>
        <w:rPr>
          <w:rFonts w:ascii="Constantia" w:eastAsia="Constantia" w:hAnsi="Constantia" w:cs="Constantia"/>
          <w:b/>
          <w:color w:val="C00000"/>
          <w:sz w:val="24"/>
          <w:szCs w:val="24"/>
        </w:rPr>
      </w:pPr>
    </w:p>
    <w:p w14:paraId="3B7C6502" w14:textId="77777777" w:rsidR="00551F38" w:rsidRDefault="00551F38">
      <w:pPr>
        <w:spacing w:after="0" w:line="240" w:lineRule="auto"/>
        <w:jc w:val="center"/>
        <w:rPr>
          <w:rFonts w:ascii="Constantia" w:eastAsia="Constantia" w:hAnsi="Constantia" w:cs="Constantia"/>
          <w:b/>
          <w:color w:val="C00000"/>
          <w:sz w:val="24"/>
          <w:szCs w:val="24"/>
        </w:rPr>
      </w:pPr>
    </w:p>
    <w:p w14:paraId="2E3BE44E" w14:textId="77777777" w:rsidR="00551F38" w:rsidRDefault="00000000">
      <w:pPr>
        <w:spacing w:after="0" w:line="240" w:lineRule="auto"/>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ANALIZA PRIVIND PERSONALUL BIBLIOTECILOR DUPĂ MEDIUL DE REZIDENȚĂ (urban/rural)</w:t>
      </w:r>
    </w:p>
    <w:p w14:paraId="4AB2515D" w14:textId="77777777" w:rsidR="00551F38" w:rsidRDefault="00551F38">
      <w:pPr>
        <w:spacing w:after="0" w:line="240" w:lineRule="auto"/>
        <w:jc w:val="center"/>
        <w:rPr>
          <w:rFonts w:ascii="Constantia" w:eastAsia="Constantia" w:hAnsi="Constantia" w:cs="Constantia"/>
          <w:b/>
          <w:color w:val="0070C0"/>
          <w:sz w:val="24"/>
          <w:szCs w:val="24"/>
        </w:rPr>
      </w:pPr>
    </w:p>
    <w:p w14:paraId="35E82C23" w14:textId="77777777" w:rsidR="00551F38" w:rsidRDefault="00551F38">
      <w:pPr>
        <w:spacing w:after="0" w:line="240" w:lineRule="auto"/>
        <w:jc w:val="center"/>
        <w:rPr>
          <w:rFonts w:ascii="Constantia" w:eastAsia="Constantia" w:hAnsi="Constantia" w:cs="Constantia"/>
          <w:b/>
          <w:color w:val="0070C0"/>
          <w:sz w:val="24"/>
          <w:szCs w:val="24"/>
        </w:rPr>
      </w:pPr>
    </w:p>
    <w:p w14:paraId="26F1FBE8" w14:textId="77777777" w:rsidR="00551F38" w:rsidRDefault="00000000">
      <w:pPr>
        <w:spacing w:after="0" w:line="240" w:lineRule="auto"/>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 xml:space="preserve">Situația privind numărul personalului existent în bibliotecile din </w:t>
      </w:r>
    </w:p>
    <w:p w14:paraId="2C59A7CF" w14:textId="77777777" w:rsidR="00551F38" w:rsidRDefault="00000000">
      <w:pPr>
        <w:spacing w:after="0"/>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mediul urban (după gradul de specializare) – 2023</w:t>
      </w:r>
    </w:p>
    <w:p w14:paraId="06877057" w14:textId="77777777" w:rsidR="00551F38" w:rsidRDefault="00551F38">
      <w:pPr>
        <w:spacing w:after="0"/>
        <w:jc w:val="center"/>
        <w:rPr>
          <w:rFonts w:ascii="Constantia" w:eastAsia="Constantia" w:hAnsi="Constantia" w:cs="Constantia"/>
          <w:b/>
          <w:sz w:val="24"/>
          <w:szCs w:val="24"/>
        </w:rPr>
      </w:pPr>
    </w:p>
    <w:tbl>
      <w:tblPr>
        <w:tblStyle w:val="a7"/>
        <w:tblW w:w="10207" w:type="dxa"/>
        <w:tblInd w:w="-291" w:type="dxa"/>
        <w:tblLayout w:type="fixed"/>
        <w:tblLook w:val="0400" w:firstRow="0" w:lastRow="0" w:firstColumn="0" w:lastColumn="0" w:noHBand="0" w:noVBand="1"/>
      </w:tblPr>
      <w:tblGrid>
        <w:gridCol w:w="1418"/>
        <w:gridCol w:w="1045"/>
        <w:gridCol w:w="1082"/>
        <w:gridCol w:w="1134"/>
        <w:gridCol w:w="1134"/>
        <w:gridCol w:w="1134"/>
        <w:gridCol w:w="992"/>
        <w:gridCol w:w="1134"/>
        <w:gridCol w:w="1134"/>
      </w:tblGrid>
      <w:tr w:rsidR="00551F38" w14:paraId="4E015339" w14:textId="77777777">
        <w:trPr>
          <w:trHeight w:val="509"/>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14ED7FAB" w14:textId="77777777" w:rsidR="00551F38" w:rsidRDefault="00000000">
            <w:pPr>
              <w:spacing w:after="0" w:line="240" w:lineRule="auto"/>
              <w:rPr>
                <w:rFonts w:ascii="Constantia" w:eastAsia="Constantia" w:hAnsi="Constantia" w:cs="Constantia"/>
                <w:b/>
                <w:sz w:val="20"/>
                <w:szCs w:val="20"/>
              </w:rPr>
            </w:pPr>
            <w:r>
              <w:rPr>
                <w:rFonts w:ascii="Constantia" w:eastAsia="Constantia" w:hAnsi="Constantia" w:cs="Constantia"/>
                <w:b/>
                <w:sz w:val="20"/>
                <w:szCs w:val="20"/>
              </w:rPr>
              <w:br/>
              <w:t>Categoria de personal</w:t>
            </w:r>
          </w:p>
        </w:tc>
        <w:tc>
          <w:tcPr>
            <w:tcW w:w="1045" w:type="dxa"/>
            <w:vMerge w:val="restart"/>
            <w:tcBorders>
              <w:top w:val="single" w:sz="4" w:space="0" w:color="000000"/>
              <w:left w:val="single" w:sz="4" w:space="0" w:color="000000"/>
              <w:bottom w:val="single" w:sz="4" w:space="0" w:color="000000"/>
              <w:right w:val="single" w:sz="4" w:space="0" w:color="000000"/>
            </w:tcBorders>
            <w:vAlign w:val="center"/>
          </w:tcPr>
          <w:p w14:paraId="7647703A"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Total personal</w:t>
            </w:r>
          </w:p>
        </w:tc>
        <w:tc>
          <w:tcPr>
            <w:tcW w:w="1082" w:type="dxa"/>
            <w:vMerge w:val="restart"/>
            <w:tcBorders>
              <w:top w:val="single" w:sz="4" w:space="0" w:color="000000"/>
              <w:left w:val="single" w:sz="4" w:space="0" w:color="000000"/>
              <w:bottom w:val="single" w:sz="4" w:space="0" w:color="000000"/>
              <w:right w:val="single" w:sz="4" w:space="0" w:color="000000"/>
            </w:tcBorders>
            <w:vAlign w:val="center"/>
          </w:tcPr>
          <w:p w14:paraId="2DA9483F"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din care: feminin</w:t>
            </w:r>
          </w:p>
        </w:tc>
        <w:tc>
          <w:tcPr>
            <w:tcW w:w="6662" w:type="dxa"/>
            <w:gridSpan w:val="6"/>
            <w:vMerge w:val="restart"/>
            <w:tcBorders>
              <w:top w:val="single" w:sz="4" w:space="0" w:color="000000"/>
              <w:left w:val="single" w:sz="4" w:space="0" w:color="000000"/>
              <w:bottom w:val="single" w:sz="4" w:space="0" w:color="000000"/>
              <w:right w:val="single" w:sz="4" w:space="0" w:color="000000"/>
            </w:tcBorders>
            <w:vAlign w:val="center"/>
          </w:tcPr>
          <w:p w14:paraId="5245775F"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 xml:space="preserve">Din total, </w:t>
            </w:r>
            <w:proofErr w:type="spellStart"/>
            <w:r>
              <w:rPr>
                <w:rFonts w:ascii="Constantia" w:eastAsia="Constantia" w:hAnsi="Constantia" w:cs="Constantia"/>
                <w:b/>
                <w:sz w:val="20"/>
                <w:szCs w:val="20"/>
              </w:rPr>
              <w:t>dupa</w:t>
            </w:r>
            <w:proofErr w:type="spellEnd"/>
            <w:r>
              <w:rPr>
                <w:rFonts w:ascii="Constantia" w:eastAsia="Constantia" w:hAnsi="Constantia" w:cs="Constantia"/>
                <w:b/>
                <w:sz w:val="20"/>
                <w:szCs w:val="20"/>
              </w:rPr>
              <w:t xml:space="preserve"> nivelul de educație al personalului:</w:t>
            </w:r>
          </w:p>
        </w:tc>
      </w:tr>
      <w:tr w:rsidR="00551F38" w14:paraId="437AE5FC" w14:textId="77777777">
        <w:trPr>
          <w:trHeight w:val="570"/>
        </w:trPr>
        <w:tc>
          <w:tcPr>
            <w:tcW w:w="1418" w:type="dxa"/>
            <w:vMerge/>
            <w:tcBorders>
              <w:top w:val="single" w:sz="4" w:space="0" w:color="000000"/>
              <w:left w:val="single" w:sz="4" w:space="0" w:color="000000"/>
              <w:bottom w:val="single" w:sz="4" w:space="0" w:color="000000"/>
              <w:right w:val="single" w:sz="4" w:space="0" w:color="000000"/>
            </w:tcBorders>
            <w:vAlign w:val="center"/>
          </w:tcPr>
          <w:p w14:paraId="23E29823"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45" w:type="dxa"/>
            <w:vMerge/>
            <w:tcBorders>
              <w:top w:val="single" w:sz="4" w:space="0" w:color="000000"/>
              <w:left w:val="single" w:sz="4" w:space="0" w:color="000000"/>
              <w:bottom w:val="single" w:sz="4" w:space="0" w:color="000000"/>
              <w:right w:val="single" w:sz="4" w:space="0" w:color="000000"/>
            </w:tcBorders>
            <w:vAlign w:val="center"/>
          </w:tcPr>
          <w:p w14:paraId="46F335CE"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82" w:type="dxa"/>
            <w:vMerge/>
            <w:tcBorders>
              <w:top w:val="single" w:sz="4" w:space="0" w:color="000000"/>
              <w:left w:val="single" w:sz="4" w:space="0" w:color="000000"/>
              <w:bottom w:val="single" w:sz="4" w:space="0" w:color="000000"/>
              <w:right w:val="single" w:sz="4" w:space="0" w:color="000000"/>
            </w:tcBorders>
            <w:vAlign w:val="center"/>
          </w:tcPr>
          <w:p w14:paraId="7B63F76C"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6662" w:type="dxa"/>
            <w:gridSpan w:val="6"/>
            <w:vMerge/>
            <w:tcBorders>
              <w:top w:val="single" w:sz="4" w:space="0" w:color="000000"/>
              <w:left w:val="single" w:sz="4" w:space="0" w:color="000000"/>
              <w:bottom w:val="single" w:sz="4" w:space="0" w:color="000000"/>
              <w:right w:val="single" w:sz="4" w:space="0" w:color="000000"/>
            </w:tcBorders>
            <w:vAlign w:val="center"/>
          </w:tcPr>
          <w:p w14:paraId="4517F766"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r>
      <w:tr w:rsidR="00551F38" w14:paraId="179AFFE4" w14:textId="77777777">
        <w:trPr>
          <w:trHeight w:val="270"/>
        </w:trPr>
        <w:tc>
          <w:tcPr>
            <w:tcW w:w="1418" w:type="dxa"/>
            <w:vMerge/>
            <w:tcBorders>
              <w:top w:val="single" w:sz="4" w:space="0" w:color="000000"/>
              <w:left w:val="single" w:sz="4" w:space="0" w:color="000000"/>
              <w:bottom w:val="single" w:sz="4" w:space="0" w:color="000000"/>
              <w:right w:val="single" w:sz="4" w:space="0" w:color="000000"/>
            </w:tcBorders>
            <w:vAlign w:val="center"/>
          </w:tcPr>
          <w:p w14:paraId="5CD5DDE5"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45" w:type="dxa"/>
            <w:vMerge/>
            <w:tcBorders>
              <w:top w:val="single" w:sz="4" w:space="0" w:color="000000"/>
              <w:left w:val="single" w:sz="4" w:space="0" w:color="000000"/>
              <w:bottom w:val="single" w:sz="4" w:space="0" w:color="000000"/>
              <w:right w:val="single" w:sz="4" w:space="0" w:color="000000"/>
            </w:tcBorders>
            <w:vAlign w:val="center"/>
          </w:tcPr>
          <w:p w14:paraId="13AE82DF"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82" w:type="dxa"/>
            <w:vMerge/>
            <w:tcBorders>
              <w:top w:val="single" w:sz="4" w:space="0" w:color="000000"/>
              <w:left w:val="single" w:sz="4" w:space="0" w:color="000000"/>
              <w:bottom w:val="single" w:sz="4" w:space="0" w:color="000000"/>
              <w:right w:val="single" w:sz="4" w:space="0" w:color="000000"/>
            </w:tcBorders>
            <w:vAlign w:val="center"/>
          </w:tcPr>
          <w:p w14:paraId="28DF4EF9"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2268" w:type="dxa"/>
            <w:gridSpan w:val="2"/>
            <w:tcBorders>
              <w:top w:val="single" w:sz="4" w:space="0" w:color="000000"/>
              <w:left w:val="nil"/>
              <w:bottom w:val="single" w:sz="4" w:space="0" w:color="000000"/>
              <w:right w:val="single" w:sz="4" w:space="0" w:color="000000"/>
            </w:tcBorders>
            <w:vAlign w:val="center"/>
          </w:tcPr>
          <w:p w14:paraId="19E57582"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Studii superioare</w:t>
            </w:r>
          </w:p>
        </w:tc>
        <w:tc>
          <w:tcPr>
            <w:tcW w:w="2126" w:type="dxa"/>
            <w:gridSpan w:val="2"/>
            <w:tcBorders>
              <w:top w:val="single" w:sz="4" w:space="0" w:color="000000"/>
              <w:left w:val="nil"/>
              <w:bottom w:val="single" w:sz="4" w:space="0" w:color="000000"/>
              <w:right w:val="single" w:sz="4" w:space="0" w:color="000000"/>
            </w:tcBorders>
            <w:vAlign w:val="center"/>
          </w:tcPr>
          <w:p w14:paraId="12D9C7E8"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Studii medii</w:t>
            </w:r>
          </w:p>
        </w:tc>
        <w:tc>
          <w:tcPr>
            <w:tcW w:w="2268" w:type="dxa"/>
            <w:gridSpan w:val="2"/>
            <w:tcBorders>
              <w:top w:val="single" w:sz="4" w:space="0" w:color="000000"/>
              <w:left w:val="nil"/>
              <w:bottom w:val="single" w:sz="4" w:space="0" w:color="000000"/>
              <w:right w:val="single" w:sz="4" w:space="0" w:color="000000"/>
            </w:tcBorders>
            <w:vAlign w:val="center"/>
          </w:tcPr>
          <w:p w14:paraId="47D6D44A"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Alt nivel</w:t>
            </w:r>
          </w:p>
        </w:tc>
      </w:tr>
      <w:tr w:rsidR="00551F38" w14:paraId="05D0B40A" w14:textId="77777777">
        <w:trPr>
          <w:trHeight w:val="509"/>
        </w:trPr>
        <w:tc>
          <w:tcPr>
            <w:tcW w:w="1418" w:type="dxa"/>
            <w:vMerge/>
            <w:tcBorders>
              <w:top w:val="single" w:sz="4" w:space="0" w:color="000000"/>
              <w:left w:val="single" w:sz="4" w:space="0" w:color="000000"/>
              <w:bottom w:val="single" w:sz="4" w:space="0" w:color="000000"/>
              <w:right w:val="single" w:sz="4" w:space="0" w:color="000000"/>
            </w:tcBorders>
            <w:vAlign w:val="center"/>
          </w:tcPr>
          <w:p w14:paraId="30577B9C"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45" w:type="dxa"/>
            <w:vMerge/>
            <w:tcBorders>
              <w:top w:val="single" w:sz="4" w:space="0" w:color="000000"/>
              <w:left w:val="single" w:sz="4" w:space="0" w:color="000000"/>
              <w:bottom w:val="single" w:sz="4" w:space="0" w:color="000000"/>
              <w:right w:val="single" w:sz="4" w:space="0" w:color="000000"/>
            </w:tcBorders>
            <w:vAlign w:val="center"/>
          </w:tcPr>
          <w:p w14:paraId="272DE8D7"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82" w:type="dxa"/>
            <w:vMerge/>
            <w:tcBorders>
              <w:top w:val="single" w:sz="4" w:space="0" w:color="000000"/>
              <w:left w:val="single" w:sz="4" w:space="0" w:color="000000"/>
              <w:bottom w:val="single" w:sz="4" w:space="0" w:color="000000"/>
              <w:right w:val="single" w:sz="4" w:space="0" w:color="000000"/>
            </w:tcBorders>
            <w:vAlign w:val="center"/>
          </w:tcPr>
          <w:p w14:paraId="274A396D"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6589E2B6"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Total personal</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75CB5155"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din care:</w:t>
            </w:r>
            <w:r>
              <w:rPr>
                <w:rFonts w:ascii="Constantia" w:eastAsia="Constantia" w:hAnsi="Constantia" w:cs="Constantia"/>
                <w:b/>
                <w:sz w:val="20"/>
                <w:szCs w:val="20"/>
              </w:rPr>
              <w:br/>
              <w:t>feminin</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13FC1554"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Total personal</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8CAFD46"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din care: feminin</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2E634464"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Total personal</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314381A0"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din care: feminin</w:t>
            </w:r>
          </w:p>
        </w:tc>
      </w:tr>
      <w:tr w:rsidR="00551F38" w14:paraId="05929976" w14:textId="77777777">
        <w:trPr>
          <w:trHeight w:val="509"/>
        </w:trPr>
        <w:tc>
          <w:tcPr>
            <w:tcW w:w="1418" w:type="dxa"/>
            <w:vMerge/>
            <w:tcBorders>
              <w:top w:val="single" w:sz="4" w:space="0" w:color="000000"/>
              <w:left w:val="single" w:sz="4" w:space="0" w:color="000000"/>
              <w:bottom w:val="single" w:sz="4" w:space="0" w:color="000000"/>
              <w:right w:val="single" w:sz="4" w:space="0" w:color="000000"/>
            </w:tcBorders>
            <w:vAlign w:val="center"/>
          </w:tcPr>
          <w:p w14:paraId="3297A01A"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45" w:type="dxa"/>
            <w:vMerge/>
            <w:tcBorders>
              <w:top w:val="single" w:sz="4" w:space="0" w:color="000000"/>
              <w:left w:val="single" w:sz="4" w:space="0" w:color="000000"/>
              <w:bottom w:val="single" w:sz="4" w:space="0" w:color="000000"/>
              <w:right w:val="single" w:sz="4" w:space="0" w:color="000000"/>
            </w:tcBorders>
            <w:vAlign w:val="center"/>
          </w:tcPr>
          <w:p w14:paraId="7DE5CF52"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82" w:type="dxa"/>
            <w:vMerge/>
            <w:tcBorders>
              <w:top w:val="single" w:sz="4" w:space="0" w:color="000000"/>
              <w:left w:val="single" w:sz="4" w:space="0" w:color="000000"/>
              <w:bottom w:val="single" w:sz="4" w:space="0" w:color="000000"/>
              <w:right w:val="single" w:sz="4" w:space="0" w:color="000000"/>
            </w:tcBorders>
            <w:vAlign w:val="center"/>
          </w:tcPr>
          <w:p w14:paraId="744F80BC"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90AA78E"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8CAC4C9"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5EC1076"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C40569C"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B476D0D"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E2F3F0C"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r>
      <w:tr w:rsidR="00551F38" w14:paraId="63C76C16" w14:textId="77777777">
        <w:trPr>
          <w:trHeight w:val="412"/>
        </w:trPr>
        <w:tc>
          <w:tcPr>
            <w:tcW w:w="1418" w:type="dxa"/>
            <w:tcBorders>
              <w:top w:val="single" w:sz="4" w:space="0" w:color="000000"/>
              <w:left w:val="single" w:sz="4" w:space="0" w:color="000000"/>
              <w:bottom w:val="single" w:sz="4" w:space="0" w:color="000000"/>
              <w:right w:val="single" w:sz="4" w:space="0" w:color="000000"/>
            </w:tcBorders>
            <w:vAlign w:val="center"/>
          </w:tcPr>
          <w:p w14:paraId="6415FF22" w14:textId="77777777" w:rsidR="00551F38" w:rsidRDefault="00000000">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TOTAL</w:t>
            </w:r>
          </w:p>
        </w:tc>
        <w:tc>
          <w:tcPr>
            <w:tcW w:w="1045" w:type="dxa"/>
            <w:tcBorders>
              <w:top w:val="single" w:sz="4" w:space="0" w:color="000000"/>
              <w:left w:val="single" w:sz="4" w:space="0" w:color="000000"/>
              <w:bottom w:val="single" w:sz="4" w:space="0" w:color="000000"/>
              <w:right w:val="single" w:sz="4" w:space="0" w:color="000000"/>
            </w:tcBorders>
            <w:vAlign w:val="center"/>
          </w:tcPr>
          <w:p w14:paraId="3AE9AF31"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6.812</w:t>
            </w:r>
          </w:p>
        </w:tc>
        <w:tc>
          <w:tcPr>
            <w:tcW w:w="1082" w:type="dxa"/>
            <w:tcBorders>
              <w:top w:val="single" w:sz="4" w:space="0" w:color="000000"/>
              <w:left w:val="single" w:sz="4" w:space="0" w:color="000000"/>
              <w:bottom w:val="single" w:sz="4" w:space="0" w:color="000000"/>
              <w:right w:val="single" w:sz="4" w:space="0" w:color="000000"/>
            </w:tcBorders>
            <w:vAlign w:val="center"/>
          </w:tcPr>
          <w:p w14:paraId="31F2BD99"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5.844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606568"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5.334</w:t>
            </w:r>
          </w:p>
        </w:tc>
        <w:tc>
          <w:tcPr>
            <w:tcW w:w="1134" w:type="dxa"/>
            <w:tcBorders>
              <w:top w:val="single" w:sz="4" w:space="0" w:color="000000"/>
              <w:left w:val="single" w:sz="4" w:space="0" w:color="000000"/>
              <w:bottom w:val="single" w:sz="4" w:space="0" w:color="000000"/>
              <w:right w:val="single" w:sz="4" w:space="0" w:color="000000"/>
            </w:tcBorders>
            <w:vAlign w:val="center"/>
          </w:tcPr>
          <w:p w14:paraId="351F23EB"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4.631</w:t>
            </w:r>
          </w:p>
        </w:tc>
        <w:tc>
          <w:tcPr>
            <w:tcW w:w="1134" w:type="dxa"/>
            <w:tcBorders>
              <w:top w:val="single" w:sz="4" w:space="0" w:color="000000"/>
              <w:left w:val="single" w:sz="4" w:space="0" w:color="000000"/>
              <w:bottom w:val="single" w:sz="4" w:space="0" w:color="000000"/>
              <w:right w:val="single" w:sz="4" w:space="0" w:color="000000"/>
            </w:tcBorders>
            <w:vAlign w:val="center"/>
          </w:tcPr>
          <w:p w14:paraId="06B1BFBF"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1.361</w:t>
            </w:r>
          </w:p>
        </w:tc>
        <w:tc>
          <w:tcPr>
            <w:tcW w:w="992" w:type="dxa"/>
            <w:tcBorders>
              <w:top w:val="single" w:sz="4" w:space="0" w:color="000000"/>
              <w:left w:val="single" w:sz="4" w:space="0" w:color="000000"/>
              <w:bottom w:val="single" w:sz="4" w:space="0" w:color="000000"/>
              <w:right w:val="single" w:sz="4" w:space="0" w:color="000000"/>
            </w:tcBorders>
            <w:vAlign w:val="center"/>
          </w:tcPr>
          <w:p w14:paraId="6C15BFE7"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1.125</w:t>
            </w:r>
          </w:p>
        </w:tc>
        <w:tc>
          <w:tcPr>
            <w:tcW w:w="1134" w:type="dxa"/>
            <w:tcBorders>
              <w:top w:val="single" w:sz="4" w:space="0" w:color="000000"/>
              <w:left w:val="single" w:sz="4" w:space="0" w:color="000000"/>
              <w:bottom w:val="single" w:sz="4" w:space="0" w:color="000000"/>
              <w:right w:val="single" w:sz="4" w:space="0" w:color="000000"/>
            </w:tcBorders>
            <w:vAlign w:val="center"/>
          </w:tcPr>
          <w:p w14:paraId="196FDFA1"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117</w:t>
            </w:r>
          </w:p>
        </w:tc>
        <w:tc>
          <w:tcPr>
            <w:tcW w:w="1134" w:type="dxa"/>
            <w:tcBorders>
              <w:top w:val="single" w:sz="4" w:space="0" w:color="000000"/>
              <w:left w:val="single" w:sz="4" w:space="0" w:color="000000"/>
              <w:bottom w:val="single" w:sz="4" w:space="0" w:color="000000"/>
              <w:right w:val="single" w:sz="4" w:space="0" w:color="000000"/>
            </w:tcBorders>
            <w:vAlign w:val="center"/>
          </w:tcPr>
          <w:p w14:paraId="73E2EDBD"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88</w:t>
            </w:r>
          </w:p>
        </w:tc>
      </w:tr>
      <w:tr w:rsidR="00551F38" w14:paraId="698F0D73" w14:textId="77777777">
        <w:trPr>
          <w:trHeight w:val="495"/>
        </w:trPr>
        <w:tc>
          <w:tcPr>
            <w:tcW w:w="1418" w:type="dxa"/>
            <w:tcBorders>
              <w:top w:val="single" w:sz="4" w:space="0" w:color="000000"/>
              <w:left w:val="single" w:sz="4" w:space="0" w:color="000000"/>
              <w:bottom w:val="single" w:sz="4" w:space="0" w:color="000000"/>
              <w:right w:val="single" w:sz="4" w:space="0" w:color="000000"/>
            </w:tcBorders>
            <w:vAlign w:val="center"/>
          </w:tcPr>
          <w:p w14:paraId="748A6EB7" w14:textId="77777777" w:rsidR="00551F38" w:rsidRDefault="00000000">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Personal de specialitate</w:t>
            </w:r>
          </w:p>
        </w:tc>
        <w:tc>
          <w:tcPr>
            <w:tcW w:w="1045" w:type="dxa"/>
            <w:tcBorders>
              <w:top w:val="single" w:sz="4" w:space="0" w:color="000000"/>
              <w:left w:val="single" w:sz="4" w:space="0" w:color="000000"/>
              <w:bottom w:val="single" w:sz="4" w:space="0" w:color="000000"/>
              <w:right w:val="single" w:sz="4" w:space="0" w:color="000000"/>
            </w:tcBorders>
            <w:vAlign w:val="center"/>
          </w:tcPr>
          <w:p w14:paraId="7DC663CE"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6.028</w:t>
            </w:r>
          </w:p>
        </w:tc>
        <w:tc>
          <w:tcPr>
            <w:tcW w:w="1082" w:type="dxa"/>
            <w:tcBorders>
              <w:top w:val="single" w:sz="4" w:space="0" w:color="000000"/>
              <w:left w:val="single" w:sz="4" w:space="0" w:color="000000"/>
              <w:bottom w:val="single" w:sz="4" w:space="0" w:color="000000"/>
              <w:right w:val="single" w:sz="4" w:space="0" w:color="000000"/>
            </w:tcBorders>
            <w:vAlign w:val="center"/>
          </w:tcPr>
          <w:p w14:paraId="3EEFC37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5.301</w:t>
            </w:r>
          </w:p>
        </w:tc>
        <w:tc>
          <w:tcPr>
            <w:tcW w:w="1134" w:type="dxa"/>
            <w:tcBorders>
              <w:top w:val="single" w:sz="4" w:space="0" w:color="000000"/>
              <w:left w:val="single" w:sz="4" w:space="0" w:color="000000"/>
              <w:bottom w:val="single" w:sz="4" w:space="0" w:color="000000"/>
              <w:right w:val="single" w:sz="4" w:space="0" w:color="000000"/>
            </w:tcBorders>
            <w:vAlign w:val="center"/>
          </w:tcPr>
          <w:p w14:paraId="0F2A2F7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5.085</w:t>
            </w:r>
          </w:p>
        </w:tc>
        <w:tc>
          <w:tcPr>
            <w:tcW w:w="1134" w:type="dxa"/>
            <w:tcBorders>
              <w:top w:val="single" w:sz="4" w:space="0" w:color="000000"/>
              <w:left w:val="single" w:sz="4" w:space="0" w:color="000000"/>
              <w:bottom w:val="single" w:sz="4" w:space="0" w:color="000000"/>
              <w:right w:val="single" w:sz="4" w:space="0" w:color="000000"/>
            </w:tcBorders>
            <w:vAlign w:val="center"/>
          </w:tcPr>
          <w:p w14:paraId="606B47B6"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4.449</w:t>
            </w:r>
          </w:p>
        </w:tc>
        <w:tc>
          <w:tcPr>
            <w:tcW w:w="1134" w:type="dxa"/>
            <w:tcBorders>
              <w:top w:val="single" w:sz="4" w:space="0" w:color="000000"/>
              <w:left w:val="single" w:sz="4" w:space="0" w:color="000000"/>
              <w:bottom w:val="single" w:sz="4" w:space="0" w:color="000000"/>
              <w:right w:val="single" w:sz="4" w:space="0" w:color="000000"/>
            </w:tcBorders>
            <w:vAlign w:val="center"/>
          </w:tcPr>
          <w:p w14:paraId="0EAAF16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943</w:t>
            </w:r>
          </w:p>
        </w:tc>
        <w:tc>
          <w:tcPr>
            <w:tcW w:w="992" w:type="dxa"/>
            <w:tcBorders>
              <w:top w:val="single" w:sz="4" w:space="0" w:color="000000"/>
              <w:left w:val="single" w:sz="4" w:space="0" w:color="000000"/>
              <w:bottom w:val="single" w:sz="4" w:space="0" w:color="000000"/>
              <w:right w:val="single" w:sz="4" w:space="0" w:color="000000"/>
            </w:tcBorders>
            <w:vAlign w:val="center"/>
          </w:tcPr>
          <w:p w14:paraId="4EFBBF8E"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852</w:t>
            </w:r>
          </w:p>
        </w:tc>
        <w:tc>
          <w:tcPr>
            <w:tcW w:w="1134" w:type="dxa"/>
            <w:tcBorders>
              <w:top w:val="single" w:sz="4" w:space="0" w:color="000000"/>
              <w:left w:val="single" w:sz="4" w:space="0" w:color="000000"/>
              <w:bottom w:val="single" w:sz="4" w:space="0" w:color="000000"/>
              <w:right w:val="single" w:sz="4" w:space="0" w:color="000000"/>
            </w:tcBorders>
            <w:vAlign w:val="center"/>
          </w:tcPr>
          <w:p w14:paraId="2AF07AD6"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6A52BD2"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w:t>
            </w:r>
          </w:p>
        </w:tc>
      </w:tr>
      <w:tr w:rsidR="00551F38" w14:paraId="581CC479" w14:textId="77777777">
        <w:trPr>
          <w:trHeight w:val="300"/>
        </w:trPr>
        <w:tc>
          <w:tcPr>
            <w:tcW w:w="1418" w:type="dxa"/>
            <w:tcBorders>
              <w:top w:val="single" w:sz="4" w:space="0" w:color="000000"/>
              <w:left w:val="single" w:sz="4" w:space="0" w:color="000000"/>
              <w:bottom w:val="single" w:sz="4" w:space="0" w:color="000000"/>
              <w:right w:val="single" w:sz="4" w:space="0" w:color="000000"/>
            </w:tcBorders>
            <w:vAlign w:val="center"/>
          </w:tcPr>
          <w:p w14:paraId="3003DFC7" w14:textId="77777777" w:rsidR="00551F38" w:rsidRDefault="00000000">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 xml:space="preserve">Personal administrativ </w:t>
            </w:r>
          </w:p>
        </w:tc>
        <w:tc>
          <w:tcPr>
            <w:tcW w:w="1045" w:type="dxa"/>
            <w:tcBorders>
              <w:top w:val="single" w:sz="4" w:space="0" w:color="000000"/>
              <w:left w:val="single" w:sz="4" w:space="0" w:color="000000"/>
              <w:bottom w:val="single" w:sz="4" w:space="0" w:color="000000"/>
              <w:right w:val="single" w:sz="4" w:space="0" w:color="000000"/>
            </w:tcBorders>
            <w:vAlign w:val="center"/>
          </w:tcPr>
          <w:p w14:paraId="1FAC977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436</w:t>
            </w:r>
          </w:p>
        </w:tc>
        <w:tc>
          <w:tcPr>
            <w:tcW w:w="1082" w:type="dxa"/>
            <w:tcBorders>
              <w:top w:val="single" w:sz="4" w:space="0" w:color="000000"/>
              <w:left w:val="single" w:sz="4" w:space="0" w:color="000000"/>
              <w:bottom w:val="single" w:sz="4" w:space="0" w:color="000000"/>
              <w:right w:val="single" w:sz="4" w:space="0" w:color="000000"/>
            </w:tcBorders>
            <w:vAlign w:val="center"/>
          </w:tcPr>
          <w:p w14:paraId="3B3B25E4"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301</w:t>
            </w:r>
          </w:p>
        </w:tc>
        <w:tc>
          <w:tcPr>
            <w:tcW w:w="1134" w:type="dxa"/>
            <w:tcBorders>
              <w:top w:val="single" w:sz="4" w:space="0" w:color="000000"/>
              <w:left w:val="single" w:sz="4" w:space="0" w:color="000000"/>
              <w:bottom w:val="single" w:sz="4" w:space="0" w:color="000000"/>
              <w:right w:val="single" w:sz="4" w:space="0" w:color="000000"/>
            </w:tcBorders>
            <w:vAlign w:val="center"/>
          </w:tcPr>
          <w:p w14:paraId="6729731E"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241</w:t>
            </w:r>
          </w:p>
        </w:tc>
        <w:tc>
          <w:tcPr>
            <w:tcW w:w="1134" w:type="dxa"/>
            <w:tcBorders>
              <w:top w:val="single" w:sz="4" w:space="0" w:color="000000"/>
              <w:left w:val="single" w:sz="4" w:space="0" w:color="000000"/>
              <w:bottom w:val="single" w:sz="4" w:space="0" w:color="000000"/>
              <w:right w:val="single" w:sz="4" w:space="0" w:color="000000"/>
            </w:tcBorders>
            <w:vAlign w:val="center"/>
          </w:tcPr>
          <w:p w14:paraId="3C323731"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178</w:t>
            </w:r>
          </w:p>
        </w:tc>
        <w:tc>
          <w:tcPr>
            <w:tcW w:w="1134" w:type="dxa"/>
            <w:tcBorders>
              <w:top w:val="single" w:sz="4" w:space="0" w:color="000000"/>
              <w:left w:val="single" w:sz="4" w:space="0" w:color="000000"/>
              <w:bottom w:val="single" w:sz="4" w:space="0" w:color="000000"/>
              <w:right w:val="single" w:sz="4" w:space="0" w:color="000000"/>
            </w:tcBorders>
            <w:vAlign w:val="center"/>
          </w:tcPr>
          <w:p w14:paraId="6D7C1EDA"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163</w:t>
            </w:r>
          </w:p>
        </w:tc>
        <w:tc>
          <w:tcPr>
            <w:tcW w:w="992" w:type="dxa"/>
            <w:tcBorders>
              <w:top w:val="single" w:sz="4" w:space="0" w:color="000000"/>
              <w:left w:val="single" w:sz="4" w:space="0" w:color="000000"/>
              <w:bottom w:val="single" w:sz="4" w:space="0" w:color="000000"/>
              <w:right w:val="single" w:sz="4" w:space="0" w:color="000000"/>
            </w:tcBorders>
            <w:vAlign w:val="center"/>
          </w:tcPr>
          <w:p w14:paraId="4DB8790C"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101</w:t>
            </w:r>
          </w:p>
        </w:tc>
        <w:tc>
          <w:tcPr>
            <w:tcW w:w="1134" w:type="dxa"/>
            <w:tcBorders>
              <w:top w:val="single" w:sz="4" w:space="0" w:color="000000"/>
              <w:left w:val="single" w:sz="4" w:space="0" w:color="000000"/>
              <w:bottom w:val="single" w:sz="4" w:space="0" w:color="000000"/>
              <w:right w:val="single" w:sz="4" w:space="0" w:color="000000"/>
            </w:tcBorders>
            <w:vAlign w:val="center"/>
          </w:tcPr>
          <w:p w14:paraId="390891E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32</w:t>
            </w:r>
          </w:p>
        </w:tc>
        <w:tc>
          <w:tcPr>
            <w:tcW w:w="1134" w:type="dxa"/>
            <w:tcBorders>
              <w:top w:val="single" w:sz="4" w:space="0" w:color="000000"/>
              <w:left w:val="single" w:sz="4" w:space="0" w:color="000000"/>
              <w:bottom w:val="single" w:sz="4" w:space="0" w:color="000000"/>
              <w:right w:val="single" w:sz="4" w:space="0" w:color="000000"/>
            </w:tcBorders>
            <w:vAlign w:val="center"/>
          </w:tcPr>
          <w:p w14:paraId="18D2553D"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22</w:t>
            </w:r>
          </w:p>
        </w:tc>
      </w:tr>
      <w:tr w:rsidR="00551F38" w14:paraId="1B26ADAA" w14:textId="77777777">
        <w:trPr>
          <w:trHeight w:val="404"/>
        </w:trPr>
        <w:tc>
          <w:tcPr>
            <w:tcW w:w="1418" w:type="dxa"/>
            <w:tcBorders>
              <w:top w:val="single" w:sz="4" w:space="0" w:color="000000"/>
              <w:left w:val="single" w:sz="4" w:space="0" w:color="000000"/>
              <w:bottom w:val="single" w:sz="4" w:space="0" w:color="000000"/>
              <w:right w:val="single" w:sz="4" w:space="0" w:color="000000"/>
            </w:tcBorders>
            <w:vAlign w:val="center"/>
          </w:tcPr>
          <w:p w14:paraId="62AA4274" w14:textId="77777777" w:rsidR="00551F38" w:rsidRDefault="00000000">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 xml:space="preserve">Personal </w:t>
            </w:r>
            <w:proofErr w:type="spellStart"/>
            <w:r>
              <w:rPr>
                <w:rFonts w:ascii="Constantia" w:eastAsia="Constantia" w:hAnsi="Constantia" w:cs="Constantia"/>
                <w:color w:val="000000"/>
                <w:sz w:val="20"/>
                <w:szCs w:val="20"/>
              </w:rPr>
              <w:t>intreținere</w:t>
            </w:r>
            <w:proofErr w:type="spellEnd"/>
            <w:r>
              <w:rPr>
                <w:rFonts w:ascii="Constantia" w:eastAsia="Constantia" w:hAnsi="Constantia" w:cs="Constantia"/>
                <w:color w:val="000000"/>
                <w:sz w:val="20"/>
                <w:szCs w:val="20"/>
              </w:rPr>
              <w:t xml:space="preserve"> </w:t>
            </w:r>
          </w:p>
        </w:tc>
        <w:tc>
          <w:tcPr>
            <w:tcW w:w="1045" w:type="dxa"/>
            <w:tcBorders>
              <w:top w:val="single" w:sz="4" w:space="0" w:color="000000"/>
              <w:left w:val="single" w:sz="4" w:space="0" w:color="000000"/>
              <w:bottom w:val="single" w:sz="4" w:space="0" w:color="000000"/>
              <w:right w:val="single" w:sz="4" w:space="0" w:color="000000"/>
            </w:tcBorders>
            <w:vAlign w:val="center"/>
          </w:tcPr>
          <w:p w14:paraId="38C43694"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348</w:t>
            </w:r>
          </w:p>
        </w:tc>
        <w:tc>
          <w:tcPr>
            <w:tcW w:w="1082" w:type="dxa"/>
            <w:tcBorders>
              <w:top w:val="single" w:sz="4" w:space="0" w:color="000000"/>
              <w:left w:val="single" w:sz="4" w:space="0" w:color="000000"/>
              <w:bottom w:val="single" w:sz="4" w:space="0" w:color="000000"/>
              <w:right w:val="single" w:sz="4" w:space="0" w:color="000000"/>
            </w:tcBorders>
            <w:vAlign w:val="center"/>
          </w:tcPr>
          <w:p w14:paraId="5A6EAED2"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242</w:t>
            </w:r>
          </w:p>
        </w:tc>
        <w:tc>
          <w:tcPr>
            <w:tcW w:w="1134" w:type="dxa"/>
            <w:tcBorders>
              <w:top w:val="single" w:sz="4" w:space="0" w:color="000000"/>
              <w:left w:val="single" w:sz="4" w:space="0" w:color="000000"/>
              <w:bottom w:val="single" w:sz="4" w:space="0" w:color="000000"/>
              <w:right w:val="single" w:sz="4" w:space="0" w:color="000000"/>
            </w:tcBorders>
            <w:vAlign w:val="center"/>
          </w:tcPr>
          <w:p w14:paraId="63358D12"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8</w:t>
            </w:r>
          </w:p>
        </w:tc>
        <w:tc>
          <w:tcPr>
            <w:tcW w:w="1134" w:type="dxa"/>
            <w:tcBorders>
              <w:top w:val="single" w:sz="4" w:space="0" w:color="000000"/>
              <w:left w:val="single" w:sz="4" w:space="0" w:color="000000"/>
              <w:bottom w:val="single" w:sz="4" w:space="0" w:color="000000"/>
              <w:right w:val="single" w:sz="4" w:space="0" w:color="000000"/>
            </w:tcBorders>
            <w:vAlign w:val="center"/>
          </w:tcPr>
          <w:p w14:paraId="1871E321"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64231891"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255</w:t>
            </w:r>
          </w:p>
        </w:tc>
        <w:tc>
          <w:tcPr>
            <w:tcW w:w="992" w:type="dxa"/>
            <w:tcBorders>
              <w:top w:val="single" w:sz="4" w:space="0" w:color="000000"/>
              <w:left w:val="single" w:sz="4" w:space="0" w:color="000000"/>
              <w:bottom w:val="single" w:sz="4" w:space="0" w:color="000000"/>
              <w:right w:val="single" w:sz="4" w:space="0" w:color="000000"/>
            </w:tcBorders>
            <w:vAlign w:val="center"/>
          </w:tcPr>
          <w:p w14:paraId="317259A1"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172</w:t>
            </w:r>
          </w:p>
        </w:tc>
        <w:tc>
          <w:tcPr>
            <w:tcW w:w="1134" w:type="dxa"/>
            <w:tcBorders>
              <w:top w:val="single" w:sz="4" w:space="0" w:color="000000"/>
              <w:left w:val="single" w:sz="4" w:space="0" w:color="000000"/>
              <w:bottom w:val="single" w:sz="4" w:space="0" w:color="000000"/>
              <w:right w:val="single" w:sz="4" w:space="0" w:color="000000"/>
            </w:tcBorders>
            <w:vAlign w:val="center"/>
          </w:tcPr>
          <w:p w14:paraId="0AE53EFF"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85</w:t>
            </w:r>
          </w:p>
        </w:tc>
        <w:tc>
          <w:tcPr>
            <w:tcW w:w="1134" w:type="dxa"/>
            <w:tcBorders>
              <w:top w:val="single" w:sz="4" w:space="0" w:color="000000"/>
              <w:left w:val="single" w:sz="4" w:space="0" w:color="000000"/>
              <w:bottom w:val="single" w:sz="4" w:space="0" w:color="000000"/>
              <w:right w:val="single" w:sz="4" w:space="0" w:color="000000"/>
            </w:tcBorders>
            <w:vAlign w:val="center"/>
          </w:tcPr>
          <w:p w14:paraId="17AE7762"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66</w:t>
            </w:r>
          </w:p>
        </w:tc>
      </w:tr>
    </w:tbl>
    <w:p w14:paraId="35E11C0A" w14:textId="77777777" w:rsidR="00551F38" w:rsidRDefault="00551F38">
      <w:pPr>
        <w:jc w:val="both"/>
        <w:rPr>
          <w:rFonts w:ascii="Constantia" w:eastAsia="Constantia" w:hAnsi="Constantia" w:cs="Constantia"/>
          <w:sz w:val="24"/>
          <w:szCs w:val="24"/>
        </w:rPr>
      </w:pPr>
    </w:p>
    <w:p w14:paraId="17FD77D6"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La sfârșitul anul 2023, în bibliotecile din România erau angajați un număr de </w:t>
      </w:r>
      <w:r>
        <w:rPr>
          <w:rFonts w:ascii="Constantia" w:eastAsia="Constantia" w:hAnsi="Constantia" w:cs="Constantia"/>
          <w:b/>
          <w:sz w:val="24"/>
          <w:szCs w:val="24"/>
        </w:rPr>
        <w:t>9.240</w:t>
      </w:r>
      <w:r>
        <w:rPr>
          <w:rFonts w:ascii="Constantia" w:eastAsia="Constantia" w:hAnsi="Constantia" w:cs="Constantia"/>
          <w:sz w:val="24"/>
          <w:szCs w:val="24"/>
        </w:rPr>
        <w:t xml:space="preserve"> de persoane, dintre care 6.812 persoane, adică </w:t>
      </w:r>
      <w:r>
        <w:rPr>
          <w:rFonts w:ascii="Constantia" w:eastAsia="Constantia" w:hAnsi="Constantia" w:cs="Constantia"/>
          <w:b/>
          <w:sz w:val="24"/>
          <w:szCs w:val="24"/>
        </w:rPr>
        <w:t>73,7%</w:t>
      </w:r>
      <w:r>
        <w:rPr>
          <w:rFonts w:ascii="Constantia" w:eastAsia="Constantia" w:hAnsi="Constantia" w:cs="Constantia"/>
          <w:sz w:val="24"/>
          <w:szCs w:val="24"/>
        </w:rPr>
        <w:t xml:space="preserve"> din total, lucrau în biblioteci din</w:t>
      </w:r>
      <w:r>
        <w:rPr>
          <w:rFonts w:ascii="Constantia" w:eastAsia="Constantia" w:hAnsi="Constantia" w:cs="Constantia"/>
          <w:b/>
          <w:sz w:val="24"/>
          <w:szCs w:val="24"/>
        </w:rPr>
        <w:t xml:space="preserve"> mediul urban</w:t>
      </w:r>
      <w:r>
        <w:rPr>
          <w:rFonts w:ascii="Constantia" w:eastAsia="Constantia" w:hAnsi="Constantia" w:cs="Constantia"/>
          <w:sz w:val="24"/>
          <w:szCs w:val="24"/>
        </w:rPr>
        <w:t xml:space="preserve"> și numai </w:t>
      </w:r>
      <w:r>
        <w:rPr>
          <w:rFonts w:ascii="Constantia" w:eastAsia="Constantia" w:hAnsi="Constantia" w:cs="Constantia"/>
          <w:b/>
          <w:sz w:val="24"/>
          <w:szCs w:val="24"/>
        </w:rPr>
        <w:t>26,3%</w:t>
      </w:r>
      <w:r>
        <w:rPr>
          <w:rFonts w:ascii="Constantia" w:eastAsia="Constantia" w:hAnsi="Constantia" w:cs="Constantia"/>
          <w:sz w:val="24"/>
          <w:szCs w:val="24"/>
        </w:rPr>
        <w:t xml:space="preserve"> (2.428 persoane) lucrau în biblioteci din </w:t>
      </w:r>
      <w:r>
        <w:rPr>
          <w:rFonts w:ascii="Constantia" w:eastAsia="Constantia" w:hAnsi="Constantia" w:cs="Constantia"/>
          <w:b/>
          <w:sz w:val="24"/>
          <w:szCs w:val="24"/>
        </w:rPr>
        <w:t>mediul rural</w:t>
      </w:r>
      <w:r>
        <w:rPr>
          <w:rFonts w:ascii="Constantia" w:eastAsia="Constantia" w:hAnsi="Constantia" w:cs="Constantia"/>
          <w:sz w:val="24"/>
          <w:szCs w:val="24"/>
        </w:rPr>
        <w:t>.</w:t>
      </w:r>
    </w:p>
    <w:p w14:paraId="71EB1C2A" w14:textId="77777777" w:rsidR="00551F38" w:rsidRDefault="00551F38">
      <w:pPr>
        <w:spacing w:after="0" w:line="240" w:lineRule="auto"/>
        <w:jc w:val="center"/>
        <w:rPr>
          <w:rFonts w:ascii="Constantia" w:eastAsia="Constantia" w:hAnsi="Constantia" w:cs="Constantia"/>
          <w:b/>
          <w:color w:val="0070C0"/>
          <w:sz w:val="24"/>
          <w:szCs w:val="24"/>
        </w:rPr>
      </w:pPr>
    </w:p>
    <w:p w14:paraId="63A465C6" w14:textId="77777777" w:rsidR="00551F38" w:rsidRDefault="00551F38">
      <w:pPr>
        <w:spacing w:after="0" w:line="240" w:lineRule="auto"/>
        <w:jc w:val="center"/>
        <w:rPr>
          <w:rFonts w:ascii="Constantia" w:eastAsia="Constantia" w:hAnsi="Constantia" w:cs="Constantia"/>
          <w:b/>
          <w:color w:val="C00000"/>
          <w:sz w:val="24"/>
          <w:szCs w:val="24"/>
        </w:rPr>
      </w:pPr>
    </w:p>
    <w:p w14:paraId="34E15A23" w14:textId="77777777" w:rsidR="00551F38" w:rsidRDefault="00551F38">
      <w:pPr>
        <w:spacing w:after="0" w:line="240" w:lineRule="auto"/>
        <w:jc w:val="center"/>
        <w:rPr>
          <w:rFonts w:ascii="Constantia" w:eastAsia="Constantia" w:hAnsi="Constantia" w:cs="Constantia"/>
          <w:b/>
          <w:color w:val="C00000"/>
          <w:sz w:val="24"/>
          <w:szCs w:val="24"/>
        </w:rPr>
      </w:pPr>
    </w:p>
    <w:p w14:paraId="444BB832" w14:textId="77777777" w:rsidR="00551F38" w:rsidRDefault="00551F38">
      <w:pPr>
        <w:spacing w:after="0" w:line="240" w:lineRule="auto"/>
        <w:jc w:val="center"/>
        <w:rPr>
          <w:rFonts w:ascii="Constantia" w:eastAsia="Constantia" w:hAnsi="Constantia" w:cs="Constantia"/>
          <w:b/>
          <w:color w:val="C00000"/>
          <w:sz w:val="24"/>
          <w:szCs w:val="24"/>
        </w:rPr>
      </w:pPr>
    </w:p>
    <w:p w14:paraId="27E63AF2" w14:textId="77777777" w:rsidR="00551F38" w:rsidRDefault="00000000">
      <w:pPr>
        <w:spacing w:after="0" w:line="240" w:lineRule="auto"/>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lastRenderedPageBreak/>
        <w:t xml:space="preserve">Situația privind numărul personalului existent în bibliotecile din </w:t>
      </w:r>
    </w:p>
    <w:p w14:paraId="46701527" w14:textId="77777777" w:rsidR="00551F38" w:rsidRDefault="00000000">
      <w:pPr>
        <w:spacing w:after="0"/>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mediul rural (după gradul de specializare) – 2023</w:t>
      </w:r>
    </w:p>
    <w:p w14:paraId="54E85EB2" w14:textId="77777777" w:rsidR="00551F38" w:rsidRDefault="00551F38">
      <w:pPr>
        <w:spacing w:after="0"/>
        <w:jc w:val="center"/>
        <w:rPr>
          <w:rFonts w:ascii="Constantia" w:eastAsia="Constantia" w:hAnsi="Constantia" w:cs="Constantia"/>
          <w:b/>
          <w:sz w:val="24"/>
          <w:szCs w:val="24"/>
        </w:rPr>
      </w:pPr>
    </w:p>
    <w:tbl>
      <w:tblPr>
        <w:tblStyle w:val="a8"/>
        <w:tblW w:w="10207" w:type="dxa"/>
        <w:tblInd w:w="-291" w:type="dxa"/>
        <w:tblLayout w:type="fixed"/>
        <w:tblLook w:val="0400" w:firstRow="0" w:lastRow="0" w:firstColumn="0" w:lastColumn="0" w:noHBand="0" w:noVBand="1"/>
      </w:tblPr>
      <w:tblGrid>
        <w:gridCol w:w="1418"/>
        <w:gridCol w:w="1045"/>
        <w:gridCol w:w="1082"/>
        <w:gridCol w:w="1134"/>
        <w:gridCol w:w="1134"/>
        <w:gridCol w:w="1134"/>
        <w:gridCol w:w="992"/>
        <w:gridCol w:w="1134"/>
        <w:gridCol w:w="1134"/>
      </w:tblGrid>
      <w:tr w:rsidR="00551F38" w14:paraId="0F597528" w14:textId="77777777">
        <w:trPr>
          <w:trHeight w:val="509"/>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7185B139" w14:textId="77777777" w:rsidR="00551F38" w:rsidRDefault="00000000">
            <w:pPr>
              <w:spacing w:after="0" w:line="240" w:lineRule="auto"/>
              <w:rPr>
                <w:rFonts w:ascii="Constantia" w:eastAsia="Constantia" w:hAnsi="Constantia" w:cs="Constantia"/>
                <w:b/>
                <w:sz w:val="20"/>
                <w:szCs w:val="20"/>
              </w:rPr>
            </w:pPr>
            <w:r>
              <w:rPr>
                <w:rFonts w:ascii="Constantia" w:eastAsia="Constantia" w:hAnsi="Constantia" w:cs="Constantia"/>
                <w:b/>
                <w:sz w:val="20"/>
                <w:szCs w:val="20"/>
              </w:rPr>
              <w:br/>
              <w:t>Categoria de personal</w:t>
            </w:r>
          </w:p>
        </w:tc>
        <w:tc>
          <w:tcPr>
            <w:tcW w:w="1045" w:type="dxa"/>
            <w:vMerge w:val="restart"/>
            <w:tcBorders>
              <w:top w:val="single" w:sz="4" w:space="0" w:color="000000"/>
              <w:left w:val="single" w:sz="4" w:space="0" w:color="000000"/>
              <w:bottom w:val="single" w:sz="4" w:space="0" w:color="000000"/>
              <w:right w:val="single" w:sz="4" w:space="0" w:color="000000"/>
            </w:tcBorders>
            <w:vAlign w:val="center"/>
          </w:tcPr>
          <w:p w14:paraId="30ECBA64"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Total personal</w:t>
            </w:r>
          </w:p>
        </w:tc>
        <w:tc>
          <w:tcPr>
            <w:tcW w:w="1082" w:type="dxa"/>
            <w:vMerge w:val="restart"/>
            <w:tcBorders>
              <w:top w:val="single" w:sz="4" w:space="0" w:color="000000"/>
              <w:left w:val="single" w:sz="4" w:space="0" w:color="000000"/>
              <w:bottom w:val="single" w:sz="4" w:space="0" w:color="000000"/>
              <w:right w:val="single" w:sz="4" w:space="0" w:color="000000"/>
            </w:tcBorders>
            <w:vAlign w:val="center"/>
          </w:tcPr>
          <w:p w14:paraId="04B74A5A"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din care: feminin</w:t>
            </w:r>
          </w:p>
        </w:tc>
        <w:tc>
          <w:tcPr>
            <w:tcW w:w="6662" w:type="dxa"/>
            <w:gridSpan w:val="6"/>
            <w:vMerge w:val="restart"/>
            <w:tcBorders>
              <w:top w:val="single" w:sz="4" w:space="0" w:color="000000"/>
              <w:left w:val="single" w:sz="4" w:space="0" w:color="000000"/>
              <w:bottom w:val="single" w:sz="4" w:space="0" w:color="000000"/>
              <w:right w:val="single" w:sz="4" w:space="0" w:color="000000"/>
            </w:tcBorders>
            <w:vAlign w:val="center"/>
          </w:tcPr>
          <w:p w14:paraId="06ABFEC5"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 xml:space="preserve">Din total, </w:t>
            </w:r>
            <w:proofErr w:type="spellStart"/>
            <w:r>
              <w:rPr>
                <w:rFonts w:ascii="Constantia" w:eastAsia="Constantia" w:hAnsi="Constantia" w:cs="Constantia"/>
                <w:b/>
                <w:sz w:val="20"/>
                <w:szCs w:val="20"/>
              </w:rPr>
              <w:t>dupa</w:t>
            </w:r>
            <w:proofErr w:type="spellEnd"/>
            <w:r>
              <w:rPr>
                <w:rFonts w:ascii="Constantia" w:eastAsia="Constantia" w:hAnsi="Constantia" w:cs="Constantia"/>
                <w:b/>
                <w:sz w:val="20"/>
                <w:szCs w:val="20"/>
              </w:rPr>
              <w:t xml:space="preserve"> nivelul de educație al personalului:</w:t>
            </w:r>
          </w:p>
        </w:tc>
      </w:tr>
      <w:tr w:rsidR="00551F38" w14:paraId="0A88906F" w14:textId="77777777">
        <w:trPr>
          <w:trHeight w:val="570"/>
        </w:trPr>
        <w:tc>
          <w:tcPr>
            <w:tcW w:w="1418" w:type="dxa"/>
            <w:vMerge/>
            <w:tcBorders>
              <w:top w:val="single" w:sz="4" w:space="0" w:color="000000"/>
              <w:left w:val="single" w:sz="4" w:space="0" w:color="000000"/>
              <w:bottom w:val="single" w:sz="4" w:space="0" w:color="000000"/>
              <w:right w:val="single" w:sz="4" w:space="0" w:color="000000"/>
            </w:tcBorders>
            <w:vAlign w:val="center"/>
          </w:tcPr>
          <w:p w14:paraId="75F02BBC"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45" w:type="dxa"/>
            <w:vMerge/>
            <w:tcBorders>
              <w:top w:val="single" w:sz="4" w:space="0" w:color="000000"/>
              <w:left w:val="single" w:sz="4" w:space="0" w:color="000000"/>
              <w:bottom w:val="single" w:sz="4" w:space="0" w:color="000000"/>
              <w:right w:val="single" w:sz="4" w:space="0" w:color="000000"/>
            </w:tcBorders>
            <w:vAlign w:val="center"/>
          </w:tcPr>
          <w:p w14:paraId="19CAD1F2"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82" w:type="dxa"/>
            <w:vMerge/>
            <w:tcBorders>
              <w:top w:val="single" w:sz="4" w:space="0" w:color="000000"/>
              <w:left w:val="single" w:sz="4" w:space="0" w:color="000000"/>
              <w:bottom w:val="single" w:sz="4" w:space="0" w:color="000000"/>
              <w:right w:val="single" w:sz="4" w:space="0" w:color="000000"/>
            </w:tcBorders>
            <w:vAlign w:val="center"/>
          </w:tcPr>
          <w:p w14:paraId="14E4F421"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6662" w:type="dxa"/>
            <w:gridSpan w:val="6"/>
            <w:vMerge/>
            <w:tcBorders>
              <w:top w:val="single" w:sz="4" w:space="0" w:color="000000"/>
              <w:left w:val="single" w:sz="4" w:space="0" w:color="000000"/>
              <w:bottom w:val="single" w:sz="4" w:space="0" w:color="000000"/>
              <w:right w:val="single" w:sz="4" w:space="0" w:color="000000"/>
            </w:tcBorders>
            <w:vAlign w:val="center"/>
          </w:tcPr>
          <w:p w14:paraId="2E7646D8"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r>
      <w:tr w:rsidR="00551F38" w14:paraId="131CB529" w14:textId="77777777">
        <w:trPr>
          <w:trHeight w:val="270"/>
        </w:trPr>
        <w:tc>
          <w:tcPr>
            <w:tcW w:w="1418" w:type="dxa"/>
            <w:vMerge/>
            <w:tcBorders>
              <w:top w:val="single" w:sz="4" w:space="0" w:color="000000"/>
              <w:left w:val="single" w:sz="4" w:space="0" w:color="000000"/>
              <w:bottom w:val="single" w:sz="4" w:space="0" w:color="000000"/>
              <w:right w:val="single" w:sz="4" w:space="0" w:color="000000"/>
            </w:tcBorders>
            <w:vAlign w:val="center"/>
          </w:tcPr>
          <w:p w14:paraId="34199C23"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45" w:type="dxa"/>
            <w:vMerge/>
            <w:tcBorders>
              <w:top w:val="single" w:sz="4" w:space="0" w:color="000000"/>
              <w:left w:val="single" w:sz="4" w:space="0" w:color="000000"/>
              <w:bottom w:val="single" w:sz="4" w:space="0" w:color="000000"/>
              <w:right w:val="single" w:sz="4" w:space="0" w:color="000000"/>
            </w:tcBorders>
            <w:vAlign w:val="center"/>
          </w:tcPr>
          <w:p w14:paraId="5587ABD4"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82" w:type="dxa"/>
            <w:vMerge/>
            <w:tcBorders>
              <w:top w:val="single" w:sz="4" w:space="0" w:color="000000"/>
              <w:left w:val="single" w:sz="4" w:space="0" w:color="000000"/>
              <w:bottom w:val="single" w:sz="4" w:space="0" w:color="000000"/>
              <w:right w:val="single" w:sz="4" w:space="0" w:color="000000"/>
            </w:tcBorders>
            <w:vAlign w:val="center"/>
          </w:tcPr>
          <w:p w14:paraId="50D7B7EF"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2268" w:type="dxa"/>
            <w:gridSpan w:val="2"/>
            <w:tcBorders>
              <w:top w:val="single" w:sz="4" w:space="0" w:color="000000"/>
              <w:left w:val="nil"/>
              <w:bottom w:val="single" w:sz="4" w:space="0" w:color="000000"/>
              <w:right w:val="single" w:sz="4" w:space="0" w:color="000000"/>
            </w:tcBorders>
            <w:vAlign w:val="bottom"/>
          </w:tcPr>
          <w:p w14:paraId="7EB83672"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Studii superioare</w:t>
            </w:r>
          </w:p>
        </w:tc>
        <w:tc>
          <w:tcPr>
            <w:tcW w:w="2126" w:type="dxa"/>
            <w:gridSpan w:val="2"/>
            <w:tcBorders>
              <w:top w:val="single" w:sz="4" w:space="0" w:color="000000"/>
              <w:left w:val="nil"/>
              <w:bottom w:val="single" w:sz="4" w:space="0" w:color="000000"/>
              <w:right w:val="single" w:sz="4" w:space="0" w:color="000000"/>
            </w:tcBorders>
            <w:vAlign w:val="bottom"/>
          </w:tcPr>
          <w:p w14:paraId="7C0D9F75"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Studii medii</w:t>
            </w:r>
          </w:p>
        </w:tc>
        <w:tc>
          <w:tcPr>
            <w:tcW w:w="2268" w:type="dxa"/>
            <w:gridSpan w:val="2"/>
            <w:tcBorders>
              <w:top w:val="single" w:sz="4" w:space="0" w:color="000000"/>
              <w:left w:val="nil"/>
              <w:bottom w:val="single" w:sz="4" w:space="0" w:color="000000"/>
              <w:right w:val="single" w:sz="4" w:space="0" w:color="000000"/>
            </w:tcBorders>
            <w:vAlign w:val="bottom"/>
          </w:tcPr>
          <w:p w14:paraId="31AB4903"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Alt nivel</w:t>
            </w:r>
          </w:p>
        </w:tc>
      </w:tr>
      <w:tr w:rsidR="00551F38" w14:paraId="516B1000" w14:textId="77777777">
        <w:trPr>
          <w:trHeight w:val="509"/>
        </w:trPr>
        <w:tc>
          <w:tcPr>
            <w:tcW w:w="1418" w:type="dxa"/>
            <w:vMerge/>
            <w:tcBorders>
              <w:top w:val="single" w:sz="4" w:space="0" w:color="000000"/>
              <w:left w:val="single" w:sz="4" w:space="0" w:color="000000"/>
              <w:bottom w:val="single" w:sz="4" w:space="0" w:color="000000"/>
              <w:right w:val="single" w:sz="4" w:space="0" w:color="000000"/>
            </w:tcBorders>
            <w:vAlign w:val="center"/>
          </w:tcPr>
          <w:p w14:paraId="4F5E9ACB"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45" w:type="dxa"/>
            <w:vMerge/>
            <w:tcBorders>
              <w:top w:val="single" w:sz="4" w:space="0" w:color="000000"/>
              <w:left w:val="single" w:sz="4" w:space="0" w:color="000000"/>
              <w:bottom w:val="single" w:sz="4" w:space="0" w:color="000000"/>
              <w:right w:val="single" w:sz="4" w:space="0" w:color="000000"/>
            </w:tcBorders>
            <w:vAlign w:val="center"/>
          </w:tcPr>
          <w:p w14:paraId="7B6540B9"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82" w:type="dxa"/>
            <w:vMerge/>
            <w:tcBorders>
              <w:top w:val="single" w:sz="4" w:space="0" w:color="000000"/>
              <w:left w:val="single" w:sz="4" w:space="0" w:color="000000"/>
              <w:bottom w:val="single" w:sz="4" w:space="0" w:color="000000"/>
              <w:right w:val="single" w:sz="4" w:space="0" w:color="000000"/>
            </w:tcBorders>
            <w:vAlign w:val="center"/>
          </w:tcPr>
          <w:p w14:paraId="7670F762"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66CF664E"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Total personal</w:t>
            </w:r>
          </w:p>
        </w:tc>
        <w:tc>
          <w:tcPr>
            <w:tcW w:w="1134" w:type="dxa"/>
            <w:vMerge w:val="restart"/>
            <w:tcBorders>
              <w:top w:val="single" w:sz="4" w:space="0" w:color="000000"/>
              <w:left w:val="single" w:sz="4" w:space="0" w:color="000000"/>
              <w:bottom w:val="single" w:sz="4" w:space="0" w:color="000000"/>
              <w:right w:val="single" w:sz="4" w:space="0" w:color="000000"/>
            </w:tcBorders>
            <w:vAlign w:val="bottom"/>
          </w:tcPr>
          <w:p w14:paraId="3D94BA58"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din care:</w:t>
            </w:r>
            <w:r>
              <w:rPr>
                <w:rFonts w:ascii="Constantia" w:eastAsia="Constantia" w:hAnsi="Constantia" w:cs="Constantia"/>
                <w:b/>
                <w:sz w:val="20"/>
                <w:szCs w:val="20"/>
              </w:rPr>
              <w:br/>
              <w:t>feminin</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0DBD8D0D"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Total personal</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BD8DF59"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din care: feminin</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09FD38F2"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Total personal</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527E46B3"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din care: feminin</w:t>
            </w:r>
          </w:p>
        </w:tc>
      </w:tr>
      <w:tr w:rsidR="00551F38" w14:paraId="5DCCA013" w14:textId="77777777">
        <w:trPr>
          <w:trHeight w:val="509"/>
        </w:trPr>
        <w:tc>
          <w:tcPr>
            <w:tcW w:w="1418" w:type="dxa"/>
            <w:vMerge/>
            <w:tcBorders>
              <w:top w:val="single" w:sz="4" w:space="0" w:color="000000"/>
              <w:left w:val="single" w:sz="4" w:space="0" w:color="000000"/>
              <w:bottom w:val="single" w:sz="4" w:space="0" w:color="000000"/>
              <w:right w:val="single" w:sz="4" w:space="0" w:color="000000"/>
            </w:tcBorders>
            <w:vAlign w:val="center"/>
          </w:tcPr>
          <w:p w14:paraId="1351BB13"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45" w:type="dxa"/>
            <w:vMerge/>
            <w:tcBorders>
              <w:top w:val="single" w:sz="4" w:space="0" w:color="000000"/>
              <w:left w:val="single" w:sz="4" w:space="0" w:color="000000"/>
              <w:bottom w:val="single" w:sz="4" w:space="0" w:color="000000"/>
              <w:right w:val="single" w:sz="4" w:space="0" w:color="000000"/>
            </w:tcBorders>
            <w:vAlign w:val="center"/>
          </w:tcPr>
          <w:p w14:paraId="41829108"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082" w:type="dxa"/>
            <w:vMerge/>
            <w:tcBorders>
              <w:top w:val="single" w:sz="4" w:space="0" w:color="000000"/>
              <w:left w:val="single" w:sz="4" w:space="0" w:color="000000"/>
              <w:bottom w:val="single" w:sz="4" w:space="0" w:color="000000"/>
              <w:right w:val="single" w:sz="4" w:space="0" w:color="000000"/>
            </w:tcBorders>
            <w:vAlign w:val="center"/>
          </w:tcPr>
          <w:p w14:paraId="4902C489"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A3A9370"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bottom"/>
          </w:tcPr>
          <w:p w14:paraId="0436F719"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BB23187"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E22F1C5"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DA1D15B"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3E97223"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r>
      <w:tr w:rsidR="00551F38" w14:paraId="74A469F9" w14:textId="77777777">
        <w:trPr>
          <w:trHeight w:val="412"/>
        </w:trPr>
        <w:tc>
          <w:tcPr>
            <w:tcW w:w="1418" w:type="dxa"/>
            <w:tcBorders>
              <w:top w:val="single" w:sz="4" w:space="0" w:color="000000"/>
              <w:left w:val="single" w:sz="4" w:space="0" w:color="000000"/>
              <w:bottom w:val="single" w:sz="4" w:space="0" w:color="000000"/>
              <w:right w:val="single" w:sz="4" w:space="0" w:color="000000"/>
            </w:tcBorders>
          </w:tcPr>
          <w:p w14:paraId="0E25E062" w14:textId="77777777" w:rsidR="00551F38" w:rsidRDefault="00000000">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TOTAL</w:t>
            </w:r>
          </w:p>
        </w:tc>
        <w:tc>
          <w:tcPr>
            <w:tcW w:w="1045" w:type="dxa"/>
            <w:tcBorders>
              <w:top w:val="single" w:sz="4" w:space="0" w:color="000000"/>
              <w:left w:val="single" w:sz="4" w:space="0" w:color="000000"/>
              <w:bottom w:val="single" w:sz="4" w:space="0" w:color="000000"/>
              <w:right w:val="single" w:sz="4" w:space="0" w:color="000000"/>
            </w:tcBorders>
          </w:tcPr>
          <w:p w14:paraId="5E1DBD28"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2.428</w:t>
            </w:r>
          </w:p>
        </w:tc>
        <w:tc>
          <w:tcPr>
            <w:tcW w:w="1082" w:type="dxa"/>
            <w:tcBorders>
              <w:top w:val="single" w:sz="4" w:space="0" w:color="000000"/>
              <w:left w:val="single" w:sz="4" w:space="0" w:color="000000"/>
              <w:bottom w:val="single" w:sz="4" w:space="0" w:color="000000"/>
              <w:right w:val="single" w:sz="4" w:space="0" w:color="000000"/>
            </w:tcBorders>
          </w:tcPr>
          <w:p w14:paraId="35EE9228"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2.191</w:t>
            </w:r>
          </w:p>
        </w:tc>
        <w:tc>
          <w:tcPr>
            <w:tcW w:w="1134" w:type="dxa"/>
            <w:tcBorders>
              <w:top w:val="single" w:sz="4" w:space="0" w:color="000000"/>
              <w:left w:val="single" w:sz="4" w:space="0" w:color="000000"/>
              <w:bottom w:val="single" w:sz="4" w:space="0" w:color="000000"/>
              <w:right w:val="single" w:sz="4" w:space="0" w:color="000000"/>
            </w:tcBorders>
          </w:tcPr>
          <w:p w14:paraId="1C69CE38"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1.366</w:t>
            </w:r>
          </w:p>
        </w:tc>
        <w:tc>
          <w:tcPr>
            <w:tcW w:w="1134" w:type="dxa"/>
            <w:tcBorders>
              <w:top w:val="single" w:sz="4" w:space="0" w:color="000000"/>
              <w:left w:val="single" w:sz="4" w:space="0" w:color="000000"/>
              <w:bottom w:val="single" w:sz="4" w:space="0" w:color="000000"/>
              <w:right w:val="single" w:sz="4" w:space="0" w:color="000000"/>
            </w:tcBorders>
          </w:tcPr>
          <w:p w14:paraId="2218EAF9"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1.219</w:t>
            </w:r>
          </w:p>
        </w:tc>
        <w:tc>
          <w:tcPr>
            <w:tcW w:w="1134" w:type="dxa"/>
            <w:tcBorders>
              <w:top w:val="single" w:sz="4" w:space="0" w:color="000000"/>
              <w:left w:val="single" w:sz="4" w:space="0" w:color="000000"/>
              <w:bottom w:val="single" w:sz="4" w:space="0" w:color="000000"/>
              <w:right w:val="single" w:sz="4" w:space="0" w:color="000000"/>
            </w:tcBorders>
          </w:tcPr>
          <w:p w14:paraId="30FB27E0"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1.059</w:t>
            </w:r>
          </w:p>
        </w:tc>
        <w:tc>
          <w:tcPr>
            <w:tcW w:w="992" w:type="dxa"/>
            <w:tcBorders>
              <w:top w:val="single" w:sz="4" w:space="0" w:color="000000"/>
              <w:left w:val="single" w:sz="4" w:space="0" w:color="000000"/>
              <w:bottom w:val="single" w:sz="4" w:space="0" w:color="000000"/>
              <w:right w:val="single" w:sz="4" w:space="0" w:color="000000"/>
            </w:tcBorders>
          </w:tcPr>
          <w:p w14:paraId="2E3598EA"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969</w:t>
            </w:r>
          </w:p>
        </w:tc>
        <w:tc>
          <w:tcPr>
            <w:tcW w:w="1134" w:type="dxa"/>
            <w:tcBorders>
              <w:top w:val="single" w:sz="4" w:space="0" w:color="000000"/>
              <w:left w:val="single" w:sz="4" w:space="0" w:color="000000"/>
              <w:bottom w:val="single" w:sz="4" w:space="0" w:color="000000"/>
              <w:right w:val="single" w:sz="4" w:space="0" w:color="000000"/>
            </w:tcBorders>
          </w:tcPr>
          <w:p w14:paraId="593808FF"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3</w:t>
            </w:r>
          </w:p>
        </w:tc>
        <w:tc>
          <w:tcPr>
            <w:tcW w:w="1134" w:type="dxa"/>
            <w:tcBorders>
              <w:top w:val="single" w:sz="4" w:space="0" w:color="000000"/>
              <w:left w:val="single" w:sz="4" w:space="0" w:color="000000"/>
              <w:bottom w:val="single" w:sz="4" w:space="0" w:color="000000"/>
              <w:right w:val="single" w:sz="4" w:space="0" w:color="000000"/>
            </w:tcBorders>
          </w:tcPr>
          <w:p w14:paraId="55BDFD1F"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3</w:t>
            </w:r>
          </w:p>
        </w:tc>
      </w:tr>
      <w:tr w:rsidR="00551F38" w14:paraId="7142F61A" w14:textId="77777777">
        <w:trPr>
          <w:trHeight w:val="495"/>
        </w:trPr>
        <w:tc>
          <w:tcPr>
            <w:tcW w:w="1418" w:type="dxa"/>
            <w:tcBorders>
              <w:top w:val="single" w:sz="4" w:space="0" w:color="000000"/>
              <w:left w:val="single" w:sz="4" w:space="0" w:color="000000"/>
              <w:bottom w:val="single" w:sz="4" w:space="0" w:color="000000"/>
              <w:right w:val="single" w:sz="4" w:space="0" w:color="000000"/>
            </w:tcBorders>
          </w:tcPr>
          <w:p w14:paraId="62825BE2" w14:textId="77777777" w:rsidR="00551F38" w:rsidRDefault="00000000">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Personal de specialitate</w:t>
            </w:r>
          </w:p>
        </w:tc>
        <w:tc>
          <w:tcPr>
            <w:tcW w:w="1045" w:type="dxa"/>
            <w:tcBorders>
              <w:top w:val="single" w:sz="4" w:space="0" w:color="000000"/>
              <w:left w:val="single" w:sz="4" w:space="0" w:color="000000"/>
              <w:bottom w:val="single" w:sz="4" w:space="0" w:color="000000"/>
              <w:right w:val="single" w:sz="4" w:space="0" w:color="000000"/>
            </w:tcBorders>
          </w:tcPr>
          <w:p w14:paraId="3E0BD2A1"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2.361</w:t>
            </w:r>
          </w:p>
        </w:tc>
        <w:tc>
          <w:tcPr>
            <w:tcW w:w="1082" w:type="dxa"/>
            <w:tcBorders>
              <w:top w:val="single" w:sz="4" w:space="0" w:color="000000"/>
              <w:left w:val="single" w:sz="4" w:space="0" w:color="000000"/>
              <w:bottom w:val="single" w:sz="4" w:space="0" w:color="000000"/>
              <w:right w:val="single" w:sz="4" w:space="0" w:color="000000"/>
            </w:tcBorders>
          </w:tcPr>
          <w:p w14:paraId="669C490C"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2.147</w:t>
            </w:r>
          </w:p>
        </w:tc>
        <w:tc>
          <w:tcPr>
            <w:tcW w:w="1134" w:type="dxa"/>
            <w:tcBorders>
              <w:top w:val="single" w:sz="4" w:space="0" w:color="000000"/>
              <w:left w:val="single" w:sz="4" w:space="0" w:color="000000"/>
              <w:bottom w:val="single" w:sz="4" w:space="0" w:color="000000"/>
              <w:right w:val="single" w:sz="4" w:space="0" w:color="000000"/>
            </w:tcBorders>
          </w:tcPr>
          <w:p w14:paraId="14AB340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1.335</w:t>
            </w:r>
          </w:p>
        </w:tc>
        <w:tc>
          <w:tcPr>
            <w:tcW w:w="1134" w:type="dxa"/>
            <w:tcBorders>
              <w:top w:val="single" w:sz="4" w:space="0" w:color="000000"/>
              <w:left w:val="single" w:sz="4" w:space="0" w:color="000000"/>
              <w:bottom w:val="single" w:sz="4" w:space="0" w:color="000000"/>
              <w:right w:val="single" w:sz="4" w:space="0" w:color="000000"/>
            </w:tcBorders>
          </w:tcPr>
          <w:p w14:paraId="06F845F1"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1.201</w:t>
            </w:r>
          </w:p>
        </w:tc>
        <w:tc>
          <w:tcPr>
            <w:tcW w:w="1134" w:type="dxa"/>
            <w:tcBorders>
              <w:top w:val="single" w:sz="4" w:space="0" w:color="000000"/>
              <w:left w:val="single" w:sz="4" w:space="0" w:color="000000"/>
              <w:bottom w:val="single" w:sz="4" w:space="0" w:color="000000"/>
              <w:right w:val="single" w:sz="4" w:space="0" w:color="000000"/>
            </w:tcBorders>
          </w:tcPr>
          <w:p w14:paraId="7D9FEE03"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1.026</w:t>
            </w:r>
          </w:p>
        </w:tc>
        <w:tc>
          <w:tcPr>
            <w:tcW w:w="992" w:type="dxa"/>
            <w:tcBorders>
              <w:top w:val="single" w:sz="4" w:space="0" w:color="000000"/>
              <w:left w:val="single" w:sz="4" w:space="0" w:color="000000"/>
              <w:bottom w:val="single" w:sz="4" w:space="0" w:color="000000"/>
              <w:right w:val="single" w:sz="4" w:space="0" w:color="000000"/>
            </w:tcBorders>
          </w:tcPr>
          <w:p w14:paraId="7B7AE38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946</w:t>
            </w:r>
          </w:p>
        </w:tc>
        <w:tc>
          <w:tcPr>
            <w:tcW w:w="1134" w:type="dxa"/>
            <w:tcBorders>
              <w:top w:val="single" w:sz="4" w:space="0" w:color="000000"/>
              <w:left w:val="single" w:sz="4" w:space="0" w:color="000000"/>
              <w:bottom w:val="single" w:sz="4" w:space="0" w:color="000000"/>
              <w:right w:val="single" w:sz="4" w:space="0" w:color="000000"/>
            </w:tcBorders>
          </w:tcPr>
          <w:p w14:paraId="34775E0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w:t>
            </w:r>
          </w:p>
        </w:tc>
        <w:tc>
          <w:tcPr>
            <w:tcW w:w="1134" w:type="dxa"/>
            <w:tcBorders>
              <w:top w:val="single" w:sz="4" w:space="0" w:color="000000"/>
              <w:left w:val="single" w:sz="4" w:space="0" w:color="000000"/>
              <w:bottom w:val="single" w:sz="4" w:space="0" w:color="000000"/>
              <w:right w:val="single" w:sz="4" w:space="0" w:color="000000"/>
            </w:tcBorders>
          </w:tcPr>
          <w:p w14:paraId="625EFDFE"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w:t>
            </w:r>
          </w:p>
        </w:tc>
      </w:tr>
      <w:tr w:rsidR="00551F38" w14:paraId="6EB0AC65" w14:textId="77777777">
        <w:trPr>
          <w:trHeight w:val="300"/>
        </w:trPr>
        <w:tc>
          <w:tcPr>
            <w:tcW w:w="1418" w:type="dxa"/>
            <w:tcBorders>
              <w:top w:val="single" w:sz="4" w:space="0" w:color="000000"/>
              <w:left w:val="single" w:sz="4" w:space="0" w:color="000000"/>
              <w:bottom w:val="single" w:sz="4" w:space="0" w:color="000000"/>
              <w:right w:val="single" w:sz="4" w:space="0" w:color="000000"/>
            </w:tcBorders>
          </w:tcPr>
          <w:p w14:paraId="30E834D0" w14:textId="77777777" w:rsidR="00551F38" w:rsidRDefault="00000000">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 xml:space="preserve">Personal administrativ </w:t>
            </w:r>
          </w:p>
        </w:tc>
        <w:tc>
          <w:tcPr>
            <w:tcW w:w="1045" w:type="dxa"/>
            <w:tcBorders>
              <w:top w:val="single" w:sz="4" w:space="0" w:color="000000"/>
              <w:left w:val="single" w:sz="4" w:space="0" w:color="000000"/>
              <w:bottom w:val="single" w:sz="4" w:space="0" w:color="000000"/>
              <w:right w:val="single" w:sz="4" w:space="0" w:color="000000"/>
            </w:tcBorders>
          </w:tcPr>
          <w:p w14:paraId="573EE2A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57</w:t>
            </w:r>
          </w:p>
        </w:tc>
        <w:tc>
          <w:tcPr>
            <w:tcW w:w="1082" w:type="dxa"/>
            <w:tcBorders>
              <w:top w:val="single" w:sz="4" w:space="0" w:color="000000"/>
              <w:left w:val="single" w:sz="4" w:space="0" w:color="000000"/>
              <w:bottom w:val="single" w:sz="4" w:space="0" w:color="000000"/>
              <w:right w:val="single" w:sz="4" w:space="0" w:color="000000"/>
            </w:tcBorders>
          </w:tcPr>
          <w:p w14:paraId="228A31B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37</w:t>
            </w:r>
          </w:p>
        </w:tc>
        <w:tc>
          <w:tcPr>
            <w:tcW w:w="1134" w:type="dxa"/>
            <w:tcBorders>
              <w:top w:val="single" w:sz="4" w:space="0" w:color="000000"/>
              <w:left w:val="single" w:sz="4" w:space="0" w:color="000000"/>
              <w:bottom w:val="single" w:sz="4" w:space="0" w:color="000000"/>
              <w:right w:val="single" w:sz="4" w:space="0" w:color="000000"/>
            </w:tcBorders>
          </w:tcPr>
          <w:p w14:paraId="2AA29F96"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27</w:t>
            </w:r>
          </w:p>
        </w:tc>
        <w:tc>
          <w:tcPr>
            <w:tcW w:w="1134" w:type="dxa"/>
            <w:tcBorders>
              <w:top w:val="single" w:sz="4" w:space="0" w:color="000000"/>
              <w:left w:val="single" w:sz="4" w:space="0" w:color="000000"/>
              <w:bottom w:val="single" w:sz="4" w:space="0" w:color="000000"/>
              <w:right w:val="single" w:sz="4" w:space="0" w:color="000000"/>
            </w:tcBorders>
          </w:tcPr>
          <w:p w14:paraId="3BD1105D"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15</w:t>
            </w:r>
          </w:p>
        </w:tc>
        <w:tc>
          <w:tcPr>
            <w:tcW w:w="1134" w:type="dxa"/>
            <w:tcBorders>
              <w:top w:val="single" w:sz="4" w:space="0" w:color="000000"/>
              <w:left w:val="single" w:sz="4" w:space="0" w:color="000000"/>
              <w:bottom w:val="single" w:sz="4" w:space="0" w:color="000000"/>
              <w:right w:val="single" w:sz="4" w:space="0" w:color="000000"/>
            </w:tcBorders>
          </w:tcPr>
          <w:p w14:paraId="5E6D9594"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30</w:t>
            </w:r>
          </w:p>
        </w:tc>
        <w:tc>
          <w:tcPr>
            <w:tcW w:w="992" w:type="dxa"/>
            <w:tcBorders>
              <w:top w:val="single" w:sz="4" w:space="0" w:color="000000"/>
              <w:left w:val="single" w:sz="4" w:space="0" w:color="000000"/>
              <w:bottom w:val="single" w:sz="4" w:space="0" w:color="000000"/>
              <w:right w:val="single" w:sz="4" w:space="0" w:color="000000"/>
            </w:tcBorders>
          </w:tcPr>
          <w:p w14:paraId="2D1027C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22</w:t>
            </w:r>
          </w:p>
        </w:tc>
        <w:tc>
          <w:tcPr>
            <w:tcW w:w="1134" w:type="dxa"/>
            <w:tcBorders>
              <w:top w:val="single" w:sz="4" w:space="0" w:color="000000"/>
              <w:left w:val="single" w:sz="4" w:space="0" w:color="000000"/>
              <w:bottom w:val="single" w:sz="4" w:space="0" w:color="000000"/>
              <w:right w:val="single" w:sz="4" w:space="0" w:color="000000"/>
            </w:tcBorders>
          </w:tcPr>
          <w:p w14:paraId="5FD2F56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w:t>
            </w:r>
          </w:p>
        </w:tc>
        <w:tc>
          <w:tcPr>
            <w:tcW w:w="1134" w:type="dxa"/>
            <w:tcBorders>
              <w:top w:val="single" w:sz="4" w:space="0" w:color="000000"/>
              <w:left w:val="single" w:sz="4" w:space="0" w:color="000000"/>
              <w:bottom w:val="single" w:sz="4" w:space="0" w:color="000000"/>
              <w:right w:val="single" w:sz="4" w:space="0" w:color="000000"/>
            </w:tcBorders>
          </w:tcPr>
          <w:p w14:paraId="3B1D50C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w:t>
            </w:r>
          </w:p>
        </w:tc>
      </w:tr>
      <w:tr w:rsidR="00551F38" w14:paraId="3C528B46" w14:textId="77777777">
        <w:trPr>
          <w:trHeight w:val="404"/>
        </w:trPr>
        <w:tc>
          <w:tcPr>
            <w:tcW w:w="1418" w:type="dxa"/>
            <w:tcBorders>
              <w:top w:val="single" w:sz="4" w:space="0" w:color="000000"/>
              <w:left w:val="single" w:sz="4" w:space="0" w:color="000000"/>
              <w:bottom w:val="single" w:sz="4" w:space="0" w:color="000000"/>
              <w:right w:val="single" w:sz="4" w:space="0" w:color="000000"/>
            </w:tcBorders>
          </w:tcPr>
          <w:p w14:paraId="0AD2912F" w14:textId="77777777" w:rsidR="00551F38" w:rsidRDefault="00000000">
            <w:pPr>
              <w:spacing w:after="0" w:line="240" w:lineRule="auto"/>
              <w:rPr>
                <w:rFonts w:ascii="Constantia" w:eastAsia="Constantia" w:hAnsi="Constantia" w:cs="Constantia"/>
                <w:color w:val="000000"/>
                <w:sz w:val="20"/>
                <w:szCs w:val="20"/>
              </w:rPr>
            </w:pPr>
            <w:r>
              <w:rPr>
                <w:rFonts w:ascii="Constantia" w:eastAsia="Constantia" w:hAnsi="Constantia" w:cs="Constantia"/>
                <w:color w:val="000000"/>
                <w:sz w:val="20"/>
                <w:szCs w:val="20"/>
              </w:rPr>
              <w:t xml:space="preserve">Personal </w:t>
            </w:r>
            <w:proofErr w:type="spellStart"/>
            <w:r>
              <w:rPr>
                <w:rFonts w:ascii="Constantia" w:eastAsia="Constantia" w:hAnsi="Constantia" w:cs="Constantia"/>
                <w:color w:val="000000"/>
                <w:sz w:val="20"/>
                <w:szCs w:val="20"/>
              </w:rPr>
              <w:t>intreținere</w:t>
            </w:r>
            <w:proofErr w:type="spellEnd"/>
            <w:r>
              <w:rPr>
                <w:rFonts w:ascii="Constantia" w:eastAsia="Constantia" w:hAnsi="Constantia" w:cs="Constantia"/>
                <w:color w:val="000000"/>
                <w:sz w:val="20"/>
                <w:szCs w:val="20"/>
              </w:rPr>
              <w:t xml:space="preserve"> </w:t>
            </w:r>
          </w:p>
        </w:tc>
        <w:tc>
          <w:tcPr>
            <w:tcW w:w="1045" w:type="dxa"/>
            <w:tcBorders>
              <w:top w:val="single" w:sz="4" w:space="0" w:color="000000"/>
              <w:left w:val="single" w:sz="4" w:space="0" w:color="000000"/>
              <w:bottom w:val="single" w:sz="4" w:space="0" w:color="000000"/>
              <w:right w:val="single" w:sz="4" w:space="0" w:color="000000"/>
            </w:tcBorders>
          </w:tcPr>
          <w:p w14:paraId="4B18808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10</w:t>
            </w:r>
          </w:p>
        </w:tc>
        <w:tc>
          <w:tcPr>
            <w:tcW w:w="1082" w:type="dxa"/>
            <w:tcBorders>
              <w:top w:val="single" w:sz="4" w:space="0" w:color="000000"/>
              <w:left w:val="single" w:sz="4" w:space="0" w:color="000000"/>
              <w:bottom w:val="single" w:sz="4" w:space="0" w:color="000000"/>
              <w:right w:val="single" w:sz="4" w:space="0" w:color="000000"/>
            </w:tcBorders>
          </w:tcPr>
          <w:p w14:paraId="0607ADB0"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7</w:t>
            </w:r>
          </w:p>
        </w:tc>
        <w:tc>
          <w:tcPr>
            <w:tcW w:w="1134" w:type="dxa"/>
            <w:tcBorders>
              <w:top w:val="single" w:sz="4" w:space="0" w:color="000000"/>
              <w:left w:val="single" w:sz="4" w:space="0" w:color="000000"/>
              <w:bottom w:val="single" w:sz="4" w:space="0" w:color="000000"/>
              <w:right w:val="single" w:sz="4" w:space="0" w:color="000000"/>
            </w:tcBorders>
          </w:tcPr>
          <w:p w14:paraId="6F9EE8F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w:t>
            </w:r>
          </w:p>
        </w:tc>
        <w:tc>
          <w:tcPr>
            <w:tcW w:w="1134" w:type="dxa"/>
            <w:tcBorders>
              <w:top w:val="single" w:sz="4" w:space="0" w:color="000000"/>
              <w:left w:val="single" w:sz="4" w:space="0" w:color="000000"/>
              <w:bottom w:val="single" w:sz="4" w:space="0" w:color="000000"/>
              <w:right w:val="single" w:sz="4" w:space="0" w:color="000000"/>
            </w:tcBorders>
          </w:tcPr>
          <w:p w14:paraId="3E5C3621"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w:t>
            </w:r>
          </w:p>
        </w:tc>
        <w:tc>
          <w:tcPr>
            <w:tcW w:w="1134" w:type="dxa"/>
            <w:tcBorders>
              <w:top w:val="single" w:sz="4" w:space="0" w:color="000000"/>
              <w:left w:val="single" w:sz="4" w:space="0" w:color="000000"/>
              <w:bottom w:val="single" w:sz="4" w:space="0" w:color="000000"/>
              <w:right w:val="single" w:sz="4" w:space="0" w:color="000000"/>
            </w:tcBorders>
          </w:tcPr>
          <w:p w14:paraId="72956721"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w:t>
            </w:r>
          </w:p>
        </w:tc>
        <w:tc>
          <w:tcPr>
            <w:tcW w:w="992" w:type="dxa"/>
            <w:tcBorders>
              <w:top w:val="single" w:sz="4" w:space="0" w:color="000000"/>
              <w:left w:val="single" w:sz="4" w:space="0" w:color="000000"/>
              <w:bottom w:val="single" w:sz="4" w:space="0" w:color="000000"/>
              <w:right w:val="single" w:sz="4" w:space="0" w:color="000000"/>
            </w:tcBorders>
          </w:tcPr>
          <w:p w14:paraId="68A2405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w:t>
            </w:r>
          </w:p>
        </w:tc>
        <w:tc>
          <w:tcPr>
            <w:tcW w:w="1134" w:type="dxa"/>
            <w:tcBorders>
              <w:top w:val="single" w:sz="4" w:space="0" w:color="000000"/>
              <w:left w:val="single" w:sz="4" w:space="0" w:color="000000"/>
              <w:bottom w:val="single" w:sz="4" w:space="0" w:color="000000"/>
              <w:right w:val="single" w:sz="4" w:space="0" w:color="000000"/>
            </w:tcBorders>
          </w:tcPr>
          <w:p w14:paraId="338B446A"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w:t>
            </w:r>
          </w:p>
        </w:tc>
        <w:tc>
          <w:tcPr>
            <w:tcW w:w="1134" w:type="dxa"/>
            <w:tcBorders>
              <w:top w:val="single" w:sz="4" w:space="0" w:color="000000"/>
              <w:left w:val="single" w:sz="4" w:space="0" w:color="000000"/>
              <w:bottom w:val="single" w:sz="4" w:space="0" w:color="000000"/>
              <w:right w:val="single" w:sz="4" w:space="0" w:color="000000"/>
            </w:tcBorders>
          </w:tcPr>
          <w:p w14:paraId="00CC6530"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w:t>
            </w:r>
          </w:p>
        </w:tc>
      </w:tr>
    </w:tbl>
    <w:p w14:paraId="45B5D60C" w14:textId="77777777" w:rsidR="00551F38" w:rsidRDefault="00551F38">
      <w:pPr>
        <w:jc w:val="both"/>
        <w:rPr>
          <w:rFonts w:ascii="Constantia" w:eastAsia="Constantia" w:hAnsi="Constantia" w:cs="Constantia"/>
          <w:sz w:val="24"/>
          <w:szCs w:val="24"/>
        </w:rPr>
      </w:pPr>
    </w:p>
    <w:p w14:paraId="6BE15297" w14:textId="77777777" w:rsidR="00551F38" w:rsidRDefault="00000000">
      <w:pPr>
        <w:jc w:val="center"/>
        <w:rPr>
          <w:rFonts w:ascii="Constantia" w:eastAsia="Constantia" w:hAnsi="Constantia" w:cs="Constantia"/>
          <w:sz w:val="24"/>
          <w:szCs w:val="24"/>
        </w:rPr>
      </w:pPr>
      <w:r>
        <w:rPr>
          <w:noProof/>
        </w:rPr>
        <w:drawing>
          <wp:inline distT="0" distB="0" distL="0" distR="0" wp14:anchorId="00DF67EA" wp14:editId="15A2272B">
            <wp:extent cx="4486940" cy="2573079"/>
            <wp:effectExtent l="0" t="0" r="27940" b="1778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E2A4897" w14:textId="77777777" w:rsidR="00551F38" w:rsidRDefault="00551F38">
      <w:pPr>
        <w:jc w:val="both"/>
        <w:rPr>
          <w:rFonts w:ascii="Times New Roman" w:eastAsia="Times New Roman" w:hAnsi="Times New Roman" w:cs="Times New Roman"/>
          <w:color w:val="C00000"/>
        </w:rPr>
      </w:pPr>
    </w:p>
    <w:p w14:paraId="772FABAF"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personalului de specialitate (8.389 de persoane), </w:t>
      </w:r>
      <w:r>
        <w:rPr>
          <w:rFonts w:ascii="Constantia" w:eastAsia="Constantia" w:hAnsi="Constantia" w:cs="Constantia"/>
          <w:b/>
          <w:sz w:val="24"/>
          <w:szCs w:val="24"/>
        </w:rPr>
        <w:t>71,85%</w:t>
      </w:r>
      <w:r>
        <w:rPr>
          <w:rFonts w:ascii="Constantia" w:eastAsia="Constantia" w:hAnsi="Constantia" w:cs="Constantia"/>
          <w:sz w:val="24"/>
          <w:szCs w:val="24"/>
        </w:rPr>
        <w:t xml:space="preserve"> (6.028 persoane) lucrează în biblioteci din </w:t>
      </w:r>
      <w:r>
        <w:rPr>
          <w:rFonts w:ascii="Constantia" w:eastAsia="Constantia" w:hAnsi="Constantia" w:cs="Constantia"/>
          <w:b/>
          <w:sz w:val="24"/>
          <w:szCs w:val="24"/>
        </w:rPr>
        <w:t xml:space="preserve">mediul urban </w:t>
      </w:r>
      <w:r>
        <w:rPr>
          <w:rFonts w:ascii="Constantia" w:eastAsia="Constantia" w:hAnsi="Constantia" w:cs="Constantia"/>
          <w:sz w:val="24"/>
          <w:szCs w:val="24"/>
        </w:rPr>
        <w:t>și numai</w:t>
      </w:r>
      <w:r>
        <w:rPr>
          <w:rFonts w:ascii="Constantia" w:eastAsia="Constantia" w:hAnsi="Constantia" w:cs="Constantia"/>
          <w:b/>
          <w:sz w:val="24"/>
          <w:szCs w:val="24"/>
        </w:rPr>
        <w:t xml:space="preserve"> 28,15</w:t>
      </w:r>
      <w:r>
        <w:rPr>
          <w:rFonts w:ascii="Constantia" w:eastAsia="Constantia" w:hAnsi="Constantia" w:cs="Constantia"/>
          <w:sz w:val="24"/>
          <w:szCs w:val="24"/>
        </w:rPr>
        <w:t xml:space="preserve">% (2.361 de persoane) în biblioteci din </w:t>
      </w:r>
      <w:r>
        <w:rPr>
          <w:rFonts w:ascii="Constantia" w:eastAsia="Constantia" w:hAnsi="Constantia" w:cs="Constantia"/>
          <w:b/>
          <w:sz w:val="24"/>
          <w:szCs w:val="24"/>
        </w:rPr>
        <w:t>mediul rural</w:t>
      </w:r>
      <w:r>
        <w:rPr>
          <w:rFonts w:ascii="Constantia" w:eastAsia="Constantia" w:hAnsi="Constantia" w:cs="Constantia"/>
          <w:sz w:val="24"/>
          <w:szCs w:val="24"/>
        </w:rPr>
        <w:t xml:space="preserve">. </w:t>
      </w:r>
    </w:p>
    <w:p w14:paraId="7ADA48D0"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În ceea ce privește </w:t>
      </w:r>
      <w:r>
        <w:rPr>
          <w:rFonts w:ascii="Constantia" w:eastAsia="Constantia" w:hAnsi="Constantia" w:cs="Constantia"/>
          <w:b/>
          <w:sz w:val="24"/>
          <w:szCs w:val="24"/>
        </w:rPr>
        <w:t xml:space="preserve">personalul de specialitate cu studii superioare </w:t>
      </w:r>
      <w:r>
        <w:rPr>
          <w:rFonts w:ascii="Constantia" w:eastAsia="Constantia" w:hAnsi="Constantia" w:cs="Constantia"/>
          <w:sz w:val="24"/>
          <w:szCs w:val="24"/>
        </w:rPr>
        <w:t xml:space="preserve">(6.420 persoane), </w:t>
      </w:r>
      <w:r>
        <w:rPr>
          <w:rFonts w:ascii="Constantia" w:eastAsia="Constantia" w:hAnsi="Constantia" w:cs="Constantia"/>
          <w:b/>
          <w:sz w:val="24"/>
          <w:szCs w:val="24"/>
        </w:rPr>
        <w:t xml:space="preserve">79,2% </w:t>
      </w:r>
      <w:r>
        <w:rPr>
          <w:rFonts w:ascii="Constantia" w:eastAsia="Constantia" w:hAnsi="Constantia" w:cs="Constantia"/>
          <w:sz w:val="24"/>
          <w:szCs w:val="24"/>
        </w:rPr>
        <w:t xml:space="preserve">(5.085 persoane) lucrează în biblioteci din </w:t>
      </w:r>
      <w:r>
        <w:rPr>
          <w:rFonts w:ascii="Constantia" w:eastAsia="Constantia" w:hAnsi="Constantia" w:cs="Constantia"/>
          <w:b/>
          <w:sz w:val="24"/>
          <w:szCs w:val="24"/>
        </w:rPr>
        <w:t xml:space="preserve">mediul urban </w:t>
      </w:r>
      <w:r>
        <w:rPr>
          <w:rFonts w:ascii="Constantia" w:eastAsia="Constantia" w:hAnsi="Constantia" w:cs="Constantia"/>
          <w:sz w:val="24"/>
          <w:szCs w:val="24"/>
        </w:rPr>
        <w:t>și numai</w:t>
      </w:r>
      <w:r>
        <w:rPr>
          <w:rFonts w:ascii="Constantia" w:eastAsia="Constantia" w:hAnsi="Constantia" w:cs="Constantia"/>
          <w:b/>
          <w:sz w:val="24"/>
          <w:szCs w:val="24"/>
        </w:rPr>
        <w:t xml:space="preserve"> 20,8</w:t>
      </w:r>
      <w:r>
        <w:rPr>
          <w:rFonts w:ascii="Constantia" w:eastAsia="Constantia" w:hAnsi="Constantia" w:cs="Constantia"/>
          <w:sz w:val="24"/>
          <w:szCs w:val="24"/>
        </w:rPr>
        <w:t xml:space="preserve">%  (1.335 de persoane) în biblioteci din </w:t>
      </w:r>
      <w:r>
        <w:rPr>
          <w:rFonts w:ascii="Constantia" w:eastAsia="Constantia" w:hAnsi="Constantia" w:cs="Constantia"/>
          <w:b/>
          <w:sz w:val="24"/>
          <w:szCs w:val="24"/>
        </w:rPr>
        <w:t>mediul rural</w:t>
      </w:r>
      <w:r>
        <w:rPr>
          <w:rFonts w:ascii="Constantia" w:eastAsia="Constantia" w:hAnsi="Constantia" w:cs="Constantia"/>
          <w:sz w:val="24"/>
          <w:szCs w:val="24"/>
        </w:rPr>
        <w:t xml:space="preserve">. </w:t>
      </w:r>
    </w:p>
    <w:p w14:paraId="232857AA" w14:textId="77777777" w:rsidR="00551F38" w:rsidRDefault="00551F38">
      <w:pPr>
        <w:spacing w:after="0" w:line="240" w:lineRule="auto"/>
        <w:jc w:val="center"/>
        <w:rPr>
          <w:rFonts w:ascii="Constantia" w:eastAsia="Constantia" w:hAnsi="Constantia" w:cs="Constantia"/>
          <w:b/>
          <w:color w:val="C00000"/>
          <w:sz w:val="24"/>
          <w:szCs w:val="24"/>
        </w:rPr>
      </w:pPr>
    </w:p>
    <w:p w14:paraId="5DB7D139" w14:textId="77777777" w:rsidR="00551F38" w:rsidRDefault="00551F38">
      <w:pPr>
        <w:spacing w:after="0" w:line="240" w:lineRule="auto"/>
        <w:jc w:val="center"/>
        <w:rPr>
          <w:rFonts w:ascii="Constantia" w:eastAsia="Constantia" w:hAnsi="Constantia" w:cs="Constantia"/>
          <w:b/>
          <w:color w:val="C00000"/>
          <w:sz w:val="24"/>
          <w:szCs w:val="24"/>
        </w:rPr>
      </w:pPr>
    </w:p>
    <w:p w14:paraId="6FE267F2" w14:textId="77777777" w:rsidR="00551F38" w:rsidRDefault="00000000">
      <w:pPr>
        <w:spacing w:after="0" w:line="240" w:lineRule="auto"/>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lastRenderedPageBreak/>
        <w:t>ANALIZA PRIVIND PERSONALUL BIBLIOTECILOR DUPĂ GRUPE DE VÂRSTĂ</w:t>
      </w:r>
    </w:p>
    <w:p w14:paraId="5BBAB2DD" w14:textId="77777777" w:rsidR="00551F38" w:rsidRDefault="00551F38">
      <w:pPr>
        <w:spacing w:after="0" w:line="240" w:lineRule="auto"/>
        <w:jc w:val="center"/>
        <w:rPr>
          <w:rFonts w:ascii="Constantia" w:eastAsia="Constantia" w:hAnsi="Constantia" w:cs="Constantia"/>
          <w:b/>
          <w:color w:val="0070C0"/>
          <w:sz w:val="24"/>
          <w:szCs w:val="24"/>
        </w:rPr>
      </w:pPr>
    </w:p>
    <w:p w14:paraId="246C9D2E" w14:textId="77777777" w:rsidR="00551F38" w:rsidRDefault="00000000">
      <w:pPr>
        <w:spacing w:after="0" w:line="240" w:lineRule="auto"/>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 xml:space="preserve">Situația privind numărul personalului existent în bibliotecile din </w:t>
      </w:r>
    </w:p>
    <w:p w14:paraId="75D6BFD4" w14:textId="77777777" w:rsidR="00551F38" w:rsidRDefault="00000000">
      <w:pPr>
        <w:spacing w:after="0" w:line="240" w:lineRule="auto"/>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România – 2023</w:t>
      </w:r>
    </w:p>
    <w:p w14:paraId="4A8A2B37" w14:textId="77777777" w:rsidR="00551F38" w:rsidRDefault="00551F38">
      <w:pPr>
        <w:spacing w:after="0"/>
        <w:jc w:val="center"/>
        <w:rPr>
          <w:rFonts w:ascii="Constantia" w:eastAsia="Constantia" w:hAnsi="Constantia" w:cs="Constantia"/>
          <w:b/>
          <w:sz w:val="24"/>
          <w:szCs w:val="24"/>
        </w:rPr>
      </w:pPr>
    </w:p>
    <w:tbl>
      <w:tblPr>
        <w:tblStyle w:val="a9"/>
        <w:tblW w:w="9606" w:type="dxa"/>
        <w:tblInd w:w="-115" w:type="dxa"/>
        <w:tblLayout w:type="fixed"/>
        <w:tblLook w:val="0400" w:firstRow="0" w:lastRow="0" w:firstColumn="0" w:lastColumn="0" w:noHBand="0" w:noVBand="1"/>
      </w:tblPr>
      <w:tblGrid>
        <w:gridCol w:w="1493"/>
        <w:gridCol w:w="1448"/>
        <w:gridCol w:w="1585"/>
        <w:gridCol w:w="1587"/>
        <w:gridCol w:w="1587"/>
        <w:gridCol w:w="1906"/>
      </w:tblGrid>
      <w:tr w:rsidR="00551F38" w14:paraId="00BBA362" w14:textId="77777777">
        <w:trPr>
          <w:trHeight w:val="849"/>
        </w:trPr>
        <w:tc>
          <w:tcPr>
            <w:tcW w:w="1493" w:type="dxa"/>
            <w:vMerge w:val="restart"/>
            <w:tcBorders>
              <w:top w:val="single" w:sz="4" w:space="0" w:color="000000"/>
              <w:left w:val="single" w:sz="4" w:space="0" w:color="000000"/>
              <w:bottom w:val="single" w:sz="4" w:space="0" w:color="000000"/>
              <w:right w:val="single" w:sz="4" w:space="0" w:color="000000"/>
            </w:tcBorders>
            <w:vAlign w:val="center"/>
          </w:tcPr>
          <w:p w14:paraId="31A8B8EB" w14:textId="77777777" w:rsidR="00551F38" w:rsidRDefault="00000000">
            <w:pPr>
              <w:spacing w:after="0" w:line="240" w:lineRule="auto"/>
              <w:rPr>
                <w:rFonts w:ascii="Constantia" w:eastAsia="Constantia" w:hAnsi="Constantia" w:cs="Constantia"/>
                <w:b/>
              </w:rPr>
            </w:pPr>
            <w:r>
              <w:rPr>
                <w:rFonts w:ascii="Constantia" w:eastAsia="Constantia" w:hAnsi="Constantia" w:cs="Constantia"/>
                <w:b/>
              </w:rPr>
              <w:br/>
              <w:t>Categoria de personal</w:t>
            </w:r>
          </w:p>
        </w:tc>
        <w:tc>
          <w:tcPr>
            <w:tcW w:w="1448" w:type="dxa"/>
            <w:vMerge w:val="restart"/>
            <w:tcBorders>
              <w:top w:val="single" w:sz="4" w:space="0" w:color="000000"/>
              <w:left w:val="single" w:sz="4" w:space="0" w:color="000000"/>
              <w:bottom w:val="single" w:sz="4" w:space="0" w:color="000000"/>
              <w:right w:val="single" w:sz="4" w:space="0" w:color="000000"/>
            </w:tcBorders>
            <w:vAlign w:val="center"/>
          </w:tcPr>
          <w:p w14:paraId="30CAE457"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Total personal</w:t>
            </w:r>
          </w:p>
        </w:tc>
        <w:tc>
          <w:tcPr>
            <w:tcW w:w="6665" w:type="dxa"/>
            <w:gridSpan w:val="4"/>
            <w:tcBorders>
              <w:top w:val="single" w:sz="4" w:space="0" w:color="000000"/>
              <w:left w:val="single" w:sz="4" w:space="0" w:color="000000"/>
              <w:right w:val="single" w:sz="4" w:space="0" w:color="000000"/>
            </w:tcBorders>
            <w:vAlign w:val="center"/>
          </w:tcPr>
          <w:p w14:paraId="72A6B6B1"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Din care, după grupa de vârstă:</w:t>
            </w:r>
          </w:p>
        </w:tc>
      </w:tr>
      <w:tr w:rsidR="00551F38" w14:paraId="4ACE1099" w14:textId="77777777">
        <w:trPr>
          <w:trHeight w:val="509"/>
        </w:trPr>
        <w:tc>
          <w:tcPr>
            <w:tcW w:w="1493" w:type="dxa"/>
            <w:vMerge/>
            <w:tcBorders>
              <w:top w:val="single" w:sz="4" w:space="0" w:color="000000"/>
              <w:left w:val="single" w:sz="4" w:space="0" w:color="000000"/>
              <w:bottom w:val="single" w:sz="4" w:space="0" w:color="000000"/>
              <w:right w:val="single" w:sz="4" w:space="0" w:color="000000"/>
            </w:tcBorders>
            <w:vAlign w:val="center"/>
          </w:tcPr>
          <w:p w14:paraId="39779C7A"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448" w:type="dxa"/>
            <w:vMerge/>
            <w:tcBorders>
              <w:top w:val="single" w:sz="4" w:space="0" w:color="000000"/>
              <w:left w:val="single" w:sz="4" w:space="0" w:color="000000"/>
              <w:bottom w:val="single" w:sz="4" w:space="0" w:color="000000"/>
              <w:right w:val="single" w:sz="4" w:space="0" w:color="000000"/>
            </w:tcBorders>
            <w:vAlign w:val="center"/>
          </w:tcPr>
          <w:p w14:paraId="3CBABECD"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585" w:type="dxa"/>
            <w:vMerge w:val="restart"/>
            <w:tcBorders>
              <w:top w:val="single" w:sz="4" w:space="0" w:color="000000"/>
              <w:left w:val="single" w:sz="4" w:space="0" w:color="000000"/>
              <w:bottom w:val="single" w:sz="4" w:space="0" w:color="000000"/>
              <w:right w:val="single" w:sz="4" w:space="0" w:color="000000"/>
            </w:tcBorders>
            <w:vAlign w:val="center"/>
          </w:tcPr>
          <w:p w14:paraId="6336928A"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Sub 25 ani</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tcPr>
          <w:p w14:paraId="3FA0B0B1"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25 – 49 ani</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tcPr>
          <w:p w14:paraId="12A75A1C"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50-64 ani</w:t>
            </w:r>
          </w:p>
        </w:tc>
        <w:tc>
          <w:tcPr>
            <w:tcW w:w="1906" w:type="dxa"/>
            <w:vMerge w:val="restart"/>
            <w:tcBorders>
              <w:top w:val="single" w:sz="4" w:space="0" w:color="000000"/>
              <w:left w:val="single" w:sz="4" w:space="0" w:color="000000"/>
              <w:bottom w:val="single" w:sz="4" w:space="0" w:color="000000"/>
              <w:right w:val="single" w:sz="4" w:space="0" w:color="000000"/>
            </w:tcBorders>
            <w:vAlign w:val="center"/>
          </w:tcPr>
          <w:p w14:paraId="3938958D"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65 ani și peste</w:t>
            </w:r>
          </w:p>
        </w:tc>
      </w:tr>
      <w:tr w:rsidR="00551F38" w14:paraId="5323117C" w14:textId="77777777">
        <w:trPr>
          <w:trHeight w:val="509"/>
        </w:trPr>
        <w:tc>
          <w:tcPr>
            <w:tcW w:w="1493" w:type="dxa"/>
            <w:vMerge/>
            <w:tcBorders>
              <w:top w:val="single" w:sz="4" w:space="0" w:color="000000"/>
              <w:left w:val="single" w:sz="4" w:space="0" w:color="000000"/>
              <w:bottom w:val="single" w:sz="4" w:space="0" w:color="000000"/>
              <w:right w:val="single" w:sz="4" w:space="0" w:color="000000"/>
            </w:tcBorders>
            <w:vAlign w:val="center"/>
          </w:tcPr>
          <w:p w14:paraId="5E5F9745"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448" w:type="dxa"/>
            <w:vMerge/>
            <w:tcBorders>
              <w:top w:val="single" w:sz="4" w:space="0" w:color="000000"/>
              <w:left w:val="single" w:sz="4" w:space="0" w:color="000000"/>
              <w:bottom w:val="single" w:sz="4" w:space="0" w:color="000000"/>
              <w:right w:val="single" w:sz="4" w:space="0" w:color="000000"/>
            </w:tcBorders>
            <w:vAlign w:val="center"/>
          </w:tcPr>
          <w:p w14:paraId="143B1C2B"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585" w:type="dxa"/>
            <w:vMerge/>
            <w:tcBorders>
              <w:top w:val="single" w:sz="4" w:space="0" w:color="000000"/>
              <w:left w:val="single" w:sz="4" w:space="0" w:color="000000"/>
              <w:bottom w:val="single" w:sz="4" w:space="0" w:color="000000"/>
              <w:right w:val="single" w:sz="4" w:space="0" w:color="000000"/>
            </w:tcBorders>
            <w:vAlign w:val="center"/>
          </w:tcPr>
          <w:p w14:paraId="3AB458E4"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587" w:type="dxa"/>
            <w:vMerge/>
            <w:tcBorders>
              <w:top w:val="single" w:sz="4" w:space="0" w:color="000000"/>
              <w:left w:val="single" w:sz="4" w:space="0" w:color="000000"/>
              <w:bottom w:val="single" w:sz="4" w:space="0" w:color="000000"/>
              <w:right w:val="single" w:sz="4" w:space="0" w:color="000000"/>
            </w:tcBorders>
            <w:vAlign w:val="center"/>
          </w:tcPr>
          <w:p w14:paraId="33C2F04E"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587" w:type="dxa"/>
            <w:vMerge/>
            <w:tcBorders>
              <w:top w:val="single" w:sz="4" w:space="0" w:color="000000"/>
              <w:left w:val="single" w:sz="4" w:space="0" w:color="000000"/>
              <w:bottom w:val="single" w:sz="4" w:space="0" w:color="000000"/>
              <w:right w:val="single" w:sz="4" w:space="0" w:color="000000"/>
            </w:tcBorders>
            <w:vAlign w:val="center"/>
          </w:tcPr>
          <w:p w14:paraId="5889B321"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906" w:type="dxa"/>
            <w:vMerge/>
            <w:tcBorders>
              <w:top w:val="single" w:sz="4" w:space="0" w:color="000000"/>
              <w:left w:val="single" w:sz="4" w:space="0" w:color="000000"/>
              <w:bottom w:val="single" w:sz="4" w:space="0" w:color="000000"/>
              <w:right w:val="single" w:sz="4" w:space="0" w:color="000000"/>
            </w:tcBorders>
            <w:vAlign w:val="center"/>
          </w:tcPr>
          <w:p w14:paraId="35A9EE2D"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r>
      <w:tr w:rsidR="00551F38" w14:paraId="2BE2DFF6" w14:textId="77777777">
        <w:trPr>
          <w:trHeight w:val="412"/>
        </w:trPr>
        <w:tc>
          <w:tcPr>
            <w:tcW w:w="1493" w:type="dxa"/>
            <w:tcBorders>
              <w:top w:val="single" w:sz="4" w:space="0" w:color="000000"/>
              <w:left w:val="single" w:sz="4" w:space="0" w:color="000000"/>
              <w:bottom w:val="single" w:sz="4" w:space="0" w:color="000000"/>
              <w:right w:val="single" w:sz="4" w:space="0" w:color="000000"/>
            </w:tcBorders>
            <w:vAlign w:val="center"/>
          </w:tcPr>
          <w:p w14:paraId="0362936C" w14:textId="77777777" w:rsidR="00551F38" w:rsidRDefault="00000000">
            <w:pPr>
              <w:spacing w:after="0" w:line="240" w:lineRule="auto"/>
              <w:rPr>
                <w:rFonts w:ascii="Constantia" w:eastAsia="Constantia" w:hAnsi="Constantia" w:cs="Constantia"/>
                <w:b/>
                <w:color w:val="000000"/>
              </w:rPr>
            </w:pPr>
            <w:r>
              <w:rPr>
                <w:rFonts w:ascii="Constantia" w:eastAsia="Constantia" w:hAnsi="Constantia" w:cs="Constantia"/>
                <w:b/>
                <w:color w:val="000000"/>
              </w:rPr>
              <w:t>TOTAL</w:t>
            </w:r>
          </w:p>
        </w:tc>
        <w:tc>
          <w:tcPr>
            <w:tcW w:w="1448" w:type="dxa"/>
            <w:tcBorders>
              <w:top w:val="single" w:sz="4" w:space="0" w:color="000000"/>
              <w:left w:val="single" w:sz="4" w:space="0" w:color="000000"/>
              <w:bottom w:val="single" w:sz="4" w:space="0" w:color="000000"/>
              <w:right w:val="single" w:sz="4" w:space="0" w:color="000000"/>
            </w:tcBorders>
            <w:vAlign w:val="center"/>
          </w:tcPr>
          <w:p w14:paraId="77BE53BF"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9.240</w:t>
            </w:r>
          </w:p>
        </w:tc>
        <w:tc>
          <w:tcPr>
            <w:tcW w:w="1585" w:type="dxa"/>
            <w:tcBorders>
              <w:top w:val="single" w:sz="4" w:space="0" w:color="000000"/>
              <w:left w:val="single" w:sz="4" w:space="0" w:color="000000"/>
              <w:bottom w:val="single" w:sz="4" w:space="0" w:color="000000"/>
              <w:right w:val="single" w:sz="4" w:space="0" w:color="000000"/>
            </w:tcBorders>
            <w:vAlign w:val="center"/>
          </w:tcPr>
          <w:p w14:paraId="5B9FCB75"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67</w:t>
            </w:r>
          </w:p>
        </w:tc>
        <w:tc>
          <w:tcPr>
            <w:tcW w:w="1587" w:type="dxa"/>
            <w:tcBorders>
              <w:top w:val="single" w:sz="4" w:space="0" w:color="000000"/>
              <w:left w:val="single" w:sz="4" w:space="0" w:color="000000"/>
              <w:bottom w:val="single" w:sz="4" w:space="0" w:color="000000"/>
              <w:right w:val="single" w:sz="4" w:space="0" w:color="000000"/>
            </w:tcBorders>
            <w:vAlign w:val="center"/>
          </w:tcPr>
          <w:p w14:paraId="1C4D3820"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4.198</w:t>
            </w:r>
          </w:p>
        </w:tc>
        <w:tc>
          <w:tcPr>
            <w:tcW w:w="1587" w:type="dxa"/>
            <w:tcBorders>
              <w:top w:val="single" w:sz="4" w:space="0" w:color="000000"/>
              <w:left w:val="single" w:sz="4" w:space="0" w:color="000000"/>
              <w:bottom w:val="single" w:sz="4" w:space="0" w:color="000000"/>
              <w:right w:val="single" w:sz="4" w:space="0" w:color="000000"/>
            </w:tcBorders>
            <w:vAlign w:val="center"/>
          </w:tcPr>
          <w:p w14:paraId="596ED753"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4.855</w:t>
            </w:r>
          </w:p>
        </w:tc>
        <w:tc>
          <w:tcPr>
            <w:tcW w:w="1906" w:type="dxa"/>
            <w:tcBorders>
              <w:top w:val="single" w:sz="4" w:space="0" w:color="000000"/>
              <w:left w:val="single" w:sz="4" w:space="0" w:color="000000"/>
              <w:bottom w:val="single" w:sz="4" w:space="0" w:color="000000"/>
              <w:right w:val="single" w:sz="4" w:space="0" w:color="000000"/>
            </w:tcBorders>
            <w:vAlign w:val="center"/>
          </w:tcPr>
          <w:p w14:paraId="0C4771BC"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120</w:t>
            </w:r>
          </w:p>
        </w:tc>
      </w:tr>
      <w:tr w:rsidR="00551F38" w14:paraId="702631F2" w14:textId="77777777">
        <w:trPr>
          <w:trHeight w:val="495"/>
        </w:trPr>
        <w:tc>
          <w:tcPr>
            <w:tcW w:w="1493" w:type="dxa"/>
            <w:tcBorders>
              <w:top w:val="single" w:sz="4" w:space="0" w:color="000000"/>
              <w:left w:val="single" w:sz="4" w:space="0" w:color="000000"/>
              <w:bottom w:val="single" w:sz="4" w:space="0" w:color="000000"/>
              <w:right w:val="single" w:sz="4" w:space="0" w:color="000000"/>
            </w:tcBorders>
            <w:vAlign w:val="center"/>
          </w:tcPr>
          <w:p w14:paraId="39B6AFB8" w14:textId="77777777" w:rsidR="00551F38" w:rsidRDefault="00000000">
            <w:pPr>
              <w:spacing w:after="0" w:line="240" w:lineRule="auto"/>
              <w:rPr>
                <w:rFonts w:ascii="Constantia" w:eastAsia="Constantia" w:hAnsi="Constantia" w:cs="Constantia"/>
                <w:color w:val="000000"/>
              </w:rPr>
            </w:pPr>
            <w:r>
              <w:rPr>
                <w:rFonts w:ascii="Constantia" w:eastAsia="Constantia" w:hAnsi="Constantia" w:cs="Constantia"/>
                <w:color w:val="000000"/>
              </w:rPr>
              <w:t>Personal de specialitate</w:t>
            </w:r>
          </w:p>
        </w:tc>
        <w:tc>
          <w:tcPr>
            <w:tcW w:w="1448" w:type="dxa"/>
            <w:tcBorders>
              <w:top w:val="single" w:sz="4" w:space="0" w:color="000000"/>
              <w:left w:val="single" w:sz="4" w:space="0" w:color="000000"/>
              <w:bottom w:val="single" w:sz="4" w:space="0" w:color="000000"/>
              <w:right w:val="single" w:sz="4" w:space="0" w:color="000000"/>
            </w:tcBorders>
            <w:vAlign w:val="center"/>
          </w:tcPr>
          <w:p w14:paraId="307FE708"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8.389</w:t>
            </w:r>
          </w:p>
        </w:tc>
        <w:tc>
          <w:tcPr>
            <w:tcW w:w="1585" w:type="dxa"/>
            <w:tcBorders>
              <w:top w:val="single" w:sz="4" w:space="0" w:color="000000"/>
              <w:left w:val="single" w:sz="4" w:space="0" w:color="000000"/>
              <w:bottom w:val="single" w:sz="4" w:space="0" w:color="000000"/>
              <w:right w:val="single" w:sz="4" w:space="0" w:color="000000"/>
            </w:tcBorders>
            <w:vAlign w:val="center"/>
          </w:tcPr>
          <w:p w14:paraId="35CEF8CC"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62</w:t>
            </w:r>
          </w:p>
        </w:tc>
        <w:tc>
          <w:tcPr>
            <w:tcW w:w="1587" w:type="dxa"/>
            <w:tcBorders>
              <w:top w:val="single" w:sz="4" w:space="0" w:color="000000"/>
              <w:left w:val="single" w:sz="4" w:space="0" w:color="000000"/>
              <w:bottom w:val="single" w:sz="4" w:space="0" w:color="000000"/>
              <w:right w:val="single" w:sz="4" w:space="0" w:color="000000"/>
            </w:tcBorders>
            <w:vAlign w:val="center"/>
          </w:tcPr>
          <w:p w14:paraId="602B6A3F"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3.869</w:t>
            </w:r>
          </w:p>
        </w:tc>
        <w:tc>
          <w:tcPr>
            <w:tcW w:w="1587" w:type="dxa"/>
            <w:tcBorders>
              <w:top w:val="single" w:sz="4" w:space="0" w:color="000000"/>
              <w:left w:val="single" w:sz="4" w:space="0" w:color="000000"/>
              <w:bottom w:val="single" w:sz="4" w:space="0" w:color="000000"/>
              <w:right w:val="single" w:sz="4" w:space="0" w:color="000000"/>
            </w:tcBorders>
            <w:vAlign w:val="center"/>
          </w:tcPr>
          <w:p w14:paraId="7C97DF4E"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4.354</w:t>
            </w:r>
          </w:p>
        </w:tc>
        <w:tc>
          <w:tcPr>
            <w:tcW w:w="1906" w:type="dxa"/>
            <w:tcBorders>
              <w:top w:val="single" w:sz="4" w:space="0" w:color="000000"/>
              <w:left w:val="single" w:sz="4" w:space="0" w:color="000000"/>
              <w:bottom w:val="single" w:sz="4" w:space="0" w:color="000000"/>
              <w:right w:val="single" w:sz="4" w:space="0" w:color="000000"/>
            </w:tcBorders>
            <w:vAlign w:val="center"/>
          </w:tcPr>
          <w:p w14:paraId="695EAD2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104</w:t>
            </w:r>
          </w:p>
        </w:tc>
      </w:tr>
      <w:tr w:rsidR="00551F38" w14:paraId="4B23B10F" w14:textId="77777777">
        <w:trPr>
          <w:trHeight w:val="300"/>
        </w:trPr>
        <w:tc>
          <w:tcPr>
            <w:tcW w:w="1493" w:type="dxa"/>
            <w:tcBorders>
              <w:top w:val="single" w:sz="4" w:space="0" w:color="000000"/>
              <w:left w:val="single" w:sz="4" w:space="0" w:color="000000"/>
              <w:bottom w:val="single" w:sz="4" w:space="0" w:color="000000"/>
              <w:right w:val="single" w:sz="4" w:space="0" w:color="000000"/>
            </w:tcBorders>
            <w:vAlign w:val="center"/>
          </w:tcPr>
          <w:p w14:paraId="0456FD44" w14:textId="77777777" w:rsidR="00551F38" w:rsidRDefault="00000000">
            <w:pPr>
              <w:spacing w:after="0" w:line="240" w:lineRule="auto"/>
              <w:rPr>
                <w:rFonts w:ascii="Constantia" w:eastAsia="Constantia" w:hAnsi="Constantia" w:cs="Constantia"/>
                <w:color w:val="000000"/>
              </w:rPr>
            </w:pPr>
            <w:r>
              <w:rPr>
                <w:rFonts w:ascii="Constantia" w:eastAsia="Constantia" w:hAnsi="Constantia" w:cs="Constantia"/>
                <w:color w:val="000000"/>
              </w:rPr>
              <w:t xml:space="preserve">Personal administrativ </w:t>
            </w:r>
          </w:p>
        </w:tc>
        <w:tc>
          <w:tcPr>
            <w:tcW w:w="1448" w:type="dxa"/>
            <w:tcBorders>
              <w:top w:val="single" w:sz="4" w:space="0" w:color="000000"/>
              <w:left w:val="single" w:sz="4" w:space="0" w:color="000000"/>
              <w:bottom w:val="single" w:sz="4" w:space="0" w:color="000000"/>
              <w:right w:val="single" w:sz="4" w:space="0" w:color="000000"/>
            </w:tcBorders>
            <w:vAlign w:val="center"/>
          </w:tcPr>
          <w:p w14:paraId="183EBFFF"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493</w:t>
            </w:r>
          </w:p>
        </w:tc>
        <w:tc>
          <w:tcPr>
            <w:tcW w:w="1585" w:type="dxa"/>
            <w:tcBorders>
              <w:top w:val="single" w:sz="4" w:space="0" w:color="000000"/>
              <w:left w:val="single" w:sz="4" w:space="0" w:color="000000"/>
              <w:bottom w:val="single" w:sz="4" w:space="0" w:color="000000"/>
              <w:right w:val="single" w:sz="4" w:space="0" w:color="000000"/>
            </w:tcBorders>
            <w:vAlign w:val="center"/>
          </w:tcPr>
          <w:p w14:paraId="3A58462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w:t>
            </w:r>
          </w:p>
        </w:tc>
        <w:tc>
          <w:tcPr>
            <w:tcW w:w="1587" w:type="dxa"/>
            <w:tcBorders>
              <w:top w:val="single" w:sz="4" w:space="0" w:color="000000"/>
              <w:left w:val="single" w:sz="4" w:space="0" w:color="000000"/>
              <w:bottom w:val="single" w:sz="4" w:space="0" w:color="000000"/>
              <w:right w:val="single" w:sz="4" w:space="0" w:color="000000"/>
            </w:tcBorders>
            <w:vAlign w:val="center"/>
          </w:tcPr>
          <w:p w14:paraId="6787CF3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212</w:t>
            </w:r>
          </w:p>
        </w:tc>
        <w:tc>
          <w:tcPr>
            <w:tcW w:w="1587" w:type="dxa"/>
            <w:tcBorders>
              <w:top w:val="single" w:sz="4" w:space="0" w:color="000000"/>
              <w:left w:val="single" w:sz="4" w:space="0" w:color="000000"/>
              <w:bottom w:val="single" w:sz="4" w:space="0" w:color="000000"/>
              <w:right w:val="single" w:sz="4" w:space="0" w:color="000000"/>
            </w:tcBorders>
            <w:vAlign w:val="center"/>
          </w:tcPr>
          <w:p w14:paraId="602609CF"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267</w:t>
            </w:r>
          </w:p>
        </w:tc>
        <w:tc>
          <w:tcPr>
            <w:tcW w:w="1906" w:type="dxa"/>
            <w:tcBorders>
              <w:top w:val="single" w:sz="4" w:space="0" w:color="000000"/>
              <w:left w:val="single" w:sz="4" w:space="0" w:color="000000"/>
              <w:bottom w:val="single" w:sz="4" w:space="0" w:color="000000"/>
              <w:right w:val="single" w:sz="4" w:space="0" w:color="000000"/>
            </w:tcBorders>
            <w:vAlign w:val="center"/>
          </w:tcPr>
          <w:p w14:paraId="2E534250"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11</w:t>
            </w:r>
          </w:p>
        </w:tc>
      </w:tr>
      <w:tr w:rsidR="00551F38" w14:paraId="66D18509" w14:textId="77777777">
        <w:trPr>
          <w:trHeight w:val="404"/>
        </w:trPr>
        <w:tc>
          <w:tcPr>
            <w:tcW w:w="1493" w:type="dxa"/>
            <w:tcBorders>
              <w:top w:val="single" w:sz="4" w:space="0" w:color="000000"/>
              <w:left w:val="single" w:sz="4" w:space="0" w:color="000000"/>
              <w:bottom w:val="single" w:sz="4" w:space="0" w:color="000000"/>
              <w:right w:val="single" w:sz="4" w:space="0" w:color="000000"/>
            </w:tcBorders>
            <w:vAlign w:val="center"/>
          </w:tcPr>
          <w:p w14:paraId="334C568E" w14:textId="77777777" w:rsidR="00551F38" w:rsidRDefault="00000000">
            <w:pPr>
              <w:spacing w:after="0" w:line="240" w:lineRule="auto"/>
              <w:rPr>
                <w:rFonts w:ascii="Constantia" w:eastAsia="Constantia" w:hAnsi="Constantia" w:cs="Constantia"/>
                <w:color w:val="000000"/>
              </w:rPr>
            </w:pPr>
            <w:r>
              <w:rPr>
                <w:rFonts w:ascii="Constantia" w:eastAsia="Constantia" w:hAnsi="Constantia" w:cs="Constantia"/>
                <w:color w:val="000000"/>
              </w:rPr>
              <w:t xml:space="preserve">Personal </w:t>
            </w:r>
            <w:proofErr w:type="spellStart"/>
            <w:r>
              <w:rPr>
                <w:rFonts w:ascii="Constantia" w:eastAsia="Constantia" w:hAnsi="Constantia" w:cs="Constantia"/>
                <w:color w:val="000000"/>
              </w:rPr>
              <w:t>intreținere</w:t>
            </w:r>
            <w:proofErr w:type="spellEnd"/>
            <w:r>
              <w:rPr>
                <w:rFonts w:ascii="Constantia" w:eastAsia="Constantia" w:hAnsi="Constantia" w:cs="Constantia"/>
                <w:color w:val="000000"/>
              </w:rPr>
              <w:t xml:space="preserve"> </w:t>
            </w:r>
          </w:p>
        </w:tc>
        <w:tc>
          <w:tcPr>
            <w:tcW w:w="1448" w:type="dxa"/>
            <w:tcBorders>
              <w:top w:val="single" w:sz="4" w:space="0" w:color="000000"/>
              <w:left w:val="single" w:sz="4" w:space="0" w:color="000000"/>
              <w:bottom w:val="single" w:sz="4" w:space="0" w:color="000000"/>
              <w:right w:val="single" w:sz="4" w:space="0" w:color="000000"/>
            </w:tcBorders>
            <w:vAlign w:val="center"/>
          </w:tcPr>
          <w:p w14:paraId="12A151B7"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358</w:t>
            </w:r>
          </w:p>
        </w:tc>
        <w:tc>
          <w:tcPr>
            <w:tcW w:w="1585" w:type="dxa"/>
            <w:tcBorders>
              <w:top w:val="single" w:sz="4" w:space="0" w:color="000000"/>
              <w:left w:val="single" w:sz="4" w:space="0" w:color="000000"/>
              <w:bottom w:val="single" w:sz="4" w:space="0" w:color="000000"/>
              <w:right w:val="single" w:sz="4" w:space="0" w:color="000000"/>
            </w:tcBorders>
            <w:vAlign w:val="center"/>
          </w:tcPr>
          <w:p w14:paraId="51C8A1EF"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w:t>
            </w:r>
          </w:p>
        </w:tc>
        <w:tc>
          <w:tcPr>
            <w:tcW w:w="1587" w:type="dxa"/>
            <w:tcBorders>
              <w:top w:val="single" w:sz="4" w:space="0" w:color="000000"/>
              <w:left w:val="single" w:sz="4" w:space="0" w:color="000000"/>
              <w:bottom w:val="single" w:sz="4" w:space="0" w:color="000000"/>
              <w:right w:val="single" w:sz="4" w:space="0" w:color="000000"/>
            </w:tcBorders>
            <w:vAlign w:val="center"/>
          </w:tcPr>
          <w:p w14:paraId="18F9407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117</w:t>
            </w:r>
          </w:p>
        </w:tc>
        <w:tc>
          <w:tcPr>
            <w:tcW w:w="1587" w:type="dxa"/>
            <w:tcBorders>
              <w:top w:val="single" w:sz="4" w:space="0" w:color="000000"/>
              <w:left w:val="single" w:sz="4" w:space="0" w:color="000000"/>
              <w:bottom w:val="single" w:sz="4" w:space="0" w:color="000000"/>
              <w:right w:val="single" w:sz="4" w:space="0" w:color="000000"/>
            </w:tcBorders>
            <w:vAlign w:val="center"/>
          </w:tcPr>
          <w:p w14:paraId="2D2AEBA0"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234</w:t>
            </w:r>
          </w:p>
        </w:tc>
        <w:tc>
          <w:tcPr>
            <w:tcW w:w="1906" w:type="dxa"/>
            <w:tcBorders>
              <w:top w:val="single" w:sz="4" w:space="0" w:color="000000"/>
              <w:left w:val="single" w:sz="4" w:space="0" w:color="000000"/>
              <w:bottom w:val="single" w:sz="4" w:space="0" w:color="000000"/>
              <w:right w:val="single" w:sz="4" w:space="0" w:color="000000"/>
            </w:tcBorders>
            <w:vAlign w:val="center"/>
          </w:tcPr>
          <w:p w14:paraId="629E1D2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w:t>
            </w:r>
          </w:p>
        </w:tc>
      </w:tr>
    </w:tbl>
    <w:p w14:paraId="0EE98DA1" w14:textId="77777777" w:rsidR="00551F38" w:rsidRDefault="00551F38">
      <w:pPr>
        <w:jc w:val="both"/>
        <w:rPr>
          <w:rFonts w:ascii="Constantia" w:eastAsia="Constantia" w:hAnsi="Constantia" w:cs="Constantia"/>
          <w:sz w:val="24"/>
          <w:szCs w:val="24"/>
        </w:rPr>
      </w:pPr>
    </w:p>
    <w:p w14:paraId="30EB076C"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La sfârșitul anul 2023, în bibliotecile din România erau angajate un număr de </w:t>
      </w:r>
      <w:r>
        <w:rPr>
          <w:rFonts w:ascii="Constantia" w:eastAsia="Constantia" w:hAnsi="Constantia" w:cs="Constantia"/>
          <w:b/>
          <w:sz w:val="24"/>
          <w:szCs w:val="24"/>
        </w:rPr>
        <w:t>9.240 de persoane</w:t>
      </w:r>
      <w:r>
        <w:rPr>
          <w:rFonts w:ascii="Constantia" w:eastAsia="Constantia" w:hAnsi="Constantia" w:cs="Constantia"/>
          <w:sz w:val="24"/>
          <w:szCs w:val="24"/>
        </w:rPr>
        <w:t xml:space="preserve">, dintre care 52,5% (4.855 de persoane) cu vârsta cuprinsă între 50 și 64 de ani, 45,4% (4.198 de persoane) cu vârsta cuprinsă între 25 și 49 de ani, 1,4% (120 de persoane) cu vârsta peste 65 de ani și </w:t>
      </w:r>
      <w:r>
        <w:rPr>
          <w:rFonts w:ascii="Constantia" w:eastAsia="Constantia" w:hAnsi="Constantia" w:cs="Constantia"/>
          <w:b/>
          <w:sz w:val="24"/>
          <w:szCs w:val="24"/>
        </w:rPr>
        <w:t>numai 0,7% (67 de persoane) cu vârsta sub 25 de ani.</w:t>
      </w:r>
      <w:r>
        <w:rPr>
          <w:rFonts w:ascii="Constantia" w:eastAsia="Constantia" w:hAnsi="Constantia" w:cs="Constantia"/>
          <w:sz w:val="24"/>
          <w:szCs w:val="24"/>
        </w:rPr>
        <w:t xml:space="preserve"> Această structură demografică evidențiază un dezechilibru îngrijorător în ceea ce privește generațiile de bibliotecari, cu un deficit major de tineri care aleg această carieră. Atragerea tinerilor spre meseria de bibliotecar este esențială pentru sustenabilitatea și modernizarea sistemului național de biblioteci, altfel, riscul de îmbătrânire a corpului profesional și de scădere a calității serviciilor de bibliotecă va continua să crească, afectând capacitatea bibliotecilor de a răspunde nevoilor unei societăți în continuă schimbare.</w:t>
      </w:r>
    </w:p>
    <w:p w14:paraId="43887AF9" w14:textId="77777777" w:rsidR="00551F38" w:rsidRDefault="00551F38">
      <w:pPr>
        <w:jc w:val="center"/>
        <w:rPr>
          <w:rFonts w:ascii="Constantia" w:eastAsia="Constantia" w:hAnsi="Constantia" w:cs="Constantia"/>
          <w:sz w:val="24"/>
          <w:szCs w:val="24"/>
        </w:rPr>
      </w:pPr>
    </w:p>
    <w:p w14:paraId="65E279E5"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08C56814" wp14:editId="183682E0">
            <wp:extent cx="4125433" cy="2158409"/>
            <wp:effectExtent l="0" t="0" r="27940" b="1333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C6B456C" w14:textId="77777777" w:rsidR="00551F38" w:rsidRDefault="00000000">
      <w:pPr>
        <w:spacing w:after="0" w:line="240" w:lineRule="auto"/>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Situația privind personalul de specialitate după tipul de bibliotecă  – 2023</w:t>
      </w:r>
    </w:p>
    <w:p w14:paraId="7A53040B" w14:textId="77777777" w:rsidR="00551F38" w:rsidRDefault="00551F38">
      <w:pPr>
        <w:spacing w:after="0"/>
        <w:jc w:val="center"/>
        <w:rPr>
          <w:rFonts w:ascii="Constantia" w:eastAsia="Constantia" w:hAnsi="Constantia" w:cs="Constantia"/>
          <w:b/>
          <w:sz w:val="24"/>
          <w:szCs w:val="24"/>
        </w:rPr>
      </w:pPr>
    </w:p>
    <w:tbl>
      <w:tblPr>
        <w:tblStyle w:val="aa"/>
        <w:tblW w:w="9287" w:type="dxa"/>
        <w:tblInd w:w="-115" w:type="dxa"/>
        <w:tblLayout w:type="fixed"/>
        <w:tblLook w:val="0400" w:firstRow="0" w:lastRow="0" w:firstColumn="0" w:lastColumn="0" w:noHBand="0" w:noVBand="1"/>
      </w:tblPr>
      <w:tblGrid>
        <w:gridCol w:w="2519"/>
        <w:gridCol w:w="1278"/>
        <w:gridCol w:w="1278"/>
        <w:gridCol w:w="1417"/>
        <w:gridCol w:w="1274"/>
        <w:gridCol w:w="1521"/>
      </w:tblGrid>
      <w:tr w:rsidR="00551F38" w14:paraId="64D2E6B9" w14:textId="77777777">
        <w:trPr>
          <w:trHeight w:val="495"/>
        </w:trPr>
        <w:tc>
          <w:tcPr>
            <w:tcW w:w="2519" w:type="dxa"/>
            <w:vMerge w:val="restart"/>
            <w:tcBorders>
              <w:top w:val="single" w:sz="4" w:space="0" w:color="000000"/>
              <w:left w:val="single" w:sz="4" w:space="0" w:color="000000"/>
              <w:bottom w:val="single" w:sz="4" w:space="0" w:color="000000"/>
              <w:right w:val="single" w:sz="4" w:space="0" w:color="000000"/>
            </w:tcBorders>
            <w:vAlign w:val="center"/>
          </w:tcPr>
          <w:p w14:paraId="5DCF0298" w14:textId="77777777" w:rsidR="00551F38" w:rsidRDefault="00000000">
            <w:pPr>
              <w:spacing w:after="0" w:line="240" w:lineRule="auto"/>
              <w:rPr>
                <w:rFonts w:ascii="Constantia" w:eastAsia="Constantia" w:hAnsi="Constantia" w:cs="Constantia"/>
                <w:b/>
              </w:rPr>
            </w:pPr>
            <w:r>
              <w:rPr>
                <w:rFonts w:ascii="Constantia" w:eastAsia="Constantia" w:hAnsi="Constantia" w:cs="Constantia"/>
                <w:b/>
              </w:rPr>
              <w:br/>
              <w:t>Tipul de bibliotecă</w:t>
            </w:r>
          </w:p>
        </w:tc>
        <w:tc>
          <w:tcPr>
            <w:tcW w:w="1278" w:type="dxa"/>
            <w:vMerge w:val="restart"/>
            <w:tcBorders>
              <w:top w:val="single" w:sz="4" w:space="0" w:color="000000"/>
              <w:left w:val="single" w:sz="4" w:space="0" w:color="000000"/>
              <w:bottom w:val="single" w:sz="4" w:space="0" w:color="000000"/>
              <w:right w:val="single" w:sz="4" w:space="0" w:color="000000"/>
            </w:tcBorders>
            <w:vAlign w:val="center"/>
          </w:tcPr>
          <w:p w14:paraId="69A370EF"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Total personal</w:t>
            </w:r>
          </w:p>
        </w:tc>
        <w:tc>
          <w:tcPr>
            <w:tcW w:w="5490" w:type="dxa"/>
            <w:gridSpan w:val="4"/>
            <w:tcBorders>
              <w:top w:val="single" w:sz="4" w:space="0" w:color="000000"/>
              <w:left w:val="single" w:sz="4" w:space="0" w:color="000000"/>
              <w:right w:val="single" w:sz="4" w:space="0" w:color="000000"/>
            </w:tcBorders>
            <w:vAlign w:val="center"/>
          </w:tcPr>
          <w:p w14:paraId="3E307A5C"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Din care, după grupa de vârstă:</w:t>
            </w:r>
          </w:p>
        </w:tc>
      </w:tr>
      <w:tr w:rsidR="00551F38" w14:paraId="3A258E4D" w14:textId="77777777">
        <w:trPr>
          <w:trHeight w:val="509"/>
        </w:trPr>
        <w:tc>
          <w:tcPr>
            <w:tcW w:w="2519" w:type="dxa"/>
            <w:vMerge/>
            <w:tcBorders>
              <w:top w:val="single" w:sz="4" w:space="0" w:color="000000"/>
              <w:left w:val="single" w:sz="4" w:space="0" w:color="000000"/>
              <w:bottom w:val="single" w:sz="4" w:space="0" w:color="000000"/>
              <w:right w:val="single" w:sz="4" w:space="0" w:color="000000"/>
            </w:tcBorders>
            <w:vAlign w:val="center"/>
          </w:tcPr>
          <w:p w14:paraId="09EA361B"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278" w:type="dxa"/>
            <w:vMerge/>
            <w:tcBorders>
              <w:top w:val="single" w:sz="4" w:space="0" w:color="000000"/>
              <w:left w:val="single" w:sz="4" w:space="0" w:color="000000"/>
              <w:bottom w:val="single" w:sz="4" w:space="0" w:color="000000"/>
              <w:right w:val="single" w:sz="4" w:space="0" w:color="000000"/>
            </w:tcBorders>
            <w:vAlign w:val="center"/>
          </w:tcPr>
          <w:p w14:paraId="792A56B0"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278" w:type="dxa"/>
            <w:vMerge w:val="restart"/>
            <w:tcBorders>
              <w:top w:val="single" w:sz="4" w:space="0" w:color="000000"/>
              <w:left w:val="single" w:sz="4" w:space="0" w:color="000000"/>
              <w:bottom w:val="single" w:sz="4" w:space="0" w:color="000000"/>
              <w:right w:val="single" w:sz="4" w:space="0" w:color="000000"/>
            </w:tcBorders>
            <w:vAlign w:val="center"/>
          </w:tcPr>
          <w:p w14:paraId="684C9692"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Sub 25 ani</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5D3949F6"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25 – 49 ani</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14:paraId="79D743EC"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50-64 ani</w:t>
            </w:r>
          </w:p>
        </w:tc>
        <w:tc>
          <w:tcPr>
            <w:tcW w:w="1521" w:type="dxa"/>
            <w:vMerge w:val="restart"/>
            <w:tcBorders>
              <w:top w:val="single" w:sz="4" w:space="0" w:color="000000"/>
              <w:left w:val="single" w:sz="4" w:space="0" w:color="000000"/>
              <w:bottom w:val="single" w:sz="4" w:space="0" w:color="000000"/>
              <w:right w:val="single" w:sz="4" w:space="0" w:color="000000"/>
            </w:tcBorders>
            <w:vAlign w:val="center"/>
          </w:tcPr>
          <w:p w14:paraId="5255A19B"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65 ani și peste</w:t>
            </w:r>
          </w:p>
        </w:tc>
      </w:tr>
      <w:tr w:rsidR="00551F38" w14:paraId="3B7C3B73" w14:textId="77777777">
        <w:trPr>
          <w:trHeight w:val="509"/>
        </w:trPr>
        <w:tc>
          <w:tcPr>
            <w:tcW w:w="2519" w:type="dxa"/>
            <w:vMerge/>
            <w:tcBorders>
              <w:top w:val="single" w:sz="4" w:space="0" w:color="000000"/>
              <w:left w:val="single" w:sz="4" w:space="0" w:color="000000"/>
              <w:bottom w:val="single" w:sz="4" w:space="0" w:color="000000"/>
              <w:right w:val="single" w:sz="4" w:space="0" w:color="000000"/>
            </w:tcBorders>
            <w:vAlign w:val="center"/>
          </w:tcPr>
          <w:p w14:paraId="4DD0F564"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278" w:type="dxa"/>
            <w:vMerge/>
            <w:tcBorders>
              <w:top w:val="single" w:sz="4" w:space="0" w:color="000000"/>
              <w:left w:val="single" w:sz="4" w:space="0" w:color="000000"/>
              <w:bottom w:val="single" w:sz="4" w:space="0" w:color="000000"/>
              <w:right w:val="single" w:sz="4" w:space="0" w:color="000000"/>
            </w:tcBorders>
            <w:vAlign w:val="center"/>
          </w:tcPr>
          <w:p w14:paraId="6462D9DD"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278" w:type="dxa"/>
            <w:vMerge/>
            <w:tcBorders>
              <w:top w:val="single" w:sz="4" w:space="0" w:color="000000"/>
              <w:left w:val="single" w:sz="4" w:space="0" w:color="000000"/>
              <w:bottom w:val="single" w:sz="4" w:space="0" w:color="000000"/>
              <w:right w:val="single" w:sz="4" w:space="0" w:color="000000"/>
            </w:tcBorders>
            <w:vAlign w:val="center"/>
          </w:tcPr>
          <w:p w14:paraId="3F4CD9A3"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24620B4"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274" w:type="dxa"/>
            <w:vMerge/>
            <w:tcBorders>
              <w:top w:val="single" w:sz="4" w:space="0" w:color="000000"/>
              <w:left w:val="single" w:sz="4" w:space="0" w:color="000000"/>
              <w:bottom w:val="single" w:sz="4" w:space="0" w:color="000000"/>
              <w:right w:val="single" w:sz="4" w:space="0" w:color="000000"/>
            </w:tcBorders>
            <w:vAlign w:val="center"/>
          </w:tcPr>
          <w:p w14:paraId="57614EBD"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521" w:type="dxa"/>
            <w:vMerge/>
            <w:tcBorders>
              <w:top w:val="single" w:sz="4" w:space="0" w:color="000000"/>
              <w:left w:val="single" w:sz="4" w:space="0" w:color="000000"/>
              <w:bottom w:val="single" w:sz="4" w:space="0" w:color="000000"/>
              <w:right w:val="single" w:sz="4" w:space="0" w:color="000000"/>
            </w:tcBorders>
            <w:vAlign w:val="center"/>
          </w:tcPr>
          <w:p w14:paraId="4B168F17"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r>
      <w:tr w:rsidR="00551F38" w14:paraId="0492045B" w14:textId="77777777">
        <w:trPr>
          <w:trHeight w:val="337"/>
        </w:trPr>
        <w:tc>
          <w:tcPr>
            <w:tcW w:w="2519" w:type="dxa"/>
            <w:tcBorders>
              <w:top w:val="single" w:sz="4" w:space="0" w:color="000000"/>
              <w:left w:val="single" w:sz="4" w:space="0" w:color="000000"/>
              <w:bottom w:val="single" w:sz="4" w:space="0" w:color="000000"/>
              <w:right w:val="single" w:sz="4" w:space="0" w:color="000000"/>
            </w:tcBorders>
            <w:vAlign w:val="center"/>
          </w:tcPr>
          <w:p w14:paraId="2801794E" w14:textId="77777777" w:rsidR="00551F38" w:rsidRDefault="00000000">
            <w:pPr>
              <w:spacing w:after="0" w:line="240" w:lineRule="auto"/>
              <w:rPr>
                <w:rFonts w:ascii="Constantia" w:eastAsia="Constantia" w:hAnsi="Constantia" w:cs="Constantia"/>
                <w:b/>
              </w:rPr>
            </w:pPr>
            <w:r>
              <w:rPr>
                <w:rFonts w:ascii="Constantia" w:eastAsia="Constantia" w:hAnsi="Constantia" w:cs="Constantia"/>
                <w:b/>
              </w:rPr>
              <w:t>Total</w:t>
            </w:r>
          </w:p>
        </w:tc>
        <w:tc>
          <w:tcPr>
            <w:tcW w:w="1278" w:type="dxa"/>
            <w:tcBorders>
              <w:top w:val="single" w:sz="4" w:space="0" w:color="000000"/>
              <w:left w:val="single" w:sz="4" w:space="0" w:color="000000"/>
              <w:bottom w:val="single" w:sz="4" w:space="0" w:color="000000"/>
              <w:right w:val="single" w:sz="4" w:space="0" w:color="000000"/>
            </w:tcBorders>
            <w:vAlign w:val="center"/>
          </w:tcPr>
          <w:p w14:paraId="5B976699" w14:textId="77777777" w:rsidR="00551F38" w:rsidRDefault="00000000">
            <w:pPr>
              <w:spacing w:after="0" w:line="240" w:lineRule="auto"/>
              <w:jc w:val="right"/>
              <w:rPr>
                <w:rFonts w:ascii="Constantia" w:eastAsia="Constantia" w:hAnsi="Constantia" w:cs="Constantia"/>
                <w:b/>
              </w:rPr>
            </w:pPr>
            <w:r>
              <w:rPr>
                <w:rFonts w:ascii="Constantia" w:eastAsia="Constantia" w:hAnsi="Constantia" w:cs="Constantia"/>
                <w:b/>
              </w:rPr>
              <w:t>8.389</w:t>
            </w:r>
          </w:p>
        </w:tc>
        <w:tc>
          <w:tcPr>
            <w:tcW w:w="1278" w:type="dxa"/>
            <w:tcBorders>
              <w:top w:val="single" w:sz="4" w:space="0" w:color="000000"/>
              <w:left w:val="single" w:sz="4" w:space="0" w:color="000000"/>
              <w:bottom w:val="single" w:sz="4" w:space="0" w:color="000000"/>
              <w:right w:val="single" w:sz="4" w:space="0" w:color="000000"/>
            </w:tcBorders>
            <w:vAlign w:val="center"/>
          </w:tcPr>
          <w:p w14:paraId="5A47DD70"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62</w:t>
            </w:r>
          </w:p>
        </w:tc>
        <w:tc>
          <w:tcPr>
            <w:tcW w:w="1417" w:type="dxa"/>
            <w:tcBorders>
              <w:top w:val="single" w:sz="4" w:space="0" w:color="000000"/>
              <w:left w:val="single" w:sz="4" w:space="0" w:color="000000"/>
              <w:bottom w:val="single" w:sz="4" w:space="0" w:color="000000"/>
              <w:right w:val="single" w:sz="4" w:space="0" w:color="000000"/>
            </w:tcBorders>
            <w:vAlign w:val="center"/>
          </w:tcPr>
          <w:p w14:paraId="1206F412"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3869</w:t>
            </w:r>
          </w:p>
        </w:tc>
        <w:tc>
          <w:tcPr>
            <w:tcW w:w="1274" w:type="dxa"/>
            <w:tcBorders>
              <w:top w:val="single" w:sz="4" w:space="0" w:color="000000"/>
              <w:left w:val="single" w:sz="4" w:space="0" w:color="000000"/>
              <w:bottom w:val="single" w:sz="4" w:space="0" w:color="000000"/>
              <w:right w:val="single" w:sz="4" w:space="0" w:color="000000"/>
            </w:tcBorders>
            <w:vAlign w:val="center"/>
          </w:tcPr>
          <w:p w14:paraId="2FCE1CF9"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4354</w:t>
            </w:r>
          </w:p>
        </w:tc>
        <w:tc>
          <w:tcPr>
            <w:tcW w:w="1521" w:type="dxa"/>
            <w:tcBorders>
              <w:top w:val="single" w:sz="4" w:space="0" w:color="000000"/>
              <w:left w:val="single" w:sz="4" w:space="0" w:color="000000"/>
              <w:bottom w:val="single" w:sz="4" w:space="0" w:color="000000"/>
              <w:right w:val="single" w:sz="4" w:space="0" w:color="000000"/>
            </w:tcBorders>
            <w:vAlign w:val="center"/>
          </w:tcPr>
          <w:p w14:paraId="113A4C69"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104</w:t>
            </w:r>
          </w:p>
        </w:tc>
      </w:tr>
      <w:tr w:rsidR="00551F38" w14:paraId="2110ACE9" w14:textId="77777777">
        <w:trPr>
          <w:trHeight w:val="644"/>
        </w:trPr>
        <w:tc>
          <w:tcPr>
            <w:tcW w:w="2519" w:type="dxa"/>
            <w:tcBorders>
              <w:top w:val="single" w:sz="4" w:space="0" w:color="000000"/>
              <w:left w:val="single" w:sz="4" w:space="0" w:color="000000"/>
              <w:bottom w:val="single" w:sz="4" w:space="0" w:color="000000"/>
              <w:right w:val="single" w:sz="4" w:space="0" w:color="000000"/>
            </w:tcBorders>
            <w:vAlign w:val="center"/>
          </w:tcPr>
          <w:p w14:paraId="70BDD0FA"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Biblioteci naționale</w:t>
            </w:r>
          </w:p>
        </w:tc>
        <w:tc>
          <w:tcPr>
            <w:tcW w:w="1278" w:type="dxa"/>
            <w:tcBorders>
              <w:top w:val="single" w:sz="4" w:space="0" w:color="000000"/>
              <w:left w:val="single" w:sz="4" w:space="0" w:color="000000"/>
              <w:bottom w:val="single" w:sz="4" w:space="0" w:color="000000"/>
              <w:right w:val="single" w:sz="4" w:space="0" w:color="000000"/>
            </w:tcBorders>
            <w:vAlign w:val="center"/>
          </w:tcPr>
          <w:p w14:paraId="3D06F052"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373</w:t>
            </w:r>
          </w:p>
        </w:tc>
        <w:tc>
          <w:tcPr>
            <w:tcW w:w="1278" w:type="dxa"/>
            <w:tcBorders>
              <w:top w:val="single" w:sz="4" w:space="0" w:color="000000"/>
              <w:left w:val="single" w:sz="4" w:space="0" w:color="000000"/>
              <w:bottom w:val="single" w:sz="4" w:space="0" w:color="000000"/>
              <w:right w:val="single" w:sz="4" w:space="0" w:color="000000"/>
            </w:tcBorders>
            <w:vAlign w:val="center"/>
          </w:tcPr>
          <w:p w14:paraId="4E3E4A09"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46AB29B7"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142</w:t>
            </w:r>
          </w:p>
        </w:tc>
        <w:tc>
          <w:tcPr>
            <w:tcW w:w="1274" w:type="dxa"/>
            <w:tcBorders>
              <w:top w:val="single" w:sz="4" w:space="0" w:color="000000"/>
              <w:left w:val="single" w:sz="4" w:space="0" w:color="000000"/>
              <w:bottom w:val="single" w:sz="4" w:space="0" w:color="000000"/>
              <w:right w:val="single" w:sz="4" w:space="0" w:color="000000"/>
            </w:tcBorders>
            <w:vAlign w:val="center"/>
          </w:tcPr>
          <w:p w14:paraId="2F6C2148"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222</w:t>
            </w:r>
          </w:p>
        </w:tc>
        <w:tc>
          <w:tcPr>
            <w:tcW w:w="1521" w:type="dxa"/>
            <w:tcBorders>
              <w:top w:val="single" w:sz="4" w:space="0" w:color="000000"/>
              <w:left w:val="single" w:sz="4" w:space="0" w:color="000000"/>
              <w:bottom w:val="single" w:sz="4" w:space="0" w:color="000000"/>
              <w:right w:val="single" w:sz="4" w:space="0" w:color="000000"/>
            </w:tcBorders>
            <w:vAlign w:val="center"/>
          </w:tcPr>
          <w:p w14:paraId="62458BCA"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8</w:t>
            </w:r>
          </w:p>
        </w:tc>
      </w:tr>
      <w:tr w:rsidR="00551F38" w14:paraId="66A12402" w14:textId="77777777">
        <w:trPr>
          <w:trHeight w:val="300"/>
        </w:trPr>
        <w:tc>
          <w:tcPr>
            <w:tcW w:w="2519" w:type="dxa"/>
            <w:tcBorders>
              <w:top w:val="single" w:sz="4" w:space="0" w:color="000000"/>
              <w:left w:val="single" w:sz="4" w:space="0" w:color="000000"/>
              <w:bottom w:val="single" w:sz="4" w:space="0" w:color="000000"/>
              <w:right w:val="single" w:sz="4" w:space="0" w:color="000000"/>
            </w:tcBorders>
            <w:vAlign w:val="center"/>
          </w:tcPr>
          <w:p w14:paraId="17C62909"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Biblioteci universitare</w:t>
            </w:r>
          </w:p>
        </w:tc>
        <w:tc>
          <w:tcPr>
            <w:tcW w:w="1278" w:type="dxa"/>
            <w:tcBorders>
              <w:top w:val="single" w:sz="4" w:space="0" w:color="000000"/>
              <w:left w:val="single" w:sz="4" w:space="0" w:color="000000"/>
              <w:bottom w:val="single" w:sz="4" w:space="0" w:color="000000"/>
              <w:right w:val="single" w:sz="4" w:space="0" w:color="000000"/>
            </w:tcBorders>
            <w:vAlign w:val="center"/>
          </w:tcPr>
          <w:p w14:paraId="2820EF33"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1.356</w:t>
            </w:r>
          </w:p>
        </w:tc>
        <w:tc>
          <w:tcPr>
            <w:tcW w:w="1278" w:type="dxa"/>
            <w:tcBorders>
              <w:top w:val="single" w:sz="4" w:space="0" w:color="000000"/>
              <w:left w:val="single" w:sz="4" w:space="0" w:color="000000"/>
              <w:bottom w:val="single" w:sz="4" w:space="0" w:color="000000"/>
              <w:right w:val="single" w:sz="4" w:space="0" w:color="000000"/>
            </w:tcBorders>
            <w:vAlign w:val="center"/>
          </w:tcPr>
          <w:p w14:paraId="12854275"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10</w:t>
            </w:r>
          </w:p>
        </w:tc>
        <w:tc>
          <w:tcPr>
            <w:tcW w:w="1417" w:type="dxa"/>
            <w:tcBorders>
              <w:top w:val="single" w:sz="4" w:space="0" w:color="000000"/>
              <w:left w:val="single" w:sz="4" w:space="0" w:color="000000"/>
              <w:bottom w:val="single" w:sz="4" w:space="0" w:color="000000"/>
              <w:right w:val="single" w:sz="4" w:space="0" w:color="000000"/>
            </w:tcBorders>
            <w:vAlign w:val="center"/>
          </w:tcPr>
          <w:p w14:paraId="1D534E8F"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710</w:t>
            </w:r>
          </w:p>
        </w:tc>
        <w:tc>
          <w:tcPr>
            <w:tcW w:w="1274" w:type="dxa"/>
            <w:tcBorders>
              <w:top w:val="single" w:sz="4" w:space="0" w:color="000000"/>
              <w:left w:val="single" w:sz="4" w:space="0" w:color="000000"/>
              <w:bottom w:val="single" w:sz="4" w:space="0" w:color="000000"/>
              <w:right w:val="single" w:sz="4" w:space="0" w:color="000000"/>
            </w:tcBorders>
            <w:vAlign w:val="center"/>
          </w:tcPr>
          <w:p w14:paraId="1FF98570"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625</w:t>
            </w:r>
          </w:p>
        </w:tc>
        <w:tc>
          <w:tcPr>
            <w:tcW w:w="1521" w:type="dxa"/>
            <w:tcBorders>
              <w:top w:val="single" w:sz="4" w:space="0" w:color="000000"/>
              <w:left w:val="single" w:sz="4" w:space="0" w:color="000000"/>
              <w:bottom w:val="single" w:sz="4" w:space="0" w:color="000000"/>
              <w:right w:val="single" w:sz="4" w:space="0" w:color="000000"/>
            </w:tcBorders>
            <w:vAlign w:val="center"/>
          </w:tcPr>
          <w:p w14:paraId="4280EA16"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11</w:t>
            </w:r>
          </w:p>
        </w:tc>
      </w:tr>
      <w:tr w:rsidR="00551F38" w14:paraId="13D3B9F4" w14:textId="77777777">
        <w:trPr>
          <w:trHeight w:val="404"/>
        </w:trPr>
        <w:tc>
          <w:tcPr>
            <w:tcW w:w="2519" w:type="dxa"/>
            <w:tcBorders>
              <w:top w:val="single" w:sz="4" w:space="0" w:color="000000"/>
              <w:left w:val="single" w:sz="4" w:space="0" w:color="000000"/>
              <w:bottom w:val="single" w:sz="4" w:space="0" w:color="000000"/>
              <w:right w:val="single" w:sz="4" w:space="0" w:color="000000"/>
            </w:tcBorders>
            <w:vAlign w:val="center"/>
          </w:tcPr>
          <w:p w14:paraId="4EEF4EA5"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Biblioteci specializate</w:t>
            </w:r>
          </w:p>
        </w:tc>
        <w:tc>
          <w:tcPr>
            <w:tcW w:w="1278" w:type="dxa"/>
            <w:tcBorders>
              <w:top w:val="single" w:sz="4" w:space="0" w:color="000000"/>
              <w:left w:val="single" w:sz="4" w:space="0" w:color="000000"/>
              <w:bottom w:val="single" w:sz="4" w:space="0" w:color="000000"/>
              <w:right w:val="single" w:sz="4" w:space="0" w:color="000000"/>
            </w:tcBorders>
            <w:vAlign w:val="center"/>
          </w:tcPr>
          <w:p w14:paraId="4DA8FBB0"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147</w:t>
            </w:r>
          </w:p>
        </w:tc>
        <w:tc>
          <w:tcPr>
            <w:tcW w:w="1278" w:type="dxa"/>
            <w:tcBorders>
              <w:top w:val="single" w:sz="4" w:space="0" w:color="000000"/>
              <w:left w:val="single" w:sz="4" w:space="0" w:color="000000"/>
              <w:bottom w:val="single" w:sz="4" w:space="0" w:color="000000"/>
              <w:right w:val="single" w:sz="4" w:space="0" w:color="000000"/>
            </w:tcBorders>
            <w:vAlign w:val="center"/>
          </w:tcPr>
          <w:p w14:paraId="66CC706B"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4C019EC6"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84</w:t>
            </w:r>
          </w:p>
        </w:tc>
        <w:tc>
          <w:tcPr>
            <w:tcW w:w="1274" w:type="dxa"/>
            <w:tcBorders>
              <w:top w:val="single" w:sz="4" w:space="0" w:color="000000"/>
              <w:left w:val="single" w:sz="4" w:space="0" w:color="000000"/>
              <w:bottom w:val="single" w:sz="4" w:space="0" w:color="000000"/>
              <w:right w:val="single" w:sz="4" w:space="0" w:color="000000"/>
            </w:tcBorders>
            <w:vAlign w:val="center"/>
          </w:tcPr>
          <w:p w14:paraId="7534ECF7"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59</w:t>
            </w:r>
          </w:p>
        </w:tc>
        <w:tc>
          <w:tcPr>
            <w:tcW w:w="1521" w:type="dxa"/>
            <w:tcBorders>
              <w:top w:val="single" w:sz="4" w:space="0" w:color="000000"/>
              <w:left w:val="single" w:sz="4" w:space="0" w:color="000000"/>
              <w:bottom w:val="single" w:sz="4" w:space="0" w:color="000000"/>
              <w:right w:val="single" w:sz="4" w:space="0" w:color="000000"/>
            </w:tcBorders>
            <w:vAlign w:val="center"/>
          </w:tcPr>
          <w:p w14:paraId="0A73B42C"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3</w:t>
            </w:r>
          </w:p>
        </w:tc>
      </w:tr>
      <w:tr w:rsidR="00551F38" w14:paraId="7B058D64" w14:textId="77777777">
        <w:trPr>
          <w:trHeight w:val="404"/>
        </w:trPr>
        <w:tc>
          <w:tcPr>
            <w:tcW w:w="2519" w:type="dxa"/>
            <w:tcBorders>
              <w:top w:val="single" w:sz="4" w:space="0" w:color="000000"/>
              <w:left w:val="single" w:sz="4" w:space="0" w:color="000000"/>
              <w:bottom w:val="single" w:sz="4" w:space="0" w:color="000000"/>
              <w:right w:val="single" w:sz="4" w:space="0" w:color="000000"/>
            </w:tcBorders>
            <w:vAlign w:val="center"/>
          </w:tcPr>
          <w:p w14:paraId="3C91816F"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Biblioteci școlare</w:t>
            </w:r>
          </w:p>
        </w:tc>
        <w:tc>
          <w:tcPr>
            <w:tcW w:w="1278" w:type="dxa"/>
            <w:tcBorders>
              <w:top w:val="single" w:sz="4" w:space="0" w:color="000000"/>
              <w:left w:val="single" w:sz="4" w:space="0" w:color="000000"/>
              <w:bottom w:val="single" w:sz="4" w:space="0" w:color="000000"/>
              <w:right w:val="single" w:sz="4" w:space="0" w:color="000000"/>
            </w:tcBorders>
            <w:vAlign w:val="center"/>
          </w:tcPr>
          <w:p w14:paraId="351F5737"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3.058</w:t>
            </w:r>
          </w:p>
        </w:tc>
        <w:tc>
          <w:tcPr>
            <w:tcW w:w="1278" w:type="dxa"/>
            <w:tcBorders>
              <w:top w:val="single" w:sz="4" w:space="0" w:color="000000"/>
              <w:left w:val="single" w:sz="4" w:space="0" w:color="000000"/>
              <w:bottom w:val="single" w:sz="4" w:space="0" w:color="000000"/>
              <w:right w:val="single" w:sz="4" w:space="0" w:color="000000"/>
            </w:tcBorders>
            <w:vAlign w:val="center"/>
          </w:tcPr>
          <w:p w14:paraId="0E61B54C"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28</w:t>
            </w:r>
          </w:p>
        </w:tc>
        <w:tc>
          <w:tcPr>
            <w:tcW w:w="1417" w:type="dxa"/>
            <w:tcBorders>
              <w:top w:val="single" w:sz="4" w:space="0" w:color="000000"/>
              <w:left w:val="single" w:sz="4" w:space="0" w:color="000000"/>
              <w:bottom w:val="single" w:sz="4" w:space="0" w:color="000000"/>
              <w:right w:val="single" w:sz="4" w:space="0" w:color="000000"/>
            </w:tcBorders>
            <w:vAlign w:val="center"/>
          </w:tcPr>
          <w:p w14:paraId="5574CFB1"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1473</w:t>
            </w:r>
          </w:p>
        </w:tc>
        <w:tc>
          <w:tcPr>
            <w:tcW w:w="1274" w:type="dxa"/>
            <w:tcBorders>
              <w:top w:val="single" w:sz="4" w:space="0" w:color="000000"/>
              <w:left w:val="single" w:sz="4" w:space="0" w:color="000000"/>
              <w:bottom w:val="single" w:sz="4" w:space="0" w:color="000000"/>
              <w:right w:val="single" w:sz="4" w:space="0" w:color="000000"/>
            </w:tcBorders>
            <w:vAlign w:val="center"/>
          </w:tcPr>
          <w:p w14:paraId="7D50A425"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1507</w:t>
            </w:r>
          </w:p>
        </w:tc>
        <w:tc>
          <w:tcPr>
            <w:tcW w:w="1521" w:type="dxa"/>
            <w:tcBorders>
              <w:top w:val="single" w:sz="4" w:space="0" w:color="000000"/>
              <w:left w:val="single" w:sz="4" w:space="0" w:color="000000"/>
              <w:bottom w:val="single" w:sz="4" w:space="0" w:color="000000"/>
              <w:right w:val="single" w:sz="4" w:space="0" w:color="000000"/>
            </w:tcBorders>
            <w:vAlign w:val="center"/>
          </w:tcPr>
          <w:p w14:paraId="19B62065"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50</w:t>
            </w:r>
          </w:p>
        </w:tc>
      </w:tr>
      <w:tr w:rsidR="00551F38" w14:paraId="04EE2A81" w14:textId="77777777">
        <w:trPr>
          <w:trHeight w:val="404"/>
        </w:trPr>
        <w:tc>
          <w:tcPr>
            <w:tcW w:w="2519" w:type="dxa"/>
            <w:tcBorders>
              <w:top w:val="single" w:sz="4" w:space="0" w:color="000000"/>
              <w:left w:val="single" w:sz="4" w:space="0" w:color="000000"/>
              <w:bottom w:val="single" w:sz="4" w:space="0" w:color="000000"/>
              <w:right w:val="single" w:sz="4" w:space="0" w:color="000000"/>
            </w:tcBorders>
            <w:vAlign w:val="center"/>
          </w:tcPr>
          <w:p w14:paraId="1F0E3934" w14:textId="77777777" w:rsidR="00551F38" w:rsidRDefault="00000000">
            <w:pPr>
              <w:spacing w:after="0" w:line="240" w:lineRule="auto"/>
              <w:rPr>
                <w:rFonts w:ascii="Constantia" w:eastAsia="Constantia" w:hAnsi="Constantia" w:cs="Constantia"/>
                <w:b/>
              </w:rPr>
            </w:pPr>
            <w:r>
              <w:rPr>
                <w:rFonts w:ascii="Constantia" w:eastAsia="Constantia" w:hAnsi="Constantia" w:cs="Constantia"/>
                <w:b/>
              </w:rPr>
              <w:t xml:space="preserve">Biblioteci publice </w:t>
            </w:r>
            <w:r>
              <w:rPr>
                <w:rFonts w:ascii="Constantia" w:eastAsia="Constantia" w:hAnsi="Constantia" w:cs="Constantia"/>
              </w:rPr>
              <w:t xml:space="preserve">        din care:</w:t>
            </w:r>
          </w:p>
        </w:tc>
        <w:tc>
          <w:tcPr>
            <w:tcW w:w="1278" w:type="dxa"/>
            <w:tcBorders>
              <w:top w:val="single" w:sz="4" w:space="0" w:color="000000"/>
              <w:left w:val="single" w:sz="4" w:space="0" w:color="000000"/>
              <w:bottom w:val="single" w:sz="4" w:space="0" w:color="000000"/>
              <w:right w:val="single" w:sz="4" w:space="0" w:color="000000"/>
            </w:tcBorders>
            <w:vAlign w:val="center"/>
          </w:tcPr>
          <w:p w14:paraId="7FB54DBD"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3.455</w:t>
            </w:r>
          </w:p>
        </w:tc>
        <w:tc>
          <w:tcPr>
            <w:tcW w:w="1278" w:type="dxa"/>
            <w:tcBorders>
              <w:top w:val="single" w:sz="4" w:space="0" w:color="000000"/>
              <w:left w:val="single" w:sz="4" w:space="0" w:color="000000"/>
              <w:bottom w:val="single" w:sz="4" w:space="0" w:color="000000"/>
              <w:right w:val="single" w:sz="4" w:space="0" w:color="000000"/>
            </w:tcBorders>
            <w:vAlign w:val="center"/>
          </w:tcPr>
          <w:p w14:paraId="6974414C"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22</w:t>
            </w:r>
          </w:p>
        </w:tc>
        <w:tc>
          <w:tcPr>
            <w:tcW w:w="1417" w:type="dxa"/>
            <w:tcBorders>
              <w:top w:val="single" w:sz="4" w:space="0" w:color="000000"/>
              <w:left w:val="single" w:sz="4" w:space="0" w:color="000000"/>
              <w:bottom w:val="single" w:sz="4" w:space="0" w:color="000000"/>
              <w:right w:val="single" w:sz="4" w:space="0" w:color="000000"/>
            </w:tcBorders>
            <w:vAlign w:val="center"/>
          </w:tcPr>
          <w:p w14:paraId="2BF9E158"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1460</w:t>
            </w:r>
          </w:p>
        </w:tc>
        <w:tc>
          <w:tcPr>
            <w:tcW w:w="1274" w:type="dxa"/>
            <w:tcBorders>
              <w:top w:val="single" w:sz="4" w:space="0" w:color="000000"/>
              <w:left w:val="single" w:sz="4" w:space="0" w:color="000000"/>
              <w:bottom w:val="single" w:sz="4" w:space="0" w:color="000000"/>
              <w:right w:val="single" w:sz="4" w:space="0" w:color="000000"/>
            </w:tcBorders>
            <w:vAlign w:val="center"/>
          </w:tcPr>
          <w:p w14:paraId="2C46B38D"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1841</w:t>
            </w:r>
          </w:p>
        </w:tc>
        <w:tc>
          <w:tcPr>
            <w:tcW w:w="1521" w:type="dxa"/>
            <w:tcBorders>
              <w:top w:val="single" w:sz="4" w:space="0" w:color="000000"/>
              <w:left w:val="single" w:sz="4" w:space="0" w:color="000000"/>
              <w:bottom w:val="single" w:sz="4" w:space="0" w:color="000000"/>
              <w:right w:val="single" w:sz="4" w:space="0" w:color="000000"/>
            </w:tcBorders>
            <w:vAlign w:val="center"/>
          </w:tcPr>
          <w:p w14:paraId="2F63061C"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32</w:t>
            </w:r>
          </w:p>
        </w:tc>
      </w:tr>
      <w:tr w:rsidR="00551F38" w14:paraId="10350993" w14:textId="77777777">
        <w:trPr>
          <w:trHeight w:val="404"/>
        </w:trPr>
        <w:tc>
          <w:tcPr>
            <w:tcW w:w="2519" w:type="dxa"/>
            <w:tcBorders>
              <w:top w:val="single" w:sz="4" w:space="0" w:color="000000"/>
              <w:left w:val="single" w:sz="4" w:space="0" w:color="000000"/>
              <w:bottom w:val="single" w:sz="4" w:space="0" w:color="000000"/>
              <w:right w:val="single" w:sz="4" w:space="0" w:color="000000"/>
            </w:tcBorders>
            <w:vAlign w:val="center"/>
          </w:tcPr>
          <w:p w14:paraId="3FE15188"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 Biblioteci județene</w:t>
            </w:r>
          </w:p>
        </w:tc>
        <w:tc>
          <w:tcPr>
            <w:tcW w:w="1278" w:type="dxa"/>
            <w:tcBorders>
              <w:top w:val="single" w:sz="4" w:space="0" w:color="000000"/>
              <w:left w:val="single" w:sz="4" w:space="0" w:color="000000"/>
              <w:bottom w:val="single" w:sz="4" w:space="0" w:color="000000"/>
              <w:right w:val="single" w:sz="4" w:space="0" w:color="000000"/>
            </w:tcBorders>
            <w:vAlign w:val="center"/>
          </w:tcPr>
          <w:p w14:paraId="4201B0DD"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1.588</w:t>
            </w:r>
          </w:p>
        </w:tc>
        <w:tc>
          <w:tcPr>
            <w:tcW w:w="1278" w:type="dxa"/>
            <w:tcBorders>
              <w:top w:val="single" w:sz="4" w:space="0" w:color="000000"/>
              <w:left w:val="single" w:sz="4" w:space="0" w:color="000000"/>
              <w:bottom w:val="single" w:sz="4" w:space="0" w:color="000000"/>
              <w:right w:val="single" w:sz="4" w:space="0" w:color="000000"/>
            </w:tcBorders>
            <w:vAlign w:val="center"/>
          </w:tcPr>
          <w:p w14:paraId="55EADBAF"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2DFABAC4"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801</w:t>
            </w:r>
          </w:p>
        </w:tc>
        <w:tc>
          <w:tcPr>
            <w:tcW w:w="1274" w:type="dxa"/>
            <w:tcBorders>
              <w:top w:val="single" w:sz="4" w:space="0" w:color="000000"/>
              <w:left w:val="single" w:sz="4" w:space="0" w:color="000000"/>
              <w:bottom w:val="single" w:sz="4" w:space="0" w:color="000000"/>
              <w:right w:val="single" w:sz="4" w:space="0" w:color="000000"/>
            </w:tcBorders>
            <w:vAlign w:val="center"/>
          </w:tcPr>
          <w:p w14:paraId="06DBC427"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766</w:t>
            </w:r>
          </w:p>
        </w:tc>
        <w:tc>
          <w:tcPr>
            <w:tcW w:w="1521" w:type="dxa"/>
            <w:tcBorders>
              <w:top w:val="single" w:sz="4" w:space="0" w:color="000000"/>
              <w:left w:val="single" w:sz="4" w:space="0" w:color="000000"/>
              <w:bottom w:val="single" w:sz="4" w:space="0" w:color="000000"/>
              <w:right w:val="single" w:sz="4" w:space="0" w:color="000000"/>
            </w:tcBorders>
            <w:vAlign w:val="center"/>
          </w:tcPr>
          <w:p w14:paraId="3800C291"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16</w:t>
            </w:r>
          </w:p>
        </w:tc>
      </w:tr>
      <w:tr w:rsidR="00551F38" w14:paraId="19BA8550" w14:textId="77777777">
        <w:trPr>
          <w:trHeight w:val="404"/>
        </w:trPr>
        <w:tc>
          <w:tcPr>
            <w:tcW w:w="2519" w:type="dxa"/>
            <w:tcBorders>
              <w:top w:val="single" w:sz="4" w:space="0" w:color="000000"/>
              <w:left w:val="single" w:sz="4" w:space="0" w:color="000000"/>
              <w:bottom w:val="single" w:sz="4" w:space="0" w:color="000000"/>
              <w:right w:val="single" w:sz="4" w:space="0" w:color="000000"/>
            </w:tcBorders>
            <w:vAlign w:val="center"/>
          </w:tcPr>
          <w:p w14:paraId="5DBCF829"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 Biblioteci municipale și orășenești</w:t>
            </w:r>
          </w:p>
        </w:tc>
        <w:tc>
          <w:tcPr>
            <w:tcW w:w="1278" w:type="dxa"/>
            <w:tcBorders>
              <w:top w:val="single" w:sz="4" w:space="0" w:color="000000"/>
              <w:left w:val="single" w:sz="4" w:space="0" w:color="000000"/>
              <w:bottom w:val="single" w:sz="4" w:space="0" w:color="000000"/>
              <w:right w:val="single" w:sz="4" w:space="0" w:color="000000"/>
            </w:tcBorders>
            <w:vAlign w:val="center"/>
          </w:tcPr>
          <w:p w14:paraId="358919BB"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484</w:t>
            </w:r>
          </w:p>
        </w:tc>
        <w:tc>
          <w:tcPr>
            <w:tcW w:w="1278" w:type="dxa"/>
            <w:tcBorders>
              <w:top w:val="single" w:sz="4" w:space="0" w:color="000000"/>
              <w:left w:val="single" w:sz="4" w:space="0" w:color="000000"/>
              <w:bottom w:val="single" w:sz="4" w:space="0" w:color="000000"/>
              <w:right w:val="single" w:sz="4" w:space="0" w:color="000000"/>
            </w:tcBorders>
            <w:vAlign w:val="center"/>
          </w:tcPr>
          <w:p w14:paraId="67ACF6CB"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7184BE1B"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196</w:t>
            </w:r>
          </w:p>
        </w:tc>
        <w:tc>
          <w:tcPr>
            <w:tcW w:w="1274" w:type="dxa"/>
            <w:tcBorders>
              <w:top w:val="single" w:sz="4" w:space="0" w:color="000000"/>
              <w:left w:val="single" w:sz="4" w:space="0" w:color="000000"/>
              <w:bottom w:val="single" w:sz="4" w:space="0" w:color="000000"/>
              <w:right w:val="single" w:sz="4" w:space="0" w:color="000000"/>
            </w:tcBorders>
            <w:vAlign w:val="center"/>
          </w:tcPr>
          <w:p w14:paraId="0C7E1563"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287</w:t>
            </w:r>
          </w:p>
        </w:tc>
        <w:tc>
          <w:tcPr>
            <w:tcW w:w="1521" w:type="dxa"/>
            <w:tcBorders>
              <w:top w:val="single" w:sz="4" w:space="0" w:color="000000"/>
              <w:left w:val="single" w:sz="4" w:space="0" w:color="000000"/>
              <w:bottom w:val="single" w:sz="4" w:space="0" w:color="000000"/>
              <w:right w:val="single" w:sz="4" w:space="0" w:color="000000"/>
            </w:tcBorders>
            <w:vAlign w:val="center"/>
          </w:tcPr>
          <w:p w14:paraId="5C0728F1"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w:t>
            </w:r>
          </w:p>
        </w:tc>
      </w:tr>
      <w:tr w:rsidR="00551F38" w14:paraId="6362D988" w14:textId="77777777">
        <w:trPr>
          <w:trHeight w:val="586"/>
        </w:trPr>
        <w:tc>
          <w:tcPr>
            <w:tcW w:w="2519" w:type="dxa"/>
            <w:tcBorders>
              <w:top w:val="single" w:sz="4" w:space="0" w:color="000000"/>
              <w:left w:val="single" w:sz="4" w:space="0" w:color="000000"/>
              <w:bottom w:val="single" w:sz="4" w:space="0" w:color="000000"/>
              <w:right w:val="single" w:sz="4" w:space="0" w:color="000000"/>
            </w:tcBorders>
            <w:vAlign w:val="center"/>
          </w:tcPr>
          <w:p w14:paraId="239906C9"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 Biblioteci comunale</w:t>
            </w:r>
          </w:p>
        </w:tc>
        <w:tc>
          <w:tcPr>
            <w:tcW w:w="1278" w:type="dxa"/>
            <w:tcBorders>
              <w:top w:val="single" w:sz="4" w:space="0" w:color="000000"/>
              <w:left w:val="single" w:sz="4" w:space="0" w:color="000000"/>
              <w:bottom w:val="single" w:sz="4" w:space="0" w:color="000000"/>
              <w:right w:val="single" w:sz="4" w:space="0" w:color="000000"/>
            </w:tcBorders>
            <w:vAlign w:val="center"/>
          </w:tcPr>
          <w:p w14:paraId="40A613C1"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1.383</w:t>
            </w:r>
          </w:p>
        </w:tc>
        <w:tc>
          <w:tcPr>
            <w:tcW w:w="1278" w:type="dxa"/>
            <w:tcBorders>
              <w:top w:val="single" w:sz="4" w:space="0" w:color="000000"/>
              <w:left w:val="single" w:sz="4" w:space="0" w:color="000000"/>
              <w:bottom w:val="single" w:sz="4" w:space="0" w:color="000000"/>
              <w:right w:val="single" w:sz="4" w:space="0" w:color="000000"/>
            </w:tcBorders>
            <w:vAlign w:val="center"/>
          </w:tcPr>
          <w:p w14:paraId="3E509892"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17</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A017D"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463</w:t>
            </w:r>
          </w:p>
        </w:tc>
        <w:tc>
          <w:tcPr>
            <w:tcW w:w="1274" w:type="dxa"/>
            <w:tcBorders>
              <w:top w:val="single" w:sz="4" w:space="0" w:color="000000"/>
              <w:left w:val="single" w:sz="4" w:space="0" w:color="000000"/>
              <w:bottom w:val="single" w:sz="4" w:space="0" w:color="000000"/>
              <w:right w:val="single" w:sz="4" w:space="0" w:color="000000"/>
            </w:tcBorders>
            <w:vAlign w:val="center"/>
          </w:tcPr>
          <w:p w14:paraId="7617FA30"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888</w:t>
            </w:r>
          </w:p>
        </w:tc>
        <w:tc>
          <w:tcPr>
            <w:tcW w:w="1521" w:type="dxa"/>
            <w:tcBorders>
              <w:top w:val="single" w:sz="4" w:space="0" w:color="000000"/>
              <w:left w:val="single" w:sz="4" w:space="0" w:color="000000"/>
              <w:bottom w:val="single" w:sz="4" w:space="0" w:color="000000"/>
              <w:right w:val="single" w:sz="4" w:space="0" w:color="000000"/>
            </w:tcBorders>
            <w:vAlign w:val="center"/>
          </w:tcPr>
          <w:p w14:paraId="10E60537"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15</w:t>
            </w:r>
          </w:p>
        </w:tc>
      </w:tr>
    </w:tbl>
    <w:p w14:paraId="62402C57" w14:textId="77777777" w:rsidR="00551F38" w:rsidRDefault="00551F38">
      <w:pPr>
        <w:jc w:val="both"/>
        <w:rPr>
          <w:rFonts w:ascii="Constantia" w:eastAsia="Constantia" w:hAnsi="Constantia" w:cs="Constantia"/>
          <w:b/>
          <w:sz w:val="24"/>
          <w:szCs w:val="24"/>
        </w:rPr>
      </w:pPr>
    </w:p>
    <w:p w14:paraId="52F2020F"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La sfârșitul anul 2023, în bibliotecile din România erau angajate un număr de </w:t>
      </w:r>
      <w:r>
        <w:rPr>
          <w:rFonts w:ascii="Constantia" w:eastAsia="Constantia" w:hAnsi="Constantia" w:cs="Constantia"/>
          <w:b/>
          <w:sz w:val="24"/>
          <w:szCs w:val="24"/>
        </w:rPr>
        <w:t>8.389</w:t>
      </w:r>
      <w:r>
        <w:rPr>
          <w:rFonts w:ascii="Constantia" w:eastAsia="Constantia" w:hAnsi="Constantia" w:cs="Constantia"/>
          <w:sz w:val="24"/>
          <w:szCs w:val="24"/>
        </w:rPr>
        <w:t xml:space="preserve"> </w:t>
      </w:r>
      <w:r>
        <w:rPr>
          <w:rFonts w:ascii="Constantia" w:eastAsia="Constantia" w:hAnsi="Constantia" w:cs="Constantia"/>
          <w:b/>
          <w:sz w:val="24"/>
          <w:szCs w:val="24"/>
        </w:rPr>
        <w:t>de persoane</w:t>
      </w:r>
      <w:r>
        <w:rPr>
          <w:rFonts w:ascii="Constantia" w:eastAsia="Constantia" w:hAnsi="Constantia" w:cs="Constantia"/>
          <w:sz w:val="24"/>
          <w:szCs w:val="24"/>
        </w:rPr>
        <w:t xml:space="preserve"> din categoria personalului de specialitate, dintre care 52% (4.855 de persoane) cu vârsta cuprinsă între 50 și 64 de ani, 46,1% (4.198 de persoane) cu vârsta cuprinsă între 25 și 49 de ani, 1,2% (120 de persoane) cu vârsta peste 65 de ani și numai 0,7% (62 de persoane) cu vârsta sub 25 de ani. </w:t>
      </w:r>
    </w:p>
    <w:p w14:paraId="2945EE57" w14:textId="77777777" w:rsidR="00551F38" w:rsidRDefault="00551F38">
      <w:pPr>
        <w:jc w:val="both"/>
        <w:rPr>
          <w:rFonts w:ascii="Constantia" w:eastAsia="Constantia" w:hAnsi="Constantia" w:cs="Constantia"/>
          <w:sz w:val="24"/>
          <w:szCs w:val="24"/>
        </w:rPr>
      </w:pPr>
    </w:p>
    <w:p w14:paraId="7AD540DD"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7E477EA9" wp14:editId="17D31331">
            <wp:extent cx="4705350" cy="287655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2266681"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În ceea ce privește numărul specialiștilor care lucrează în biblioteci, se constată că: </w:t>
      </w:r>
    </w:p>
    <w:p w14:paraId="76374564" w14:textId="77777777" w:rsidR="00551F38" w:rsidRDefault="00000000">
      <w:pPr>
        <w:numPr>
          <w:ilvl w:val="0"/>
          <w:numId w:val="1"/>
        </w:numPr>
        <w:pBdr>
          <w:top w:val="nil"/>
          <w:left w:val="nil"/>
          <w:bottom w:val="nil"/>
          <w:right w:val="nil"/>
          <w:between w:val="nil"/>
        </w:pBdr>
        <w:spacing w:after="0"/>
        <w:ind w:left="714" w:hanging="357"/>
        <w:jc w:val="both"/>
        <w:rPr>
          <w:color w:val="000000"/>
          <w:sz w:val="24"/>
          <w:szCs w:val="24"/>
        </w:rPr>
      </w:pPr>
      <w:r>
        <w:rPr>
          <w:rFonts w:ascii="Constantia" w:eastAsia="Constantia" w:hAnsi="Constantia" w:cs="Constantia"/>
          <w:color w:val="000000"/>
          <w:sz w:val="24"/>
          <w:szCs w:val="24"/>
        </w:rPr>
        <w:t>cei mai mulți tineri, personal sub 25 de ani, lucrează în bibliotecile școlare (28 persoane), urmează cele publice (22 de persoane), universitare (10 persoane) și pe ultimul loc naționale și specializate, cu câte un singur angajat;</w:t>
      </w:r>
    </w:p>
    <w:p w14:paraId="416E0810" w14:textId="77777777" w:rsidR="00551F38" w:rsidRDefault="00000000">
      <w:pPr>
        <w:numPr>
          <w:ilvl w:val="0"/>
          <w:numId w:val="1"/>
        </w:numPr>
        <w:pBdr>
          <w:top w:val="nil"/>
          <w:left w:val="nil"/>
          <w:bottom w:val="nil"/>
          <w:right w:val="nil"/>
          <w:between w:val="nil"/>
        </w:pBdr>
        <w:ind w:left="714" w:hanging="357"/>
        <w:jc w:val="both"/>
        <w:rPr>
          <w:color w:val="000000"/>
          <w:sz w:val="24"/>
          <w:szCs w:val="24"/>
        </w:rPr>
      </w:pPr>
      <w:r>
        <w:rPr>
          <w:rFonts w:ascii="Constantia" w:eastAsia="Constantia" w:hAnsi="Constantia" w:cs="Constantia"/>
          <w:color w:val="000000"/>
          <w:sz w:val="24"/>
          <w:szCs w:val="24"/>
        </w:rPr>
        <w:t>cele mai multe persoane cu vârsta de 65 de ani și peste lucrează tot în bibliotecile școlare (50 de persoane), urmate de bibliotecile publice (32 de persoane), universitare (11 persoane), naționale (8 persoane) și specializate (3 persoane).</w:t>
      </w:r>
    </w:p>
    <w:p w14:paraId="353815AB" w14:textId="77777777" w:rsidR="00551F38" w:rsidRDefault="00551F38">
      <w:pPr>
        <w:rPr>
          <w:rFonts w:ascii="Constantia" w:eastAsia="Constantia" w:hAnsi="Constantia" w:cs="Constantia"/>
          <w:b/>
          <w:color w:val="C00000"/>
          <w:sz w:val="24"/>
          <w:szCs w:val="24"/>
        </w:rPr>
      </w:pPr>
    </w:p>
    <w:p w14:paraId="43A42261" w14:textId="77777777" w:rsidR="00551F38" w:rsidRDefault="00000000">
      <w:pPr>
        <w:jc w:val="both"/>
        <w:rPr>
          <w:rFonts w:ascii="Constantia" w:eastAsia="Constantia" w:hAnsi="Constantia" w:cs="Constantia"/>
          <w:b/>
          <w:color w:val="C00000"/>
          <w:sz w:val="24"/>
          <w:szCs w:val="24"/>
        </w:rPr>
      </w:pPr>
      <w:r>
        <w:rPr>
          <w:rFonts w:ascii="Constantia" w:eastAsia="Constantia" w:hAnsi="Constantia" w:cs="Constantia"/>
          <w:b/>
          <w:color w:val="C00000"/>
          <w:sz w:val="24"/>
          <w:szCs w:val="24"/>
        </w:rPr>
        <w:t>4. SITUAȚIA PRIVIND ÎMPRUMUTUL INTERBIBLIOTECAR ÎN ANUL 2023</w:t>
      </w:r>
    </w:p>
    <w:p w14:paraId="0AC7B43D" w14:textId="77777777" w:rsidR="00551F38" w:rsidRDefault="00000000">
      <w:pPr>
        <w:jc w:val="both"/>
        <w:rPr>
          <w:rFonts w:ascii="Constantia" w:eastAsia="Constantia" w:hAnsi="Constantia" w:cs="Constantia"/>
          <w:color w:val="000000"/>
          <w:sz w:val="24"/>
          <w:szCs w:val="24"/>
        </w:rPr>
      </w:pPr>
      <w:r>
        <w:rPr>
          <w:rFonts w:ascii="Constantia" w:eastAsia="Constantia" w:hAnsi="Constantia" w:cs="Constantia"/>
          <w:b/>
          <w:color w:val="000000"/>
          <w:sz w:val="24"/>
          <w:szCs w:val="24"/>
        </w:rPr>
        <w:t xml:space="preserve">Împrumut </w:t>
      </w:r>
      <w:proofErr w:type="spellStart"/>
      <w:r>
        <w:rPr>
          <w:rFonts w:ascii="Constantia" w:eastAsia="Constantia" w:hAnsi="Constantia" w:cs="Constantia"/>
          <w:b/>
          <w:color w:val="000000"/>
          <w:sz w:val="24"/>
          <w:szCs w:val="24"/>
        </w:rPr>
        <w:t>interbibliotecar</w:t>
      </w:r>
      <w:proofErr w:type="spellEnd"/>
      <w:r>
        <w:rPr>
          <w:rFonts w:ascii="Constantia" w:eastAsia="Constantia" w:hAnsi="Constantia" w:cs="Constantia"/>
          <w:color w:val="000000"/>
          <w:sz w:val="24"/>
          <w:szCs w:val="24"/>
        </w:rPr>
        <w:t xml:space="preserve"> reprezintă împrumutul unui document în forma sa materială sau furnizarea unui document sau a unei </w:t>
      </w:r>
      <w:proofErr w:type="spellStart"/>
      <w:r>
        <w:rPr>
          <w:rFonts w:ascii="Constantia" w:eastAsia="Constantia" w:hAnsi="Constantia" w:cs="Constantia"/>
          <w:color w:val="000000"/>
          <w:sz w:val="24"/>
          <w:szCs w:val="24"/>
        </w:rPr>
        <w:t>părţi</w:t>
      </w:r>
      <w:proofErr w:type="spellEnd"/>
      <w:r>
        <w:rPr>
          <w:rFonts w:ascii="Constantia" w:eastAsia="Constantia" w:hAnsi="Constantia" w:cs="Constantia"/>
          <w:color w:val="000000"/>
          <w:sz w:val="24"/>
          <w:szCs w:val="24"/>
        </w:rPr>
        <w:t xml:space="preserve"> din document în formă de copie, de la o bibliotecă la alta care nu este în </w:t>
      </w:r>
      <w:proofErr w:type="spellStart"/>
      <w:r>
        <w:rPr>
          <w:rFonts w:ascii="Constantia" w:eastAsia="Constantia" w:hAnsi="Constantia" w:cs="Constantia"/>
          <w:color w:val="000000"/>
          <w:sz w:val="24"/>
          <w:szCs w:val="24"/>
        </w:rPr>
        <w:t>aceeaşi</w:t>
      </w:r>
      <w:proofErr w:type="spellEnd"/>
      <w:r>
        <w:rPr>
          <w:rFonts w:ascii="Constantia" w:eastAsia="Constantia" w:hAnsi="Constantia" w:cs="Constantia"/>
          <w:color w:val="000000"/>
          <w:sz w:val="24"/>
          <w:szCs w:val="24"/>
        </w:rPr>
        <w:t xml:space="preserve"> subordine administrativă. În statistica bibliotecilor se înregistrează numai împrumuturile între unități distincte și nu între filialele aceleiași biblioteci din țară sau din străinătate.</w:t>
      </w:r>
    </w:p>
    <w:p w14:paraId="2A5A4933" w14:textId="77777777" w:rsidR="00551F38" w:rsidRDefault="00000000">
      <w:pPr>
        <w:jc w:val="both"/>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În cazul cererilor de </w:t>
      </w:r>
      <w:r>
        <w:rPr>
          <w:rFonts w:ascii="Constantia" w:eastAsia="Constantia" w:hAnsi="Constantia" w:cs="Constantia"/>
          <w:b/>
          <w:color w:val="000000"/>
          <w:sz w:val="24"/>
          <w:szCs w:val="24"/>
        </w:rPr>
        <w:t xml:space="preserve">împrumut </w:t>
      </w:r>
      <w:proofErr w:type="spellStart"/>
      <w:r>
        <w:rPr>
          <w:rFonts w:ascii="Constantia" w:eastAsia="Constantia" w:hAnsi="Constantia" w:cs="Constantia"/>
          <w:b/>
          <w:color w:val="000000"/>
          <w:sz w:val="24"/>
          <w:szCs w:val="24"/>
        </w:rPr>
        <w:t>interbibliotecar</w:t>
      </w:r>
      <w:proofErr w:type="spellEnd"/>
      <w:r>
        <w:rPr>
          <w:rFonts w:ascii="Constantia" w:eastAsia="Constantia" w:hAnsi="Constantia" w:cs="Constantia"/>
          <w:b/>
          <w:color w:val="000000"/>
          <w:sz w:val="24"/>
          <w:szCs w:val="24"/>
        </w:rPr>
        <w:t xml:space="preserve"> primite de la alte biblioteci </w:t>
      </w:r>
      <w:r>
        <w:rPr>
          <w:rFonts w:ascii="Constantia" w:eastAsia="Constantia" w:hAnsi="Constantia" w:cs="Constantia"/>
          <w:color w:val="000000"/>
          <w:sz w:val="24"/>
          <w:szCs w:val="24"/>
        </w:rPr>
        <w:t>din țară sau din străinătate, se iau în considerare următoarele: numărul total de cereri primite de la alte biblioteci din țară sau din străinătate și numărul de cereri satisfăcute, pe categorii: numărul de împrumuturi furnizate (documente originale) și numărul de copii furnizate în locul documentelor originale.</w:t>
      </w:r>
    </w:p>
    <w:p w14:paraId="64B6F67A" w14:textId="77777777" w:rsidR="00551F38" w:rsidRDefault="00000000">
      <w:pPr>
        <w:jc w:val="both"/>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În cazul cererilor de </w:t>
      </w:r>
      <w:r>
        <w:rPr>
          <w:rFonts w:ascii="Constantia" w:eastAsia="Constantia" w:hAnsi="Constantia" w:cs="Constantia"/>
          <w:b/>
          <w:color w:val="000000"/>
          <w:sz w:val="24"/>
          <w:szCs w:val="24"/>
        </w:rPr>
        <w:t xml:space="preserve">împrumut </w:t>
      </w:r>
      <w:proofErr w:type="spellStart"/>
      <w:r>
        <w:rPr>
          <w:rFonts w:ascii="Constantia" w:eastAsia="Constantia" w:hAnsi="Constantia" w:cs="Constantia"/>
          <w:b/>
          <w:color w:val="000000"/>
          <w:sz w:val="24"/>
          <w:szCs w:val="24"/>
        </w:rPr>
        <w:t>interbibliotecar</w:t>
      </w:r>
      <w:proofErr w:type="spellEnd"/>
      <w:r>
        <w:rPr>
          <w:rFonts w:ascii="Constantia" w:eastAsia="Constantia" w:hAnsi="Constantia" w:cs="Constantia"/>
          <w:b/>
          <w:color w:val="000000"/>
          <w:sz w:val="24"/>
          <w:szCs w:val="24"/>
        </w:rPr>
        <w:t xml:space="preserve"> adresate altor biblioteci </w:t>
      </w:r>
      <w:r>
        <w:rPr>
          <w:rFonts w:ascii="Constantia" w:eastAsia="Constantia" w:hAnsi="Constantia" w:cs="Constantia"/>
          <w:color w:val="000000"/>
          <w:sz w:val="24"/>
          <w:szCs w:val="24"/>
        </w:rPr>
        <w:t xml:space="preserve">din țară sau din străinătate, se iau în considerare: numărul total de cereri de împrumut </w:t>
      </w:r>
      <w:proofErr w:type="spellStart"/>
      <w:r>
        <w:rPr>
          <w:rFonts w:ascii="Constantia" w:eastAsia="Constantia" w:hAnsi="Constantia" w:cs="Constantia"/>
          <w:color w:val="000000"/>
          <w:sz w:val="24"/>
          <w:szCs w:val="24"/>
        </w:rPr>
        <w:t>interbibliotecar</w:t>
      </w:r>
      <w:proofErr w:type="spellEnd"/>
      <w:r>
        <w:rPr>
          <w:rFonts w:ascii="Constantia" w:eastAsia="Constantia" w:hAnsi="Constantia" w:cs="Constantia"/>
          <w:color w:val="000000"/>
          <w:sz w:val="24"/>
          <w:szCs w:val="24"/>
        </w:rPr>
        <w:t xml:space="preserve"> adresate altor biblioteci din țară sau din străinătate; numărul de cereri satisfăcute, pe categorii: număr de împrumuturi primite (documente originale), număr de copii primite în locul documentelor originale.</w:t>
      </w:r>
    </w:p>
    <w:p w14:paraId="5A1A9510" w14:textId="77777777" w:rsidR="00551F38" w:rsidRDefault="00000000">
      <w:pPr>
        <w:jc w:val="center"/>
        <w:rPr>
          <w:rFonts w:ascii="Constantia" w:eastAsia="Constantia" w:hAnsi="Constantia" w:cs="Constantia"/>
          <w:color w:val="C00000"/>
          <w:sz w:val="24"/>
          <w:szCs w:val="24"/>
        </w:rPr>
      </w:pPr>
      <w:r>
        <w:rPr>
          <w:rFonts w:ascii="Constantia" w:eastAsia="Constantia" w:hAnsi="Constantia" w:cs="Constantia"/>
          <w:b/>
          <w:color w:val="C00000"/>
          <w:sz w:val="24"/>
          <w:szCs w:val="24"/>
        </w:rPr>
        <w:lastRenderedPageBreak/>
        <w:t xml:space="preserve">Situația împrumutului </w:t>
      </w:r>
      <w:proofErr w:type="spellStart"/>
      <w:r>
        <w:rPr>
          <w:rFonts w:ascii="Constantia" w:eastAsia="Constantia" w:hAnsi="Constantia" w:cs="Constantia"/>
          <w:b/>
          <w:color w:val="C00000"/>
          <w:sz w:val="24"/>
          <w:szCs w:val="24"/>
        </w:rPr>
        <w:t>interbibliotecar</w:t>
      </w:r>
      <w:proofErr w:type="spellEnd"/>
      <w:r>
        <w:rPr>
          <w:rFonts w:ascii="Constantia" w:eastAsia="Constantia" w:hAnsi="Constantia" w:cs="Constantia"/>
          <w:b/>
          <w:color w:val="C00000"/>
          <w:sz w:val="24"/>
          <w:szCs w:val="24"/>
        </w:rPr>
        <w:t xml:space="preserve">, după tipul de biblioteci – 2023 </w:t>
      </w:r>
    </w:p>
    <w:tbl>
      <w:tblPr>
        <w:tblStyle w:val="ab"/>
        <w:tblW w:w="9287" w:type="dxa"/>
        <w:jc w:val="right"/>
        <w:tblInd w:w="0" w:type="dxa"/>
        <w:tblLayout w:type="fixed"/>
        <w:tblLook w:val="0400" w:firstRow="0" w:lastRow="0" w:firstColumn="0" w:lastColumn="0" w:noHBand="0" w:noVBand="1"/>
      </w:tblPr>
      <w:tblGrid>
        <w:gridCol w:w="2375"/>
        <w:gridCol w:w="994"/>
        <w:gridCol w:w="1276"/>
        <w:gridCol w:w="1278"/>
        <w:gridCol w:w="925"/>
        <w:gridCol w:w="1087"/>
        <w:gridCol w:w="1352"/>
      </w:tblGrid>
      <w:tr w:rsidR="00551F38" w14:paraId="72C82CF8" w14:textId="77777777">
        <w:trPr>
          <w:trHeight w:val="495"/>
          <w:jc w:val="right"/>
        </w:trPr>
        <w:tc>
          <w:tcPr>
            <w:tcW w:w="2375" w:type="dxa"/>
            <w:vMerge w:val="restart"/>
            <w:tcBorders>
              <w:top w:val="single" w:sz="4" w:space="0" w:color="000000"/>
              <w:left w:val="single" w:sz="4" w:space="0" w:color="000000"/>
              <w:right w:val="single" w:sz="4" w:space="0" w:color="000000"/>
            </w:tcBorders>
            <w:vAlign w:val="center"/>
          </w:tcPr>
          <w:p w14:paraId="48D5727C" w14:textId="77777777" w:rsidR="00551F38" w:rsidRDefault="00000000">
            <w:pPr>
              <w:spacing w:after="0" w:line="240" w:lineRule="auto"/>
              <w:rPr>
                <w:rFonts w:ascii="Constantia" w:eastAsia="Constantia" w:hAnsi="Constantia" w:cs="Constantia"/>
                <w:b/>
              </w:rPr>
            </w:pPr>
            <w:r>
              <w:rPr>
                <w:rFonts w:ascii="Constantia" w:eastAsia="Constantia" w:hAnsi="Constantia" w:cs="Constantia"/>
                <w:b/>
              </w:rPr>
              <w:br/>
              <w:t>Tipul de bibliotecă</w:t>
            </w:r>
          </w:p>
        </w:tc>
        <w:tc>
          <w:tcPr>
            <w:tcW w:w="6912" w:type="dxa"/>
            <w:gridSpan w:val="6"/>
            <w:tcBorders>
              <w:top w:val="single" w:sz="4" w:space="0" w:color="000000"/>
              <w:left w:val="single" w:sz="4" w:space="0" w:color="000000"/>
              <w:right w:val="single" w:sz="4" w:space="0" w:color="000000"/>
            </w:tcBorders>
            <w:vAlign w:val="center"/>
          </w:tcPr>
          <w:p w14:paraId="3F95D990"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 xml:space="preserve">Împrumutul </w:t>
            </w:r>
            <w:proofErr w:type="spellStart"/>
            <w:r>
              <w:rPr>
                <w:rFonts w:ascii="Constantia" w:eastAsia="Constantia" w:hAnsi="Constantia" w:cs="Constantia"/>
                <w:b/>
              </w:rPr>
              <w:t>interbibliotecar</w:t>
            </w:r>
            <w:proofErr w:type="spellEnd"/>
          </w:p>
        </w:tc>
      </w:tr>
      <w:tr w:rsidR="00551F38" w14:paraId="3BCBA119" w14:textId="77777777">
        <w:trPr>
          <w:trHeight w:val="465"/>
          <w:jc w:val="right"/>
        </w:trPr>
        <w:tc>
          <w:tcPr>
            <w:tcW w:w="2375" w:type="dxa"/>
            <w:vMerge/>
            <w:tcBorders>
              <w:top w:val="single" w:sz="4" w:space="0" w:color="000000"/>
              <w:left w:val="single" w:sz="4" w:space="0" w:color="000000"/>
              <w:right w:val="single" w:sz="4" w:space="0" w:color="000000"/>
            </w:tcBorders>
            <w:vAlign w:val="center"/>
          </w:tcPr>
          <w:p w14:paraId="04722720"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2A53A203"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Titluri primite de bibliotecă</w:t>
            </w:r>
          </w:p>
        </w:tc>
        <w:tc>
          <w:tcPr>
            <w:tcW w:w="3364" w:type="dxa"/>
            <w:gridSpan w:val="3"/>
            <w:tcBorders>
              <w:top w:val="single" w:sz="4" w:space="0" w:color="000000"/>
              <w:left w:val="single" w:sz="4" w:space="0" w:color="000000"/>
              <w:bottom w:val="single" w:sz="4" w:space="0" w:color="000000"/>
              <w:right w:val="single" w:sz="4" w:space="0" w:color="000000"/>
            </w:tcBorders>
            <w:vAlign w:val="center"/>
          </w:tcPr>
          <w:p w14:paraId="657B0715"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Titluri furnizate de bibliotecă</w:t>
            </w:r>
          </w:p>
        </w:tc>
      </w:tr>
      <w:tr w:rsidR="00551F38" w14:paraId="2F3130D7" w14:textId="77777777">
        <w:trPr>
          <w:trHeight w:val="545"/>
          <w:jc w:val="right"/>
        </w:trPr>
        <w:tc>
          <w:tcPr>
            <w:tcW w:w="2375" w:type="dxa"/>
            <w:vMerge/>
            <w:tcBorders>
              <w:top w:val="single" w:sz="4" w:space="0" w:color="000000"/>
              <w:left w:val="single" w:sz="4" w:space="0" w:color="000000"/>
              <w:right w:val="single" w:sz="4" w:space="0" w:color="000000"/>
            </w:tcBorders>
            <w:vAlign w:val="center"/>
          </w:tcPr>
          <w:p w14:paraId="0DF00836" w14:textId="77777777" w:rsidR="00551F38" w:rsidRDefault="00551F38">
            <w:pPr>
              <w:widowControl w:val="0"/>
              <w:pBdr>
                <w:top w:val="nil"/>
                <w:left w:val="nil"/>
                <w:bottom w:val="nil"/>
                <w:right w:val="nil"/>
                <w:between w:val="nil"/>
              </w:pBdr>
              <w:spacing w:after="0"/>
              <w:rPr>
                <w:rFonts w:ascii="Constantia" w:eastAsia="Constantia" w:hAnsi="Constantia" w:cs="Constantia"/>
                <w:b/>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C77C813"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total</w:t>
            </w:r>
          </w:p>
        </w:tc>
        <w:tc>
          <w:tcPr>
            <w:tcW w:w="1276" w:type="dxa"/>
            <w:tcBorders>
              <w:top w:val="single" w:sz="4" w:space="0" w:color="000000"/>
              <w:left w:val="single" w:sz="4" w:space="0" w:color="000000"/>
              <w:bottom w:val="single" w:sz="4" w:space="0" w:color="000000"/>
              <w:right w:val="single" w:sz="4" w:space="0" w:color="000000"/>
            </w:tcBorders>
            <w:vAlign w:val="center"/>
          </w:tcPr>
          <w:p w14:paraId="2A434D2E"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din țară</w:t>
            </w:r>
          </w:p>
        </w:tc>
        <w:tc>
          <w:tcPr>
            <w:tcW w:w="1278" w:type="dxa"/>
            <w:tcBorders>
              <w:top w:val="single" w:sz="4" w:space="0" w:color="000000"/>
              <w:left w:val="single" w:sz="4" w:space="0" w:color="000000"/>
              <w:bottom w:val="single" w:sz="4" w:space="0" w:color="000000"/>
              <w:right w:val="single" w:sz="4" w:space="0" w:color="000000"/>
            </w:tcBorders>
            <w:vAlign w:val="center"/>
          </w:tcPr>
          <w:p w14:paraId="72F4B41A"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din străinătate</w:t>
            </w:r>
          </w:p>
        </w:tc>
        <w:tc>
          <w:tcPr>
            <w:tcW w:w="925" w:type="dxa"/>
            <w:tcBorders>
              <w:top w:val="single" w:sz="4" w:space="0" w:color="000000"/>
              <w:left w:val="single" w:sz="4" w:space="0" w:color="000000"/>
              <w:bottom w:val="single" w:sz="4" w:space="0" w:color="000000"/>
              <w:right w:val="single" w:sz="4" w:space="0" w:color="000000"/>
            </w:tcBorders>
            <w:vAlign w:val="center"/>
          </w:tcPr>
          <w:p w14:paraId="30AE33D8"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total</w:t>
            </w:r>
          </w:p>
        </w:tc>
        <w:tc>
          <w:tcPr>
            <w:tcW w:w="1087" w:type="dxa"/>
            <w:tcBorders>
              <w:top w:val="single" w:sz="4" w:space="0" w:color="000000"/>
              <w:left w:val="single" w:sz="4" w:space="0" w:color="000000"/>
              <w:right w:val="single" w:sz="4" w:space="0" w:color="000000"/>
            </w:tcBorders>
            <w:vAlign w:val="center"/>
          </w:tcPr>
          <w:p w14:paraId="2607BC9D"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din țară</w:t>
            </w:r>
          </w:p>
        </w:tc>
        <w:tc>
          <w:tcPr>
            <w:tcW w:w="1352" w:type="dxa"/>
            <w:tcBorders>
              <w:top w:val="single" w:sz="4" w:space="0" w:color="000000"/>
              <w:left w:val="single" w:sz="4" w:space="0" w:color="000000"/>
              <w:right w:val="single" w:sz="4" w:space="0" w:color="000000"/>
            </w:tcBorders>
            <w:vAlign w:val="center"/>
          </w:tcPr>
          <w:p w14:paraId="11DB9008"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din străinătate</w:t>
            </w:r>
          </w:p>
        </w:tc>
      </w:tr>
      <w:tr w:rsidR="00551F38" w14:paraId="5D183B04" w14:textId="77777777">
        <w:trPr>
          <w:trHeight w:val="545"/>
          <w:jc w:val="right"/>
        </w:trPr>
        <w:tc>
          <w:tcPr>
            <w:tcW w:w="2375" w:type="dxa"/>
            <w:tcBorders>
              <w:left w:val="single" w:sz="4" w:space="0" w:color="000000"/>
              <w:bottom w:val="single" w:sz="4" w:space="0" w:color="000000"/>
              <w:right w:val="single" w:sz="4" w:space="0" w:color="000000"/>
            </w:tcBorders>
            <w:vAlign w:val="center"/>
          </w:tcPr>
          <w:p w14:paraId="0D2B68D9" w14:textId="77777777" w:rsidR="00551F38" w:rsidRDefault="00000000">
            <w:pPr>
              <w:spacing w:after="0" w:line="240" w:lineRule="auto"/>
              <w:rPr>
                <w:rFonts w:ascii="Constantia" w:eastAsia="Constantia" w:hAnsi="Constantia" w:cs="Constantia"/>
                <w:b/>
              </w:rPr>
            </w:pPr>
            <w:r>
              <w:rPr>
                <w:rFonts w:ascii="Constantia" w:eastAsia="Constantia" w:hAnsi="Constantia" w:cs="Constantia"/>
                <w:b/>
              </w:rPr>
              <w:t>Total</w:t>
            </w:r>
          </w:p>
        </w:tc>
        <w:tc>
          <w:tcPr>
            <w:tcW w:w="994" w:type="dxa"/>
            <w:tcBorders>
              <w:top w:val="single" w:sz="4" w:space="0" w:color="000000"/>
              <w:left w:val="single" w:sz="4" w:space="0" w:color="000000"/>
              <w:bottom w:val="single" w:sz="4" w:space="0" w:color="000000"/>
              <w:right w:val="single" w:sz="4" w:space="0" w:color="000000"/>
            </w:tcBorders>
            <w:vAlign w:val="center"/>
          </w:tcPr>
          <w:p w14:paraId="5561FDE9" w14:textId="77777777" w:rsidR="00551F38" w:rsidRDefault="00000000">
            <w:pPr>
              <w:spacing w:after="0" w:line="240" w:lineRule="auto"/>
              <w:jc w:val="right"/>
              <w:rPr>
                <w:rFonts w:ascii="Constantia" w:eastAsia="Constantia" w:hAnsi="Constantia" w:cs="Constantia"/>
                <w:b/>
              </w:rPr>
            </w:pPr>
            <w:r>
              <w:rPr>
                <w:rFonts w:ascii="Constantia" w:eastAsia="Constantia" w:hAnsi="Constantia" w:cs="Constantia"/>
                <w:b/>
              </w:rPr>
              <w:t>6.277</w:t>
            </w:r>
          </w:p>
        </w:tc>
        <w:tc>
          <w:tcPr>
            <w:tcW w:w="1276" w:type="dxa"/>
            <w:tcBorders>
              <w:top w:val="single" w:sz="4" w:space="0" w:color="000000"/>
              <w:left w:val="single" w:sz="4" w:space="0" w:color="000000"/>
              <w:bottom w:val="single" w:sz="4" w:space="0" w:color="000000"/>
              <w:right w:val="single" w:sz="4" w:space="0" w:color="000000"/>
            </w:tcBorders>
            <w:vAlign w:val="center"/>
          </w:tcPr>
          <w:p w14:paraId="2B56AC83" w14:textId="77777777" w:rsidR="00551F38" w:rsidRDefault="00000000">
            <w:pPr>
              <w:spacing w:after="0" w:line="240" w:lineRule="auto"/>
              <w:jc w:val="right"/>
              <w:rPr>
                <w:rFonts w:ascii="Constantia" w:eastAsia="Constantia" w:hAnsi="Constantia" w:cs="Constantia"/>
                <w:b/>
              </w:rPr>
            </w:pPr>
            <w:r>
              <w:rPr>
                <w:rFonts w:ascii="Constantia" w:eastAsia="Constantia" w:hAnsi="Constantia" w:cs="Constantia"/>
                <w:b/>
              </w:rPr>
              <w:t>5.998</w:t>
            </w:r>
          </w:p>
        </w:tc>
        <w:tc>
          <w:tcPr>
            <w:tcW w:w="1278" w:type="dxa"/>
            <w:tcBorders>
              <w:top w:val="single" w:sz="4" w:space="0" w:color="000000"/>
              <w:left w:val="single" w:sz="4" w:space="0" w:color="000000"/>
              <w:bottom w:val="single" w:sz="4" w:space="0" w:color="000000"/>
              <w:right w:val="single" w:sz="4" w:space="0" w:color="000000"/>
            </w:tcBorders>
            <w:vAlign w:val="center"/>
          </w:tcPr>
          <w:p w14:paraId="3724E167" w14:textId="77777777" w:rsidR="00551F38" w:rsidRDefault="00000000">
            <w:pPr>
              <w:spacing w:after="0" w:line="240" w:lineRule="auto"/>
              <w:jc w:val="right"/>
              <w:rPr>
                <w:rFonts w:ascii="Constantia" w:eastAsia="Constantia" w:hAnsi="Constantia" w:cs="Constantia"/>
                <w:b/>
              </w:rPr>
            </w:pPr>
            <w:r>
              <w:rPr>
                <w:rFonts w:ascii="Constantia" w:eastAsia="Constantia" w:hAnsi="Constantia" w:cs="Constantia"/>
                <w:b/>
              </w:rPr>
              <w:t>279</w:t>
            </w:r>
          </w:p>
        </w:tc>
        <w:tc>
          <w:tcPr>
            <w:tcW w:w="925" w:type="dxa"/>
            <w:tcBorders>
              <w:top w:val="single" w:sz="4" w:space="0" w:color="000000"/>
              <w:left w:val="single" w:sz="4" w:space="0" w:color="000000"/>
              <w:bottom w:val="single" w:sz="4" w:space="0" w:color="000000"/>
              <w:right w:val="single" w:sz="4" w:space="0" w:color="000000"/>
            </w:tcBorders>
            <w:vAlign w:val="center"/>
          </w:tcPr>
          <w:p w14:paraId="1CE7EEA8" w14:textId="77777777" w:rsidR="00551F38" w:rsidRDefault="00000000">
            <w:pPr>
              <w:spacing w:after="0" w:line="240" w:lineRule="auto"/>
              <w:jc w:val="right"/>
              <w:rPr>
                <w:rFonts w:ascii="Constantia" w:eastAsia="Constantia" w:hAnsi="Constantia" w:cs="Constantia"/>
                <w:b/>
              </w:rPr>
            </w:pPr>
            <w:r>
              <w:rPr>
                <w:rFonts w:ascii="Constantia" w:eastAsia="Constantia" w:hAnsi="Constantia" w:cs="Constantia"/>
                <w:b/>
              </w:rPr>
              <w:t>10.364</w:t>
            </w:r>
          </w:p>
        </w:tc>
        <w:tc>
          <w:tcPr>
            <w:tcW w:w="1087" w:type="dxa"/>
            <w:tcBorders>
              <w:top w:val="single" w:sz="4" w:space="0" w:color="000000"/>
              <w:left w:val="single" w:sz="4" w:space="0" w:color="000000"/>
              <w:right w:val="single" w:sz="4" w:space="0" w:color="000000"/>
            </w:tcBorders>
            <w:vAlign w:val="center"/>
          </w:tcPr>
          <w:p w14:paraId="08BB6C64" w14:textId="77777777" w:rsidR="00551F38" w:rsidRDefault="00000000">
            <w:pPr>
              <w:spacing w:after="0" w:line="240" w:lineRule="auto"/>
              <w:jc w:val="right"/>
              <w:rPr>
                <w:rFonts w:ascii="Constantia" w:eastAsia="Constantia" w:hAnsi="Constantia" w:cs="Constantia"/>
                <w:b/>
              </w:rPr>
            </w:pPr>
            <w:r>
              <w:rPr>
                <w:rFonts w:ascii="Constantia" w:eastAsia="Constantia" w:hAnsi="Constantia" w:cs="Constantia"/>
                <w:b/>
              </w:rPr>
              <w:t>9.948</w:t>
            </w:r>
          </w:p>
        </w:tc>
        <w:tc>
          <w:tcPr>
            <w:tcW w:w="1352" w:type="dxa"/>
            <w:tcBorders>
              <w:top w:val="single" w:sz="4" w:space="0" w:color="000000"/>
              <w:left w:val="single" w:sz="4" w:space="0" w:color="000000"/>
              <w:right w:val="single" w:sz="4" w:space="0" w:color="000000"/>
            </w:tcBorders>
            <w:vAlign w:val="center"/>
          </w:tcPr>
          <w:p w14:paraId="1939E523" w14:textId="77777777" w:rsidR="00551F38" w:rsidRDefault="00000000">
            <w:pPr>
              <w:spacing w:after="0" w:line="240" w:lineRule="auto"/>
              <w:jc w:val="right"/>
              <w:rPr>
                <w:rFonts w:ascii="Constantia" w:eastAsia="Constantia" w:hAnsi="Constantia" w:cs="Constantia"/>
                <w:b/>
              </w:rPr>
            </w:pPr>
            <w:r>
              <w:rPr>
                <w:rFonts w:ascii="Constantia" w:eastAsia="Constantia" w:hAnsi="Constantia" w:cs="Constantia"/>
                <w:b/>
              </w:rPr>
              <w:t>416</w:t>
            </w:r>
          </w:p>
        </w:tc>
      </w:tr>
      <w:tr w:rsidR="00551F38" w14:paraId="539A60B0" w14:textId="77777777">
        <w:trPr>
          <w:trHeight w:val="644"/>
          <w:jc w:val="right"/>
        </w:trPr>
        <w:tc>
          <w:tcPr>
            <w:tcW w:w="2375" w:type="dxa"/>
            <w:tcBorders>
              <w:top w:val="single" w:sz="4" w:space="0" w:color="000000"/>
              <w:left w:val="single" w:sz="4" w:space="0" w:color="000000"/>
              <w:bottom w:val="single" w:sz="4" w:space="0" w:color="000000"/>
              <w:right w:val="single" w:sz="4" w:space="0" w:color="000000"/>
            </w:tcBorders>
            <w:vAlign w:val="center"/>
          </w:tcPr>
          <w:p w14:paraId="059CF75A"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Biblioteci naționale</w:t>
            </w:r>
          </w:p>
        </w:tc>
        <w:tc>
          <w:tcPr>
            <w:tcW w:w="994" w:type="dxa"/>
            <w:tcBorders>
              <w:top w:val="single" w:sz="4" w:space="0" w:color="000000"/>
              <w:left w:val="single" w:sz="4" w:space="0" w:color="000000"/>
              <w:bottom w:val="single" w:sz="4" w:space="0" w:color="000000"/>
              <w:right w:val="single" w:sz="4" w:space="0" w:color="000000"/>
            </w:tcBorders>
            <w:vAlign w:val="center"/>
          </w:tcPr>
          <w:p w14:paraId="71C9E493"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346</w:t>
            </w:r>
          </w:p>
        </w:tc>
        <w:tc>
          <w:tcPr>
            <w:tcW w:w="1276" w:type="dxa"/>
            <w:tcBorders>
              <w:top w:val="single" w:sz="4" w:space="0" w:color="000000"/>
              <w:left w:val="single" w:sz="4" w:space="0" w:color="000000"/>
              <w:bottom w:val="single" w:sz="4" w:space="0" w:color="000000"/>
              <w:right w:val="single" w:sz="4" w:space="0" w:color="000000"/>
            </w:tcBorders>
            <w:vAlign w:val="center"/>
          </w:tcPr>
          <w:p w14:paraId="6952D409"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234</w:t>
            </w:r>
          </w:p>
        </w:tc>
        <w:tc>
          <w:tcPr>
            <w:tcW w:w="1278" w:type="dxa"/>
            <w:tcBorders>
              <w:top w:val="single" w:sz="4" w:space="0" w:color="000000"/>
              <w:left w:val="single" w:sz="4" w:space="0" w:color="000000"/>
              <w:bottom w:val="single" w:sz="4" w:space="0" w:color="000000"/>
              <w:right w:val="single" w:sz="4" w:space="0" w:color="000000"/>
            </w:tcBorders>
            <w:vAlign w:val="center"/>
          </w:tcPr>
          <w:p w14:paraId="299D4832"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112</w:t>
            </w:r>
          </w:p>
        </w:tc>
        <w:tc>
          <w:tcPr>
            <w:tcW w:w="925" w:type="dxa"/>
            <w:tcBorders>
              <w:top w:val="single" w:sz="4" w:space="0" w:color="000000"/>
              <w:left w:val="single" w:sz="4" w:space="0" w:color="000000"/>
              <w:bottom w:val="single" w:sz="4" w:space="0" w:color="000000"/>
              <w:right w:val="single" w:sz="4" w:space="0" w:color="000000"/>
            </w:tcBorders>
            <w:vAlign w:val="center"/>
          </w:tcPr>
          <w:p w14:paraId="11E7615C"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617</w:t>
            </w:r>
          </w:p>
        </w:tc>
        <w:tc>
          <w:tcPr>
            <w:tcW w:w="1087" w:type="dxa"/>
            <w:tcBorders>
              <w:top w:val="single" w:sz="4" w:space="0" w:color="000000"/>
              <w:left w:val="single" w:sz="4" w:space="0" w:color="000000"/>
              <w:bottom w:val="single" w:sz="4" w:space="0" w:color="000000"/>
              <w:right w:val="single" w:sz="4" w:space="0" w:color="000000"/>
            </w:tcBorders>
            <w:vAlign w:val="center"/>
          </w:tcPr>
          <w:p w14:paraId="748ECCED"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562</w:t>
            </w:r>
          </w:p>
        </w:tc>
        <w:tc>
          <w:tcPr>
            <w:tcW w:w="1352" w:type="dxa"/>
            <w:tcBorders>
              <w:top w:val="single" w:sz="4" w:space="0" w:color="000000"/>
              <w:left w:val="single" w:sz="4" w:space="0" w:color="000000"/>
              <w:bottom w:val="single" w:sz="4" w:space="0" w:color="000000"/>
              <w:right w:val="single" w:sz="4" w:space="0" w:color="000000"/>
            </w:tcBorders>
            <w:vAlign w:val="center"/>
          </w:tcPr>
          <w:p w14:paraId="25589D61"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55</w:t>
            </w:r>
          </w:p>
        </w:tc>
      </w:tr>
      <w:tr w:rsidR="00551F38" w14:paraId="31B1FF84" w14:textId="77777777">
        <w:trPr>
          <w:trHeight w:val="300"/>
          <w:jc w:val="right"/>
        </w:trPr>
        <w:tc>
          <w:tcPr>
            <w:tcW w:w="2375" w:type="dxa"/>
            <w:tcBorders>
              <w:top w:val="single" w:sz="4" w:space="0" w:color="000000"/>
              <w:left w:val="single" w:sz="4" w:space="0" w:color="000000"/>
              <w:bottom w:val="single" w:sz="4" w:space="0" w:color="000000"/>
              <w:right w:val="single" w:sz="4" w:space="0" w:color="000000"/>
            </w:tcBorders>
            <w:vAlign w:val="center"/>
          </w:tcPr>
          <w:p w14:paraId="647C2098"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Biblioteci universitare</w:t>
            </w:r>
          </w:p>
        </w:tc>
        <w:tc>
          <w:tcPr>
            <w:tcW w:w="994" w:type="dxa"/>
            <w:tcBorders>
              <w:top w:val="single" w:sz="4" w:space="0" w:color="000000"/>
              <w:left w:val="single" w:sz="4" w:space="0" w:color="000000"/>
              <w:bottom w:val="single" w:sz="4" w:space="0" w:color="000000"/>
              <w:right w:val="single" w:sz="4" w:space="0" w:color="000000"/>
            </w:tcBorders>
            <w:vAlign w:val="center"/>
          </w:tcPr>
          <w:p w14:paraId="08FB4D33"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1.592</w:t>
            </w:r>
          </w:p>
        </w:tc>
        <w:tc>
          <w:tcPr>
            <w:tcW w:w="1276" w:type="dxa"/>
            <w:tcBorders>
              <w:top w:val="single" w:sz="4" w:space="0" w:color="000000"/>
              <w:left w:val="single" w:sz="4" w:space="0" w:color="000000"/>
              <w:bottom w:val="single" w:sz="4" w:space="0" w:color="000000"/>
              <w:right w:val="single" w:sz="4" w:space="0" w:color="000000"/>
            </w:tcBorders>
            <w:vAlign w:val="center"/>
          </w:tcPr>
          <w:p w14:paraId="2BCD592C"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1.464</w:t>
            </w:r>
          </w:p>
        </w:tc>
        <w:tc>
          <w:tcPr>
            <w:tcW w:w="1278" w:type="dxa"/>
            <w:tcBorders>
              <w:top w:val="single" w:sz="4" w:space="0" w:color="000000"/>
              <w:left w:val="single" w:sz="4" w:space="0" w:color="000000"/>
              <w:bottom w:val="single" w:sz="4" w:space="0" w:color="000000"/>
              <w:right w:val="single" w:sz="4" w:space="0" w:color="000000"/>
            </w:tcBorders>
            <w:vAlign w:val="center"/>
          </w:tcPr>
          <w:p w14:paraId="7FE2B6EF"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128</w:t>
            </w:r>
          </w:p>
        </w:tc>
        <w:tc>
          <w:tcPr>
            <w:tcW w:w="925" w:type="dxa"/>
            <w:tcBorders>
              <w:top w:val="single" w:sz="4" w:space="0" w:color="000000"/>
              <w:left w:val="single" w:sz="4" w:space="0" w:color="000000"/>
              <w:bottom w:val="single" w:sz="4" w:space="0" w:color="000000"/>
              <w:right w:val="single" w:sz="4" w:space="0" w:color="000000"/>
            </w:tcBorders>
            <w:vAlign w:val="center"/>
          </w:tcPr>
          <w:p w14:paraId="3790F9BE"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5.621</w:t>
            </w:r>
          </w:p>
        </w:tc>
        <w:tc>
          <w:tcPr>
            <w:tcW w:w="1087" w:type="dxa"/>
            <w:tcBorders>
              <w:top w:val="single" w:sz="4" w:space="0" w:color="000000"/>
              <w:left w:val="single" w:sz="4" w:space="0" w:color="000000"/>
              <w:bottom w:val="single" w:sz="4" w:space="0" w:color="000000"/>
              <w:right w:val="single" w:sz="4" w:space="0" w:color="000000"/>
            </w:tcBorders>
            <w:vAlign w:val="center"/>
          </w:tcPr>
          <w:p w14:paraId="4FC9BEDF"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5.261</w:t>
            </w:r>
          </w:p>
        </w:tc>
        <w:tc>
          <w:tcPr>
            <w:tcW w:w="1352" w:type="dxa"/>
            <w:tcBorders>
              <w:top w:val="single" w:sz="4" w:space="0" w:color="000000"/>
              <w:left w:val="single" w:sz="4" w:space="0" w:color="000000"/>
              <w:bottom w:val="single" w:sz="4" w:space="0" w:color="000000"/>
              <w:right w:val="single" w:sz="4" w:space="0" w:color="000000"/>
            </w:tcBorders>
            <w:vAlign w:val="center"/>
          </w:tcPr>
          <w:p w14:paraId="09AC4A7B"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360</w:t>
            </w:r>
          </w:p>
        </w:tc>
      </w:tr>
      <w:tr w:rsidR="00551F38" w14:paraId="75D151AF" w14:textId="77777777">
        <w:trPr>
          <w:trHeight w:val="404"/>
          <w:jc w:val="right"/>
        </w:trPr>
        <w:tc>
          <w:tcPr>
            <w:tcW w:w="2375" w:type="dxa"/>
            <w:tcBorders>
              <w:top w:val="single" w:sz="4" w:space="0" w:color="000000"/>
              <w:left w:val="single" w:sz="4" w:space="0" w:color="000000"/>
              <w:bottom w:val="single" w:sz="4" w:space="0" w:color="000000"/>
              <w:right w:val="single" w:sz="4" w:space="0" w:color="000000"/>
            </w:tcBorders>
            <w:vAlign w:val="center"/>
          </w:tcPr>
          <w:p w14:paraId="14A43296"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Biblioteci specializate</w:t>
            </w:r>
          </w:p>
        </w:tc>
        <w:tc>
          <w:tcPr>
            <w:tcW w:w="994" w:type="dxa"/>
            <w:tcBorders>
              <w:top w:val="single" w:sz="4" w:space="0" w:color="000000"/>
              <w:left w:val="single" w:sz="4" w:space="0" w:color="000000"/>
              <w:bottom w:val="single" w:sz="4" w:space="0" w:color="000000"/>
              <w:right w:val="single" w:sz="4" w:space="0" w:color="000000"/>
            </w:tcBorders>
            <w:vAlign w:val="center"/>
          </w:tcPr>
          <w:p w14:paraId="7A3570D7"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1.172</w:t>
            </w:r>
          </w:p>
        </w:tc>
        <w:tc>
          <w:tcPr>
            <w:tcW w:w="1276" w:type="dxa"/>
            <w:tcBorders>
              <w:top w:val="single" w:sz="4" w:space="0" w:color="000000"/>
              <w:left w:val="single" w:sz="4" w:space="0" w:color="000000"/>
              <w:bottom w:val="single" w:sz="4" w:space="0" w:color="000000"/>
              <w:right w:val="single" w:sz="4" w:space="0" w:color="000000"/>
            </w:tcBorders>
            <w:vAlign w:val="center"/>
          </w:tcPr>
          <w:p w14:paraId="6F36EBD4"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1.133</w:t>
            </w:r>
          </w:p>
        </w:tc>
        <w:tc>
          <w:tcPr>
            <w:tcW w:w="1278" w:type="dxa"/>
            <w:tcBorders>
              <w:top w:val="single" w:sz="4" w:space="0" w:color="000000"/>
              <w:left w:val="single" w:sz="4" w:space="0" w:color="000000"/>
              <w:bottom w:val="single" w:sz="4" w:space="0" w:color="000000"/>
              <w:right w:val="single" w:sz="4" w:space="0" w:color="000000"/>
            </w:tcBorders>
            <w:vAlign w:val="center"/>
          </w:tcPr>
          <w:p w14:paraId="29020A72"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39</w:t>
            </w:r>
          </w:p>
        </w:tc>
        <w:tc>
          <w:tcPr>
            <w:tcW w:w="925" w:type="dxa"/>
            <w:tcBorders>
              <w:top w:val="single" w:sz="4" w:space="0" w:color="000000"/>
              <w:left w:val="single" w:sz="4" w:space="0" w:color="000000"/>
              <w:bottom w:val="single" w:sz="4" w:space="0" w:color="000000"/>
              <w:right w:val="single" w:sz="4" w:space="0" w:color="000000"/>
            </w:tcBorders>
            <w:vAlign w:val="center"/>
          </w:tcPr>
          <w:p w14:paraId="4E577694"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112</w:t>
            </w:r>
          </w:p>
        </w:tc>
        <w:tc>
          <w:tcPr>
            <w:tcW w:w="1087" w:type="dxa"/>
            <w:tcBorders>
              <w:top w:val="single" w:sz="4" w:space="0" w:color="000000"/>
              <w:left w:val="single" w:sz="4" w:space="0" w:color="000000"/>
              <w:bottom w:val="single" w:sz="4" w:space="0" w:color="000000"/>
              <w:right w:val="single" w:sz="4" w:space="0" w:color="000000"/>
            </w:tcBorders>
            <w:vAlign w:val="center"/>
          </w:tcPr>
          <w:p w14:paraId="0C6CEA54"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111</w:t>
            </w:r>
          </w:p>
        </w:tc>
        <w:tc>
          <w:tcPr>
            <w:tcW w:w="1352" w:type="dxa"/>
            <w:tcBorders>
              <w:top w:val="single" w:sz="4" w:space="0" w:color="000000"/>
              <w:left w:val="single" w:sz="4" w:space="0" w:color="000000"/>
              <w:bottom w:val="single" w:sz="4" w:space="0" w:color="000000"/>
              <w:right w:val="single" w:sz="4" w:space="0" w:color="000000"/>
            </w:tcBorders>
            <w:vAlign w:val="center"/>
          </w:tcPr>
          <w:p w14:paraId="496654D5"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w:t>
            </w:r>
          </w:p>
        </w:tc>
      </w:tr>
      <w:tr w:rsidR="00551F38" w14:paraId="5D6582DB" w14:textId="77777777">
        <w:trPr>
          <w:trHeight w:val="404"/>
          <w:jc w:val="right"/>
        </w:trPr>
        <w:tc>
          <w:tcPr>
            <w:tcW w:w="2375" w:type="dxa"/>
            <w:tcBorders>
              <w:top w:val="single" w:sz="4" w:space="0" w:color="000000"/>
              <w:left w:val="single" w:sz="4" w:space="0" w:color="000000"/>
              <w:bottom w:val="single" w:sz="4" w:space="0" w:color="000000"/>
              <w:right w:val="single" w:sz="4" w:space="0" w:color="000000"/>
            </w:tcBorders>
            <w:vAlign w:val="center"/>
          </w:tcPr>
          <w:p w14:paraId="7A378C66"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Biblioteci școlare</w:t>
            </w:r>
          </w:p>
        </w:tc>
        <w:tc>
          <w:tcPr>
            <w:tcW w:w="994" w:type="dxa"/>
            <w:tcBorders>
              <w:top w:val="single" w:sz="4" w:space="0" w:color="000000"/>
              <w:left w:val="single" w:sz="4" w:space="0" w:color="000000"/>
              <w:bottom w:val="single" w:sz="4" w:space="0" w:color="000000"/>
              <w:right w:val="single" w:sz="4" w:space="0" w:color="000000"/>
            </w:tcBorders>
            <w:vAlign w:val="center"/>
          </w:tcPr>
          <w:p w14:paraId="40121F90"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251B08E"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w:t>
            </w:r>
          </w:p>
        </w:tc>
        <w:tc>
          <w:tcPr>
            <w:tcW w:w="1278" w:type="dxa"/>
            <w:tcBorders>
              <w:top w:val="single" w:sz="4" w:space="0" w:color="000000"/>
              <w:left w:val="single" w:sz="4" w:space="0" w:color="000000"/>
              <w:bottom w:val="single" w:sz="4" w:space="0" w:color="000000"/>
              <w:right w:val="single" w:sz="4" w:space="0" w:color="000000"/>
            </w:tcBorders>
            <w:vAlign w:val="center"/>
          </w:tcPr>
          <w:p w14:paraId="62EEF7DF"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w:t>
            </w:r>
          </w:p>
        </w:tc>
        <w:tc>
          <w:tcPr>
            <w:tcW w:w="925" w:type="dxa"/>
            <w:tcBorders>
              <w:top w:val="single" w:sz="4" w:space="0" w:color="000000"/>
              <w:left w:val="single" w:sz="4" w:space="0" w:color="000000"/>
              <w:bottom w:val="single" w:sz="4" w:space="0" w:color="000000"/>
              <w:right w:val="single" w:sz="4" w:space="0" w:color="000000"/>
            </w:tcBorders>
            <w:vAlign w:val="center"/>
          </w:tcPr>
          <w:p w14:paraId="04A82060"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w:t>
            </w:r>
          </w:p>
        </w:tc>
        <w:tc>
          <w:tcPr>
            <w:tcW w:w="1087" w:type="dxa"/>
            <w:tcBorders>
              <w:top w:val="single" w:sz="4" w:space="0" w:color="000000"/>
              <w:left w:val="single" w:sz="4" w:space="0" w:color="000000"/>
              <w:bottom w:val="single" w:sz="4" w:space="0" w:color="000000"/>
              <w:right w:val="single" w:sz="4" w:space="0" w:color="000000"/>
            </w:tcBorders>
            <w:vAlign w:val="center"/>
          </w:tcPr>
          <w:p w14:paraId="40EEA7BD"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w:t>
            </w:r>
          </w:p>
        </w:tc>
        <w:tc>
          <w:tcPr>
            <w:tcW w:w="1352" w:type="dxa"/>
            <w:tcBorders>
              <w:top w:val="single" w:sz="4" w:space="0" w:color="000000"/>
              <w:left w:val="single" w:sz="4" w:space="0" w:color="000000"/>
              <w:bottom w:val="single" w:sz="4" w:space="0" w:color="000000"/>
              <w:right w:val="single" w:sz="4" w:space="0" w:color="000000"/>
            </w:tcBorders>
            <w:vAlign w:val="center"/>
          </w:tcPr>
          <w:p w14:paraId="1EA5E597"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w:t>
            </w:r>
          </w:p>
        </w:tc>
      </w:tr>
      <w:tr w:rsidR="00551F38" w14:paraId="5B8F57F5" w14:textId="77777777">
        <w:trPr>
          <w:trHeight w:val="404"/>
          <w:jc w:val="right"/>
        </w:trPr>
        <w:tc>
          <w:tcPr>
            <w:tcW w:w="2375" w:type="dxa"/>
            <w:tcBorders>
              <w:top w:val="single" w:sz="4" w:space="0" w:color="000000"/>
              <w:left w:val="single" w:sz="4" w:space="0" w:color="000000"/>
              <w:bottom w:val="single" w:sz="4" w:space="0" w:color="000000"/>
              <w:right w:val="single" w:sz="4" w:space="0" w:color="000000"/>
            </w:tcBorders>
            <w:vAlign w:val="center"/>
          </w:tcPr>
          <w:p w14:paraId="1A5A03D2" w14:textId="77777777" w:rsidR="00551F38" w:rsidRDefault="00000000">
            <w:pPr>
              <w:spacing w:after="0" w:line="240" w:lineRule="auto"/>
              <w:rPr>
                <w:rFonts w:ascii="Constantia" w:eastAsia="Constantia" w:hAnsi="Constantia" w:cs="Constantia"/>
                <w:b/>
              </w:rPr>
            </w:pPr>
            <w:r>
              <w:rPr>
                <w:rFonts w:ascii="Constantia" w:eastAsia="Constantia" w:hAnsi="Constantia" w:cs="Constantia"/>
                <w:b/>
              </w:rPr>
              <w:t xml:space="preserve">Biblioteci publice </w:t>
            </w:r>
            <w:r>
              <w:rPr>
                <w:rFonts w:ascii="Constantia" w:eastAsia="Constantia" w:hAnsi="Constantia" w:cs="Constantia"/>
              </w:rPr>
              <w:t xml:space="preserve">        din care:</w:t>
            </w:r>
          </w:p>
        </w:tc>
        <w:tc>
          <w:tcPr>
            <w:tcW w:w="994" w:type="dxa"/>
            <w:tcBorders>
              <w:top w:val="single" w:sz="4" w:space="0" w:color="000000"/>
              <w:left w:val="single" w:sz="4" w:space="0" w:color="000000"/>
              <w:bottom w:val="single" w:sz="4" w:space="0" w:color="000000"/>
              <w:right w:val="single" w:sz="4" w:space="0" w:color="000000"/>
            </w:tcBorders>
            <w:vAlign w:val="center"/>
          </w:tcPr>
          <w:p w14:paraId="0A515739"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3.167</w:t>
            </w:r>
          </w:p>
        </w:tc>
        <w:tc>
          <w:tcPr>
            <w:tcW w:w="1276" w:type="dxa"/>
            <w:tcBorders>
              <w:top w:val="single" w:sz="4" w:space="0" w:color="000000"/>
              <w:left w:val="single" w:sz="4" w:space="0" w:color="000000"/>
              <w:bottom w:val="single" w:sz="4" w:space="0" w:color="000000"/>
              <w:right w:val="single" w:sz="4" w:space="0" w:color="000000"/>
            </w:tcBorders>
            <w:vAlign w:val="center"/>
          </w:tcPr>
          <w:p w14:paraId="6D8BE791"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3.167</w:t>
            </w:r>
          </w:p>
        </w:tc>
        <w:tc>
          <w:tcPr>
            <w:tcW w:w="1278" w:type="dxa"/>
            <w:tcBorders>
              <w:top w:val="single" w:sz="4" w:space="0" w:color="000000"/>
              <w:left w:val="single" w:sz="4" w:space="0" w:color="000000"/>
              <w:bottom w:val="single" w:sz="4" w:space="0" w:color="000000"/>
              <w:right w:val="single" w:sz="4" w:space="0" w:color="000000"/>
            </w:tcBorders>
            <w:vAlign w:val="center"/>
          </w:tcPr>
          <w:p w14:paraId="2B3F98EB"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0</w:t>
            </w:r>
          </w:p>
        </w:tc>
        <w:tc>
          <w:tcPr>
            <w:tcW w:w="925" w:type="dxa"/>
            <w:tcBorders>
              <w:top w:val="single" w:sz="4" w:space="0" w:color="000000"/>
              <w:left w:val="single" w:sz="4" w:space="0" w:color="000000"/>
              <w:bottom w:val="single" w:sz="4" w:space="0" w:color="000000"/>
              <w:right w:val="single" w:sz="4" w:space="0" w:color="000000"/>
            </w:tcBorders>
            <w:vAlign w:val="center"/>
          </w:tcPr>
          <w:p w14:paraId="41DA30EF"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4.014</w:t>
            </w:r>
          </w:p>
        </w:tc>
        <w:tc>
          <w:tcPr>
            <w:tcW w:w="1087" w:type="dxa"/>
            <w:tcBorders>
              <w:top w:val="single" w:sz="4" w:space="0" w:color="000000"/>
              <w:left w:val="single" w:sz="4" w:space="0" w:color="000000"/>
              <w:bottom w:val="single" w:sz="4" w:space="0" w:color="000000"/>
              <w:right w:val="single" w:sz="4" w:space="0" w:color="000000"/>
            </w:tcBorders>
            <w:vAlign w:val="center"/>
          </w:tcPr>
          <w:p w14:paraId="6A941830"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4.014</w:t>
            </w:r>
          </w:p>
        </w:tc>
        <w:tc>
          <w:tcPr>
            <w:tcW w:w="1352" w:type="dxa"/>
            <w:tcBorders>
              <w:top w:val="single" w:sz="4" w:space="0" w:color="000000"/>
              <w:left w:val="single" w:sz="4" w:space="0" w:color="000000"/>
              <w:bottom w:val="single" w:sz="4" w:space="0" w:color="000000"/>
              <w:right w:val="single" w:sz="4" w:space="0" w:color="000000"/>
            </w:tcBorders>
            <w:vAlign w:val="center"/>
          </w:tcPr>
          <w:p w14:paraId="4E70E1B2"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0</w:t>
            </w:r>
          </w:p>
        </w:tc>
      </w:tr>
      <w:tr w:rsidR="00551F38" w14:paraId="7CA3F6BA" w14:textId="77777777">
        <w:trPr>
          <w:trHeight w:val="404"/>
          <w:jc w:val="right"/>
        </w:trPr>
        <w:tc>
          <w:tcPr>
            <w:tcW w:w="2375" w:type="dxa"/>
            <w:tcBorders>
              <w:top w:val="single" w:sz="4" w:space="0" w:color="000000"/>
              <w:left w:val="single" w:sz="4" w:space="0" w:color="000000"/>
              <w:bottom w:val="single" w:sz="4" w:space="0" w:color="000000"/>
              <w:right w:val="single" w:sz="4" w:space="0" w:color="000000"/>
            </w:tcBorders>
            <w:vAlign w:val="center"/>
          </w:tcPr>
          <w:p w14:paraId="252E3A3B"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 Biblioteci județene</w:t>
            </w:r>
          </w:p>
        </w:tc>
        <w:tc>
          <w:tcPr>
            <w:tcW w:w="994" w:type="dxa"/>
            <w:tcBorders>
              <w:top w:val="single" w:sz="4" w:space="0" w:color="000000"/>
              <w:left w:val="single" w:sz="4" w:space="0" w:color="000000"/>
              <w:bottom w:val="single" w:sz="4" w:space="0" w:color="000000"/>
              <w:right w:val="single" w:sz="4" w:space="0" w:color="000000"/>
            </w:tcBorders>
            <w:vAlign w:val="center"/>
          </w:tcPr>
          <w:p w14:paraId="797CB64F"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809</w:t>
            </w:r>
          </w:p>
        </w:tc>
        <w:tc>
          <w:tcPr>
            <w:tcW w:w="1276" w:type="dxa"/>
            <w:tcBorders>
              <w:top w:val="single" w:sz="4" w:space="0" w:color="000000"/>
              <w:left w:val="single" w:sz="4" w:space="0" w:color="000000"/>
              <w:bottom w:val="single" w:sz="4" w:space="0" w:color="000000"/>
              <w:right w:val="single" w:sz="4" w:space="0" w:color="000000"/>
            </w:tcBorders>
            <w:vAlign w:val="center"/>
          </w:tcPr>
          <w:p w14:paraId="406ADC7A"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809</w:t>
            </w:r>
          </w:p>
        </w:tc>
        <w:tc>
          <w:tcPr>
            <w:tcW w:w="1278" w:type="dxa"/>
            <w:tcBorders>
              <w:top w:val="single" w:sz="4" w:space="0" w:color="000000"/>
              <w:left w:val="single" w:sz="4" w:space="0" w:color="000000"/>
              <w:bottom w:val="single" w:sz="4" w:space="0" w:color="000000"/>
              <w:right w:val="single" w:sz="4" w:space="0" w:color="000000"/>
            </w:tcBorders>
            <w:vAlign w:val="center"/>
          </w:tcPr>
          <w:p w14:paraId="5E98FDD3"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0</w:t>
            </w:r>
          </w:p>
        </w:tc>
        <w:tc>
          <w:tcPr>
            <w:tcW w:w="925" w:type="dxa"/>
            <w:tcBorders>
              <w:top w:val="single" w:sz="4" w:space="0" w:color="000000"/>
              <w:left w:val="single" w:sz="4" w:space="0" w:color="000000"/>
              <w:bottom w:val="single" w:sz="4" w:space="0" w:color="000000"/>
              <w:right w:val="single" w:sz="4" w:space="0" w:color="000000"/>
            </w:tcBorders>
            <w:vAlign w:val="center"/>
          </w:tcPr>
          <w:p w14:paraId="2E4E68C3"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3714</w:t>
            </w:r>
          </w:p>
        </w:tc>
        <w:tc>
          <w:tcPr>
            <w:tcW w:w="1087" w:type="dxa"/>
            <w:tcBorders>
              <w:top w:val="single" w:sz="4" w:space="0" w:color="000000"/>
              <w:left w:val="single" w:sz="4" w:space="0" w:color="000000"/>
              <w:bottom w:val="single" w:sz="4" w:space="0" w:color="000000"/>
              <w:right w:val="single" w:sz="4" w:space="0" w:color="000000"/>
            </w:tcBorders>
            <w:vAlign w:val="center"/>
          </w:tcPr>
          <w:p w14:paraId="1115C3E7"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3714</w:t>
            </w:r>
          </w:p>
        </w:tc>
        <w:tc>
          <w:tcPr>
            <w:tcW w:w="1352" w:type="dxa"/>
            <w:tcBorders>
              <w:top w:val="single" w:sz="4" w:space="0" w:color="000000"/>
              <w:left w:val="single" w:sz="4" w:space="0" w:color="000000"/>
              <w:bottom w:val="single" w:sz="4" w:space="0" w:color="000000"/>
              <w:right w:val="single" w:sz="4" w:space="0" w:color="000000"/>
            </w:tcBorders>
            <w:vAlign w:val="center"/>
          </w:tcPr>
          <w:p w14:paraId="0B093E34"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0</w:t>
            </w:r>
          </w:p>
        </w:tc>
      </w:tr>
      <w:tr w:rsidR="00551F38" w14:paraId="56C52313" w14:textId="77777777">
        <w:trPr>
          <w:trHeight w:val="404"/>
          <w:jc w:val="right"/>
        </w:trPr>
        <w:tc>
          <w:tcPr>
            <w:tcW w:w="2375" w:type="dxa"/>
            <w:tcBorders>
              <w:top w:val="single" w:sz="4" w:space="0" w:color="000000"/>
              <w:left w:val="single" w:sz="4" w:space="0" w:color="000000"/>
              <w:bottom w:val="single" w:sz="4" w:space="0" w:color="000000"/>
              <w:right w:val="single" w:sz="4" w:space="0" w:color="000000"/>
            </w:tcBorders>
            <w:vAlign w:val="center"/>
          </w:tcPr>
          <w:p w14:paraId="393D335C"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 Biblioteci municipale și orășenești</w:t>
            </w:r>
          </w:p>
        </w:tc>
        <w:tc>
          <w:tcPr>
            <w:tcW w:w="994" w:type="dxa"/>
            <w:tcBorders>
              <w:top w:val="single" w:sz="4" w:space="0" w:color="000000"/>
              <w:left w:val="single" w:sz="4" w:space="0" w:color="000000"/>
              <w:bottom w:val="single" w:sz="4" w:space="0" w:color="000000"/>
              <w:right w:val="single" w:sz="4" w:space="0" w:color="000000"/>
            </w:tcBorders>
            <w:vAlign w:val="center"/>
          </w:tcPr>
          <w:p w14:paraId="7BE81893"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461</w:t>
            </w:r>
          </w:p>
        </w:tc>
        <w:tc>
          <w:tcPr>
            <w:tcW w:w="1276" w:type="dxa"/>
            <w:tcBorders>
              <w:top w:val="single" w:sz="4" w:space="0" w:color="000000"/>
              <w:left w:val="single" w:sz="4" w:space="0" w:color="000000"/>
              <w:bottom w:val="single" w:sz="4" w:space="0" w:color="000000"/>
              <w:right w:val="single" w:sz="4" w:space="0" w:color="000000"/>
            </w:tcBorders>
            <w:vAlign w:val="center"/>
          </w:tcPr>
          <w:p w14:paraId="1203BC89"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461</w:t>
            </w:r>
          </w:p>
        </w:tc>
        <w:tc>
          <w:tcPr>
            <w:tcW w:w="1278" w:type="dxa"/>
            <w:tcBorders>
              <w:top w:val="single" w:sz="4" w:space="0" w:color="000000"/>
              <w:left w:val="single" w:sz="4" w:space="0" w:color="000000"/>
              <w:bottom w:val="single" w:sz="4" w:space="0" w:color="000000"/>
              <w:right w:val="single" w:sz="4" w:space="0" w:color="000000"/>
            </w:tcBorders>
            <w:vAlign w:val="center"/>
          </w:tcPr>
          <w:p w14:paraId="3464946F"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0</w:t>
            </w:r>
          </w:p>
        </w:tc>
        <w:tc>
          <w:tcPr>
            <w:tcW w:w="925" w:type="dxa"/>
            <w:tcBorders>
              <w:top w:val="single" w:sz="4" w:space="0" w:color="000000"/>
              <w:left w:val="single" w:sz="4" w:space="0" w:color="000000"/>
              <w:bottom w:val="single" w:sz="4" w:space="0" w:color="000000"/>
              <w:right w:val="single" w:sz="4" w:space="0" w:color="000000"/>
            </w:tcBorders>
            <w:vAlign w:val="center"/>
          </w:tcPr>
          <w:p w14:paraId="119F36CD"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213</w:t>
            </w:r>
          </w:p>
        </w:tc>
        <w:tc>
          <w:tcPr>
            <w:tcW w:w="1087" w:type="dxa"/>
            <w:tcBorders>
              <w:top w:val="single" w:sz="4" w:space="0" w:color="000000"/>
              <w:left w:val="single" w:sz="4" w:space="0" w:color="000000"/>
              <w:bottom w:val="single" w:sz="4" w:space="0" w:color="000000"/>
              <w:right w:val="single" w:sz="4" w:space="0" w:color="000000"/>
            </w:tcBorders>
            <w:vAlign w:val="center"/>
          </w:tcPr>
          <w:p w14:paraId="24060D19"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213</w:t>
            </w:r>
          </w:p>
        </w:tc>
        <w:tc>
          <w:tcPr>
            <w:tcW w:w="1352" w:type="dxa"/>
            <w:tcBorders>
              <w:top w:val="single" w:sz="4" w:space="0" w:color="000000"/>
              <w:left w:val="single" w:sz="4" w:space="0" w:color="000000"/>
              <w:bottom w:val="single" w:sz="4" w:space="0" w:color="000000"/>
              <w:right w:val="single" w:sz="4" w:space="0" w:color="000000"/>
            </w:tcBorders>
            <w:vAlign w:val="center"/>
          </w:tcPr>
          <w:p w14:paraId="17313B85"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0</w:t>
            </w:r>
          </w:p>
        </w:tc>
      </w:tr>
      <w:tr w:rsidR="00551F38" w14:paraId="6D8FF2F6" w14:textId="77777777">
        <w:trPr>
          <w:trHeight w:val="586"/>
          <w:jc w:val="right"/>
        </w:trPr>
        <w:tc>
          <w:tcPr>
            <w:tcW w:w="2375" w:type="dxa"/>
            <w:tcBorders>
              <w:top w:val="single" w:sz="4" w:space="0" w:color="000000"/>
              <w:left w:val="single" w:sz="4" w:space="0" w:color="000000"/>
              <w:bottom w:val="single" w:sz="4" w:space="0" w:color="000000"/>
              <w:right w:val="single" w:sz="4" w:space="0" w:color="000000"/>
            </w:tcBorders>
            <w:vAlign w:val="center"/>
          </w:tcPr>
          <w:p w14:paraId="63DF6DDC"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 Biblioteci comunale</w:t>
            </w:r>
          </w:p>
        </w:tc>
        <w:tc>
          <w:tcPr>
            <w:tcW w:w="994" w:type="dxa"/>
            <w:tcBorders>
              <w:top w:val="single" w:sz="4" w:space="0" w:color="000000"/>
              <w:left w:val="single" w:sz="4" w:space="0" w:color="000000"/>
              <w:bottom w:val="single" w:sz="4" w:space="0" w:color="000000"/>
              <w:right w:val="single" w:sz="4" w:space="0" w:color="000000"/>
            </w:tcBorders>
            <w:vAlign w:val="center"/>
          </w:tcPr>
          <w:p w14:paraId="0D868896"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1.897</w:t>
            </w:r>
          </w:p>
        </w:tc>
        <w:tc>
          <w:tcPr>
            <w:tcW w:w="1276" w:type="dxa"/>
            <w:tcBorders>
              <w:top w:val="single" w:sz="4" w:space="0" w:color="000000"/>
              <w:left w:val="single" w:sz="4" w:space="0" w:color="000000"/>
              <w:bottom w:val="single" w:sz="4" w:space="0" w:color="000000"/>
              <w:right w:val="single" w:sz="4" w:space="0" w:color="000000"/>
            </w:tcBorders>
            <w:vAlign w:val="center"/>
          </w:tcPr>
          <w:p w14:paraId="7D329909"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1.897</w:t>
            </w:r>
          </w:p>
        </w:tc>
        <w:tc>
          <w:tcPr>
            <w:tcW w:w="1278" w:type="dxa"/>
            <w:tcBorders>
              <w:top w:val="single" w:sz="4" w:space="0" w:color="000000"/>
              <w:left w:val="single" w:sz="4" w:space="0" w:color="000000"/>
              <w:bottom w:val="single" w:sz="4" w:space="0" w:color="000000"/>
              <w:right w:val="single" w:sz="4" w:space="0" w:color="000000"/>
            </w:tcBorders>
            <w:vAlign w:val="center"/>
          </w:tcPr>
          <w:p w14:paraId="1925F777"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0</w:t>
            </w:r>
          </w:p>
        </w:tc>
        <w:tc>
          <w:tcPr>
            <w:tcW w:w="925" w:type="dxa"/>
            <w:tcBorders>
              <w:top w:val="single" w:sz="4" w:space="0" w:color="000000"/>
              <w:left w:val="single" w:sz="4" w:space="0" w:color="000000"/>
              <w:bottom w:val="single" w:sz="4" w:space="0" w:color="000000"/>
              <w:right w:val="single" w:sz="4" w:space="0" w:color="000000"/>
            </w:tcBorders>
            <w:vAlign w:val="center"/>
          </w:tcPr>
          <w:p w14:paraId="60935A2F"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87</w:t>
            </w:r>
          </w:p>
        </w:tc>
        <w:tc>
          <w:tcPr>
            <w:tcW w:w="1087" w:type="dxa"/>
            <w:tcBorders>
              <w:top w:val="single" w:sz="4" w:space="0" w:color="000000"/>
              <w:left w:val="single" w:sz="4" w:space="0" w:color="000000"/>
              <w:bottom w:val="single" w:sz="4" w:space="0" w:color="000000"/>
              <w:right w:val="single" w:sz="4" w:space="0" w:color="000000"/>
            </w:tcBorders>
            <w:vAlign w:val="center"/>
          </w:tcPr>
          <w:p w14:paraId="0FF7A1A2"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87</w:t>
            </w:r>
          </w:p>
        </w:tc>
        <w:tc>
          <w:tcPr>
            <w:tcW w:w="1352" w:type="dxa"/>
            <w:tcBorders>
              <w:top w:val="single" w:sz="4" w:space="0" w:color="000000"/>
              <w:left w:val="single" w:sz="4" w:space="0" w:color="000000"/>
              <w:bottom w:val="single" w:sz="4" w:space="0" w:color="000000"/>
              <w:right w:val="single" w:sz="4" w:space="0" w:color="000000"/>
            </w:tcBorders>
            <w:vAlign w:val="center"/>
          </w:tcPr>
          <w:p w14:paraId="2A006E30"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0</w:t>
            </w:r>
          </w:p>
        </w:tc>
      </w:tr>
    </w:tbl>
    <w:p w14:paraId="4668CB2A" w14:textId="77777777" w:rsidR="00551F38" w:rsidRDefault="00551F38">
      <w:pPr>
        <w:jc w:val="both"/>
        <w:rPr>
          <w:rFonts w:ascii="Times New Roman" w:eastAsia="Times New Roman" w:hAnsi="Times New Roman" w:cs="Times New Roman"/>
          <w:color w:val="C00000"/>
        </w:rPr>
      </w:pPr>
    </w:p>
    <w:p w14:paraId="3D46F794"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documentelor solicitate/primite de bibliotecă altor biblioteci și solicitate/furnizate de bibliotecă altor biblioteci, importante pentru analiza noastră ni se par a fi numărul </w:t>
      </w:r>
      <w:r>
        <w:rPr>
          <w:rFonts w:ascii="Constantia" w:eastAsia="Constantia" w:hAnsi="Constantia" w:cs="Constantia"/>
          <w:b/>
          <w:sz w:val="24"/>
          <w:szCs w:val="24"/>
        </w:rPr>
        <w:t>titlurilor primite</w:t>
      </w:r>
      <w:r>
        <w:rPr>
          <w:rFonts w:ascii="Constantia" w:eastAsia="Constantia" w:hAnsi="Constantia" w:cs="Constantia"/>
          <w:sz w:val="24"/>
          <w:szCs w:val="24"/>
        </w:rPr>
        <w:t xml:space="preserve"> de bibliotecă de la alte biblioteci și numărul </w:t>
      </w:r>
      <w:r>
        <w:rPr>
          <w:rFonts w:ascii="Constantia" w:eastAsia="Constantia" w:hAnsi="Constantia" w:cs="Constantia"/>
          <w:b/>
          <w:sz w:val="24"/>
          <w:szCs w:val="24"/>
        </w:rPr>
        <w:t>titlurilor furnizate</w:t>
      </w:r>
      <w:r>
        <w:rPr>
          <w:rFonts w:ascii="Constantia" w:eastAsia="Constantia" w:hAnsi="Constantia" w:cs="Constantia"/>
          <w:sz w:val="24"/>
          <w:szCs w:val="24"/>
        </w:rPr>
        <w:t xml:space="preserve"> de bibliotecă altor biblioteci.</w:t>
      </w:r>
    </w:p>
    <w:p w14:paraId="6694C321"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În cursul anului 2023, au fost </w:t>
      </w:r>
      <w:r>
        <w:rPr>
          <w:rFonts w:ascii="Constantia" w:eastAsia="Constantia" w:hAnsi="Constantia" w:cs="Constantia"/>
          <w:b/>
          <w:sz w:val="24"/>
          <w:szCs w:val="24"/>
        </w:rPr>
        <w:t>primite de bibliotecile din România de la alte biblioteci din țară și străinătate</w:t>
      </w:r>
      <w:r>
        <w:rPr>
          <w:rFonts w:ascii="Constantia" w:eastAsia="Constantia" w:hAnsi="Constantia" w:cs="Constantia"/>
          <w:sz w:val="24"/>
          <w:szCs w:val="24"/>
        </w:rPr>
        <w:t xml:space="preserve"> un număr de </w:t>
      </w:r>
      <w:r>
        <w:rPr>
          <w:rFonts w:ascii="Constantia" w:eastAsia="Constantia" w:hAnsi="Constantia" w:cs="Constantia"/>
          <w:b/>
          <w:sz w:val="24"/>
          <w:szCs w:val="24"/>
        </w:rPr>
        <w:t>6.277 de titluri</w:t>
      </w:r>
      <w:r>
        <w:rPr>
          <w:rFonts w:ascii="Constantia" w:eastAsia="Constantia" w:hAnsi="Constantia" w:cs="Constantia"/>
          <w:sz w:val="24"/>
          <w:szCs w:val="24"/>
        </w:rPr>
        <w:t xml:space="preserve">, dintre care: 3.167 titluri de bibliotecile publice (50,5%), 1.592 titluri de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(25,4%), 1.172 titluri de biblioteci specializate (18,6%) și 346 titluri de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(5,5%).</w:t>
      </w:r>
    </w:p>
    <w:p w14:paraId="740EA513"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17940F5A" wp14:editId="261DAD4A">
            <wp:extent cx="4274289" cy="2509283"/>
            <wp:effectExtent l="0" t="0" r="12065" b="2476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0DFACCE" w14:textId="77777777" w:rsidR="00551F38" w:rsidRPr="00AD6031" w:rsidRDefault="00000000" w:rsidP="00AD6031">
      <w:pPr>
        <w:ind w:firstLine="720"/>
        <w:jc w:val="both"/>
        <w:rPr>
          <w:rFonts w:ascii="Constantia" w:eastAsia="Constantia" w:hAnsi="Constantia" w:cs="Constantia"/>
          <w:sz w:val="24"/>
          <w:szCs w:val="24"/>
        </w:rPr>
      </w:pPr>
      <w:r w:rsidRPr="00AD6031">
        <w:rPr>
          <w:rFonts w:ascii="Constantia" w:eastAsia="Constantia" w:hAnsi="Constantia" w:cs="Constantia"/>
          <w:sz w:val="24"/>
          <w:szCs w:val="24"/>
        </w:rPr>
        <w:t xml:space="preserve">Raportat la numărul de biblioteci (2.370, fără bibliotecile școlare), putem spune că, în anul 2023, au fost </w:t>
      </w:r>
      <w:r w:rsidRPr="00AD6031">
        <w:rPr>
          <w:rFonts w:ascii="Constantia" w:eastAsia="Constantia" w:hAnsi="Constantia" w:cs="Constantia"/>
          <w:b/>
          <w:sz w:val="24"/>
          <w:szCs w:val="24"/>
        </w:rPr>
        <w:t>primite în medie</w:t>
      </w:r>
      <w:r w:rsidRPr="00AD6031">
        <w:rPr>
          <w:rFonts w:ascii="Constantia" w:eastAsia="Constantia" w:hAnsi="Constantia" w:cs="Constantia"/>
          <w:sz w:val="24"/>
          <w:szCs w:val="24"/>
        </w:rPr>
        <w:t xml:space="preserve"> </w:t>
      </w:r>
      <w:r w:rsidRPr="00AD6031">
        <w:rPr>
          <w:rFonts w:ascii="Constantia" w:eastAsia="Constantia" w:hAnsi="Constantia" w:cs="Constantia"/>
          <w:b/>
          <w:sz w:val="24"/>
          <w:szCs w:val="24"/>
        </w:rPr>
        <w:t>3 titluri de documente</w:t>
      </w:r>
      <w:r w:rsidRPr="00AD6031">
        <w:rPr>
          <w:rFonts w:ascii="Constantia" w:eastAsia="Constantia" w:hAnsi="Constantia" w:cs="Constantia"/>
          <w:sz w:val="24"/>
          <w:szCs w:val="24"/>
        </w:rPr>
        <w:t xml:space="preserve"> de fiecare bibliotecă din România de la alte biblioteci din țară și străinătate. Raportat la tipul de bibliotecă, repartiția ar fi următoarea: 126 titluri de bibliotecile naționale </w:t>
      </w:r>
      <w:proofErr w:type="spellStart"/>
      <w:r w:rsidRPr="00AD6031">
        <w:rPr>
          <w:rFonts w:ascii="Constantia" w:eastAsia="Constantia" w:hAnsi="Constantia" w:cs="Constantia"/>
          <w:sz w:val="24"/>
          <w:szCs w:val="24"/>
        </w:rPr>
        <w:t>şi</w:t>
      </w:r>
      <w:proofErr w:type="spellEnd"/>
      <w:r w:rsidRPr="00AD6031">
        <w:rPr>
          <w:rFonts w:ascii="Constantia" w:eastAsia="Constantia" w:hAnsi="Constantia" w:cs="Constantia"/>
          <w:sz w:val="24"/>
          <w:szCs w:val="24"/>
        </w:rPr>
        <w:t xml:space="preserve"> de </w:t>
      </w:r>
      <w:proofErr w:type="spellStart"/>
      <w:r w:rsidRPr="00AD6031">
        <w:rPr>
          <w:rFonts w:ascii="Constantia" w:eastAsia="Constantia" w:hAnsi="Constantia" w:cs="Constantia"/>
          <w:sz w:val="24"/>
          <w:szCs w:val="24"/>
        </w:rPr>
        <w:t>importanţă</w:t>
      </w:r>
      <w:proofErr w:type="spellEnd"/>
      <w:r w:rsidRPr="00AD6031">
        <w:rPr>
          <w:rFonts w:ascii="Constantia" w:eastAsia="Constantia" w:hAnsi="Constantia" w:cs="Constantia"/>
          <w:sz w:val="24"/>
          <w:szCs w:val="24"/>
        </w:rPr>
        <w:t xml:space="preserve"> </w:t>
      </w:r>
      <w:proofErr w:type="spellStart"/>
      <w:r w:rsidRPr="00AD6031">
        <w:rPr>
          <w:rFonts w:ascii="Constantia" w:eastAsia="Constantia" w:hAnsi="Constantia" w:cs="Constantia"/>
          <w:sz w:val="24"/>
          <w:szCs w:val="24"/>
        </w:rPr>
        <w:t>naţională</w:t>
      </w:r>
      <w:proofErr w:type="spellEnd"/>
      <w:r w:rsidRPr="00AD6031">
        <w:rPr>
          <w:rFonts w:ascii="Constantia" w:eastAsia="Constantia" w:hAnsi="Constantia" w:cs="Constantia"/>
          <w:sz w:val="24"/>
          <w:szCs w:val="24"/>
        </w:rPr>
        <w:t xml:space="preserve">, 20 titluri de bibliotecile </w:t>
      </w:r>
      <w:proofErr w:type="spellStart"/>
      <w:r w:rsidRPr="00AD6031">
        <w:rPr>
          <w:rFonts w:ascii="Constantia" w:eastAsia="Constantia" w:hAnsi="Constantia" w:cs="Constantia"/>
          <w:sz w:val="24"/>
          <w:szCs w:val="24"/>
        </w:rPr>
        <w:t>instituţiilor</w:t>
      </w:r>
      <w:proofErr w:type="spellEnd"/>
      <w:r w:rsidRPr="00AD6031">
        <w:rPr>
          <w:rFonts w:ascii="Constantia" w:eastAsia="Constantia" w:hAnsi="Constantia" w:cs="Constantia"/>
          <w:sz w:val="24"/>
          <w:szCs w:val="24"/>
        </w:rPr>
        <w:t xml:space="preserve"> de </w:t>
      </w:r>
      <w:proofErr w:type="spellStart"/>
      <w:r w:rsidRPr="00AD6031">
        <w:rPr>
          <w:rFonts w:ascii="Constantia" w:eastAsia="Constantia" w:hAnsi="Constantia" w:cs="Constantia"/>
          <w:sz w:val="24"/>
          <w:szCs w:val="24"/>
        </w:rPr>
        <w:t>învăţământ</w:t>
      </w:r>
      <w:proofErr w:type="spellEnd"/>
      <w:r w:rsidRPr="00AD6031">
        <w:rPr>
          <w:rFonts w:ascii="Constantia" w:eastAsia="Constantia" w:hAnsi="Constantia" w:cs="Constantia"/>
          <w:sz w:val="24"/>
          <w:szCs w:val="24"/>
        </w:rPr>
        <w:t xml:space="preserve"> universitar, 4 titluri de bibliotecile specializate și numai 2 titluri de bibliotecile publice.</w:t>
      </w:r>
    </w:p>
    <w:p w14:paraId="4FF5520C" w14:textId="77777777" w:rsidR="00551F38" w:rsidRDefault="00000000">
      <w:pPr>
        <w:jc w:val="center"/>
        <w:rPr>
          <w:rFonts w:ascii="Constantia" w:eastAsia="Constantia" w:hAnsi="Constantia" w:cs="Constantia"/>
          <w:sz w:val="24"/>
          <w:szCs w:val="24"/>
        </w:rPr>
      </w:pPr>
      <w:r>
        <w:rPr>
          <w:noProof/>
        </w:rPr>
        <w:drawing>
          <wp:inline distT="0" distB="0" distL="0" distR="0" wp14:anchorId="5B8DAF32" wp14:editId="6586FDA9">
            <wp:extent cx="4253023" cy="2456121"/>
            <wp:effectExtent l="0" t="0" r="14605" b="2095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1596FE7" w14:textId="77777777" w:rsidR="00551F38" w:rsidRDefault="00551F38">
      <w:pPr>
        <w:jc w:val="both"/>
        <w:rPr>
          <w:rFonts w:ascii="Times New Roman" w:eastAsia="Times New Roman" w:hAnsi="Times New Roman" w:cs="Times New Roman"/>
          <w:color w:val="C00000"/>
        </w:rPr>
      </w:pPr>
    </w:p>
    <w:p w14:paraId="2F26A6B8"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De asemenea, în cursul anului 2023, au fost </w:t>
      </w:r>
      <w:r>
        <w:rPr>
          <w:rFonts w:ascii="Constantia" w:eastAsia="Constantia" w:hAnsi="Constantia" w:cs="Constantia"/>
          <w:b/>
          <w:sz w:val="24"/>
          <w:szCs w:val="24"/>
        </w:rPr>
        <w:t>furnizate de bibliotecile din România altor biblioteci din țară și străinătate</w:t>
      </w:r>
      <w:r>
        <w:rPr>
          <w:rFonts w:ascii="Constantia" w:eastAsia="Constantia" w:hAnsi="Constantia" w:cs="Constantia"/>
          <w:sz w:val="24"/>
          <w:szCs w:val="24"/>
        </w:rPr>
        <w:t xml:space="preserve"> un număr de </w:t>
      </w:r>
      <w:r>
        <w:rPr>
          <w:rFonts w:ascii="Constantia" w:eastAsia="Constantia" w:hAnsi="Constantia" w:cs="Constantia"/>
          <w:b/>
          <w:sz w:val="24"/>
          <w:szCs w:val="24"/>
        </w:rPr>
        <w:t>10.264 de titluri</w:t>
      </w:r>
      <w:r>
        <w:rPr>
          <w:rFonts w:ascii="Constantia" w:eastAsia="Constantia" w:hAnsi="Constantia" w:cs="Constantia"/>
          <w:sz w:val="24"/>
          <w:szCs w:val="24"/>
        </w:rPr>
        <w:t xml:space="preserve">, dintre care: 5.621 titluri de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(54,8%), 4.014 titluri de bibliotecile publice (39,1%), 617 titluri de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(6%) și 112 titluri de biblioteci specializate (1,1%).</w:t>
      </w:r>
    </w:p>
    <w:p w14:paraId="78D6A45A"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06BE16D6" wp14:editId="457ECC6F">
            <wp:extent cx="4572000" cy="25146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D6C03C9" w14:textId="77777777" w:rsidR="00551F38" w:rsidRPr="00AD6031" w:rsidRDefault="00000000" w:rsidP="00AD6031">
      <w:pPr>
        <w:ind w:firstLine="720"/>
        <w:jc w:val="both"/>
        <w:rPr>
          <w:rFonts w:ascii="Constantia" w:eastAsia="Constantia" w:hAnsi="Constantia" w:cs="Constantia"/>
          <w:sz w:val="24"/>
          <w:szCs w:val="24"/>
        </w:rPr>
      </w:pPr>
      <w:r w:rsidRPr="00AD6031">
        <w:rPr>
          <w:rFonts w:ascii="Constantia" w:eastAsia="Constantia" w:hAnsi="Constantia" w:cs="Constantia"/>
          <w:sz w:val="24"/>
          <w:szCs w:val="24"/>
        </w:rPr>
        <w:t xml:space="preserve">Raportat la numărul de biblioteci (2.270, fără bibliotecile școlare), putem spune că, în anul 2023, au fost </w:t>
      </w:r>
      <w:r w:rsidRPr="00AD6031">
        <w:rPr>
          <w:rFonts w:ascii="Constantia" w:eastAsia="Constantia" w:hAnsi="Constantia" w:cs="Constantia"/>
          <w:b/>
          <w:sz w:val="24"/>
          <w:szCs w:val="24"/>
        </w:rPr>
        <w:t>furnizate în medie</w:t>
      </w:r>
      <w:r w:rsidRPr="00AD6031">
        <w:rPr>
          <w:rFonts w:ascii="Constantia" w:eastAsia="Constantia" w:hAnsi="Constantia" w:cs="Constantia"/>
          <w:sz w:val="24"/>
          <w:szCs w:val="24"/>
        </w:rPr>
        <w:t xml:space="preserve"> </w:t>
      </w:r>
      <w:r w:rsidRPr="00AD6031">
        <w:rPr>
          <w:rFonts w:ascii="Constantia" w:eastAsia="Constantia" w:hAnsi="Constantia" w:cs="Constantia"/>
          <w:b/>
          <w:sz w:val="24"/>
          <w:szCs w:val="24"/>
        </w:rPr>
        <w:t>5 titluri de documente</w:t>
      </w:r>
      <w:r w:rsidRPr="00AD6031">
        <w:rPr>
          <w:rFonts w:ascii="Constantia" w:eastAsia="Constantia" w:hAnsi="Constantia" w:cs="Constantia"/>
          <w:sz w:val="24"/>
          <w:szCs w:val="24"/>
        </w:rPr>
        <w:t xml:space="preserve"> de fiecare bibliotecă din România altor biblioteci din țară și străinătate. Raportat la tipul de bibliotecă, repartiția ar fi următoarea: 206 titluri de biblioteci naționale, 63 titluri de bibliotecile </w:t>
      </w:r>
      <w:proofErr w:type="spellStart"/>
      <w:r w:rsidRPr="00AD6031">
        <w:rPr>
          <w:rFonts w:ascii="Constantia" w:eastAsia="Constantia" w:hAnsi="Constantia" w:cs="Constantia"/>
          <w:sz w:val="24"/>
          <w:szCs w:val="24"/>
        </w:rPr>
        <w:t>instituţiilor</w:t>
      </w:r>
      <w:proofErr w:type="spellEnd"/>
      <w:r w:rsidRPr="00AD6031">
        <w:rPr>
          <w:rFonts w:ascii="Constantia" w:eastAsia="Constantia" w:hAnsi="Constantia" w:cs="Constantia"/>
          <w:sz w:val="24"/>
          <w:szCs w:val="24"/>
        </w:rPr>
        <w:t xml:space="preserve"> de </w:t>
      </w:r>
      <w:proofErr w:type="spellStart"/>
      <w:r w:rsidRPr="00AD6031">
        <w:rPr>
          <w:rFonts w:ascii="Constantia" w:eastAsia="Constantia" w:hAnsi="Constantia" w:cs="Constantia"/>
          <w:sz w:val="24"/>
          <w:szCs w:val="24"/>
        </w:rPr>
        <w:t>învăţământ</w:t>
      </w:r>
      <w:proofErr w:type="spellEnd"/>
      <w:r w:rsidRPr="00AD6031">
        <w:rPr>
          <w:rFonts w:ascii="Constantia" w:eastAsia="Constantia" w:hAnsi="Constantia" w:cs="Constantia"/>
          <w:sz w:val="24"/>
          <w:szCs w:val="24"/>
        </w:rPr>
        <w:t xml:space="preserve"> universitar, 2 titluri de bibliotecile publice și 0,3 titluri de bibliotecile specializate.</w:t>
      </w:r>
    </w:p>
    <w:p w14:paraId="13DA0FDD" w14:textId="77777777" w:rsidR="00551F38" w:rsidRDefault="00000000">
      <w:pPr>
        <w:jc w:val="center"/>
        <w:rPr>
          <w:rFonts w:ascii="Constantia" w:eastAsia="Constantia" w:hAnsi="Constantia" w:cs="Constantia"/>
          <w:sz w:val="24"/>
          <w:szCs w:val="24"/>
        </w:rPr>
      </w:pPr>
      <w:r>
        <w:rPr>
          <w:noProof/>
          <w:highlight w:val="darkYellow"/>
        </w:rPr>
        <w:drawing>
          <wp:inline distT="0" distB="0" distL="0" distR="0" wp14:anchorId="2C759D1C" wp14:editId="37190C65">
            <wp:extent cx="4465675" cy="2583712"/>
            <wp:effectExtent l="0" t="0" r="11430" b="266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F9F3C98" w14:textId="77777777" w:rsidR="00551F38" w:rsidRDefault="00551F38">
      <w:pPr>
        <w:jc w:val="center"/>
        <w:rPr>
          <w:rFonts w:ascii="Constantia" w:eastAsia="Constantia" w:hAnsi="Constantia" w:cs="Constantia"/>
          <w:b/>
          <w:color w:val="C00000"/>
          <w:sz w:val="24"/>
          <w:szCs w:val="24"/>
        </w:rPr>
      </w:pPr>
    </w:p>
    <w:p w14:paraId="0AE46C9D" w14:textId="77777777" w:rsidR="00551F38" w:rsidRDefault="00000000">
      <w:pPr>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 xml:space="preserve">Situația împrumutului </w:t>
      </w:r>
      <w:proofErr w:type="spellStart"/>
      <w:r>
        <w:rPr>
          <w:rFonts w:ascii="Constantia" w:eastAsia="Constantia" w:hAnsi="Constantia" w:cs="Constantia"/>
          <w:b/>
          <w:color w:val="C00000"/>
          <w:sz w:val="24"/>
          <w:szCs w:val="24"/>
        </w:rPr>
        <w:t>interbibliotecar</w:t>
      </w:r>
      <w:proofErr w:type="spellEnd"/>
      <w:r>
        <w:rPr>
          <w:rFonts w:ascii="Constantia" w:eastAsia="Constantia" w:hAnsi="Constantia" w:cs="Constantia"/>
          <w:b/>
          <w:color w:val="C00000"/>
          <w:sz w:val="24"/>
          <w:szCs w:val="24"/>
        </w:rPr>
        <w:t xml:space="preserve">, după mediul de rezidență – 2023 </w:t>
      </w:r>
    </w:p>
    <w:tbl>
      <w:tblPr>
        <w:tblStyle w:val="ac"/>
        <w:tblW w:w="9179" w:type="dxa"/>
        <w:jc w:val="right"/>
        <w:tblInd w:w="0" w:type="dxa"/>
        <w:tblLayout w:type="fixed"/>
        <w:tblLook w:val="0400" w:firstRow="0" w:lastRow="0" w:firstColumn="0" w:lastColumn="0" w:noHBand="0" w:noVBand="1"/>
      </w:tblPr>
      <w:tblGrid>
        <w:gridCol w:w="2553"/>
        <w:gridCol w:w="1700"/>
        <w:gridCol w:w="1843"/>
        <w:gridCol w:w="1559"/>
        <w:gridCol w:w="1524"/>
      </w:tblGrid>
      <w:tr w:rsidR="00551F38" w14:paraId="056A33C1" w14:textId="77777777">
        <w:trPr>
          <w:trHeight w:val="495"/>
          <w:jc w:val="right"/>
        </w:trPr>
        <w:tc>
          <w:tcPr>
            <w:tcW w:w="2553" w:type="dxa"/>
            <w:vMerge w:val="restart"/>
            <w:tcBorders>
              <w:top w:val="single" w:sz="4" w:space="0" w:color="000000"/>
              <w:left w:val="single" w:sz="4" w:space="0" w:color="000000"/>
              <w:right w:val="single" w:sz="4" w:space="0" w:color="000000"/>
            </w:tcBorders>
            <w:vAlign w:val="center"/>
          </w:tcPr>
          <w:p w14:paraId="78276AE5" w14:textId="77777777" w:rsidR="00551F38" w:rsidRDefault="00000000">
            <w:pPr>
              <w:spacing w:after="0" w:line="240" w:lineRule="auto"/>
              <w:rPr>
                <w:rFonts w:ascii="Constantia" w:eastAsia="Constantia" w:hAnsi="Constantia" w:cs="Constantia"/>
                <w:b/>
              </w:rPr>
            </w:pPr>
            <w:r>
              <w:rPr>
                <w:rFonts w:ascii="Constantia" w:eastAsia="Constantia" w:hAnsi="Constantia" w:cs="Constantia"/>
                <w:b/>
              </w:rPr>
              <w:br/>
              <w:t>Tipul de bibliotecă</w:t>
            </w:r>
          </w:p>
        </w:tc>
        <w:tc>
          <w:tcPr>
            <w:tcW w:w="6626" w:type="dxa"/>
            <w:gridSpan w:val="4"/>
            <w:tcBorders>
              <w:top w:val="single" w:sz="4" w:space="0" w:color="000000"/>
              <w:left w:val="single" w:sz="4" w:space="0" w:color="000000"/>
              <w:right w:val="single" w:sz="4" w:space="0" w:color="000000"/>
            </w:tcBorders>
            <w:vAlign w:val="center"/>
          </w:tcPr>
          <w:p w14:paraId="1B3CC54F"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 xml:space="preserve">Împrumutul </w:t>
            </w:r>
            <w:proofErr w:type="spellStart"/>
            <w:r>
              <w:rPr>
                <w:rFonts w:ascii="Constantia" w:eastAsia="Constantia" w:hAnsi="Constantia" w:cs="Constantia"/>
                <w:b/>
              </w:rPr>
              <w:t>interbibliotecar</w:t>
            </w:r>
            <w:proofErr w:type="spellEnd"/>
          </w:p>
        </w:tc>
      </w:tr>
      <w:tr w:rsidR="00551F38" w14:paraId="6F178A77" w14:textId="77777777">
        <w:trPr>
          <w:trHeight w:val="294"/>
          <w:jc w:val="right"/>
        </w:trPr>
        <w:tc>
          <w:tcPr>
            <w:tcW w:w="2553" w:type="dxa"/>
            <w:vMerge/>
            <w:tcBorders>
              <w:top w:val="single" w:sz="4" w:space="0" w:color="000000"/>
              <w:left w:val="single" w:sz="4" w:space="0" w:color="000000"/>
              <w:right w:val="single" w:sz="4" w:space="0" w:color="000000"/>
            </w:tcBorders>
            <w:vAlign w:val="center"/>
          </w:tcPr>
          <w:p w14:paraId="56503499"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14:paraId="5DFEC858"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Mediul urban</w:t>
            </w:r>
          </w:p>
        </w:tc>
        <w:tc>
          <w:tcPr>
            <w:tcW w:w="3083" w:type="dxa"/>
            <w:gridSpan w:val="2"/>
            <w:tcBorders>
              <w:top w:val="single" w:sz="4" w:space="0" w:color="000000"/>
              <w:left w:val="single" w:sz="4" w:space="0" w:color="000000"/>
              <w:bottom w:val="single" w:sz="4" w:space="0" w:color="000000"/>
              <w:right w:val="single" w:sz="4" w:space="0" w:color="000000"/>
            </w:tcBorders>
            <w:vAlign w:val="center"/>
          </w:tcPr>
          <w:p w14:paraId="1258ADFD"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Mediul rural</w:t>
            </w:r>
          </w:p>
        </w:tc>
      </w:tr>
      <w:tr w:rsidR="00551F38" w14:paraId="65043BB6" w14:textId="77777777">
        <w:trPr>
          <w:trHeight w:val="545"/>
          <w:jc w:val="right"/>
        </w:trPr>
        <w:tc>
          <w:tcPr>
            <w:tcW w:w="2553" w:type="dxa"/>
            <w:vMerge/>
            <w:tcBorders>
              <w:top w:val="single" w:sz="4" w:space="0" w:color="000000"/>
              <w:left w:val="single" w:sz="4" w:space="0" w:color="000000"/>
              <w:right w:val="single" w:sz="4" w:space="0" w:color="000000"/>
            </w:tcBorders>
            <w:vAlign w:val="center"/>
          </w:tcPr>
          <w:p w14:paraId="7527E2F9"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163B7274"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Titluri primite de bibliotecă</w:t>
            </w:r>
          </w:p>
        </w:tc>
        <w:tc>
          <w:tcPr>
            <w:tcW w:w="1843" w:type="dxa"/>
            <w:tcBorders>
              <w:top w:val="single" w:sz="4" w:space="0" w:color="000000"/>
              <w:left w:val="single" w:sz="4" w:space="0" w:color="000000"/>
              <w:bottom w:val="single" w:sz="4" w:space="0" w:color="000000"/>
              <w:right w:val="single" w:sz="4" w:space="0" w:color="000000"/>
            </w:tcBorders>
            <w:vAlign w:val="center"/>
          </w:tcPr>
          <w:p w14:paraId="01A299B2"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Titluri furnizate de bibliotecă</w:t>
            </w:r>
          </w:p>
        </w:tc>
        <w:tc>
          <w:tcPr>
            <w:tcW w:w="1559" w:type="dxa"/>
            <w:tcBorders>
              <w:top w:val="single" w:sz="4" w:space="0" w:color="000000"/>
              <w:left w:val="single" w:sz="4" w:space="0" w:color="000000"/>
              <w:bottom w:val="single" w:sz="4" w:space="0" w:color="000000"/>
              <w:right w:val="single" w:sz="4" w:space="0" w:color="000000"/>
            </w:tcBorders>
            <w:vAlign w:val="center"/>
          </w:tcPr>
          <w:p w14:paraId="55EEF510"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Titluri primite de bibliotecă</w:t>
            </w:r>
          </w:p>
        </w:tc>
        <w:tc>
          <w:tcPr>
            <w:tcW w:w="1524" w:type="dxa"/>
            <w:tcBorders>
              <w:top w:val="single" w:sz="4" w:space="0" w:color="000000"/>
              <w:left w:val="single" w:sz="4" w:space="0" w:color="000000"/>
              <w:right w:val="single" w:sz="4" w:space="0" w:color="000000"/>
            </w:tcBorders>
            <w:vAlign w:val="center"/>
          </w:tcPr>
          <w:p w14:paraId="4B3C57E1" w14:textId="77777777" w:rsidR="00551F38" w:rsidRDefault="00000000">
            <w:pPr>
              <w:spacing w:after="0" w:line="240" w:lineRule="auto"/>
              <w:jc w:val="center"/>
              <w:rPr>
                <w:rFonts w:ascii="Constantia" w:eastAsia="Constantia" w:hAnsi="Constantia" w:cs="Constantia"/>
                <w:b/>
                <w:sz w:val="20"/>
                <w:szCs w:val="20"/>
              </w:rPr>
            </w:pPr>
            <w:r>
              <w:rPr>
                <w:rFonts w:ascii="Constantia" w:eastAsia="Constantia" w:hAnsi="Constantia" w:cs="Constantia"/>
                <w:b/>
                <w:sz w:val="20"/>
                <w:szCs w:val="20"/>
              </w:rPr>
              <w:t>Titluri furnizate de bibliotecă</w:t>
            </w:r>
          </w:p>
        </w:tc>
      </w:tr>
      <w:tr w:rsidR="00551F38" w14:paraId="2803921B" w14:textId="77777777">
        <w:trPr>
          <w:trHeight w:val="545"/>
          <w:jc w:val="right"/>
        </w:trPr>
        <w:tc>
          <w:tcPr>
            <w:tcW w:w="2553" w:type="dxa"/>
            <w:tcBorders>
              <w:left w:val="single" w:sz="4" w:space="0" w:color="000000"/>
              <w:bottom w:val="single" w:sz="4" w:space="0" w:color="000000"/>
              <w:right w:val="single" w:sz="4" w:space="0" w:color="000000"/>
            </w:tcBorders>
            <w:vAlign w:val="center"/>
          </w:tcPr>
          <w:p w14:paraId="6E73A150" w14:textId="77777777" w:rsidR="00551F38" w:rsidRDefault="00000000">
            <w:pPr>
              <w:spacing w:after="0" w:line="240" w:lineRule="auto"/>
              <w:rPr>
                <w:rFonts w:ascii="Constantia" w:eastAsia="Constantia" w:hAnsi="Constantia" w:cs="Constantia"/>
                <w:b/>
              </w:rPr>
            </w:pPr>
            <w:r>
              <w:rPr>
                <w:rFonts w:ascii="Constantia" w:eastAsia="Constantia" w:hAnsi="Constantia" w:cs="Constantia"/>
                <w:b/>
              </w:rPr>
              <w:t>Total</w:t>
            </w:r>
          </w:p>
        </w:tc>
        <w:tc>
          <w:tcPr>
            <w:tcW w:w="1700" w:type="dxa"/>
            <w:tcBorders>
              <w:top w:val="single" w:sz="4" w:space="0" w:color="000000"/>
              <w:left w:val="single" w:sz="4" w:space="0" w:color="000000"/>
              <w:bottom w:val="single" w:sz="4" w:space="0" w:color="000000"/>
              <w:right w:val="single" w:sz="4" w:space="0" w:color="000000"/>
            </w:tcBorders>
            <w:vAlign w:val="center"/>
          </w:tcPr>
          <w:p w14:paraId="65005EFD" w14:textId="77777777" w:rsidR="00551F38" w:rsidRDefault="00000000">
            <w:pPr>
              <w:spacing w:after="0" w:line="240" w:lineRule="auto"/>
              <w:jc w:val="right"/>
              <w:rPr>
                <w:rFonts w:ascii="Constantia" w:eastAsia="Constantia" w:hAnsi="Constantia" w:cs="Constantia"/>
                <w:b/>
              </w:rPr>
            </w:pPr>
            <w:r>
              <w:rPr>
                <w:rFonts w:ascii="Constantia" w:eastAsia="Constantia" w:hAnsi="Constantia" w:cs="Constantia"/>
                <w:b/>
              </w:rPr>
              <w:t>4.380</w:t>
            </w:r>
          </w:p>
        </w:tc>
        <w:tc>
          <w:tcPr>
            <w:tcW w:w="1843" w:type="dxa"/>
            <w:tcBorders>
              <w:top w:val="single" w:sz="4" w:space="0" w:color="000000"/>
              <w:left w:val="single" w:sz="4" w:space="0" w:color="000000"/>
              <w:bottom w:val="single" w:sz="4" w:space="0" w:color="000000"/>
              <w:right w:val="single" w:sz="4" w:space="0" w:color="000000"/>
            </w:tcBorders>
            <w:vAlign w:val="center"/>
          </w:tcPr>
          <w:p w14:paraId="5A490386" w14:textId="77777777" w:rsidR="00551F38" w:rsidRDefault="00000000">
            <w:pPr>
              <w:spacing w:after="0" w:line="240" w:lineRule="auto"/>
              <w:jc w:val="right"/>
              <w:rPr>
                <w:rFonts w:ascii="Constantia" w:eastAsia="Constantia" w:hAnsi="Constantia" w:cs="Constantia"/>
                <w:b/>
              </w:rPr>
            </w:pPr>
            <w:r>
              <w:rPr>
                <w:rFonts w:ascii="Constantia" w:eastAsia="Constantia" w:hAnsi="Constantia" w:cs="Constantia"/>
                <w:b/>
              </w:rPr>
              <w:t>10.277</w:t>
            </w:r>
          </w:p>
        </w:tc>
        <w:tc>
          <w:tcPr>
            <w:tcW w:w="1559" w:type="dxa"/>
            <w:tcBorders>
              <w:top w:val="single" w:sz="4" w:space="0" w:color="000000"/>
              <w:left w:val="single" w:sz="4" w:space="0" w:color="000000"/>
              <w:bottom w:val="single" w:sz="4" w:space="0" w:color="000000"/>
              <w:right w:val="single" w:sz="4" w:space="0" w:color="000000"/>
            </w:tcBorders>
            <w:vAlign w:val="center"/>
          </w:tcPr>
          <w:p w14:paraId="3E190FEF" w14:textId="77777777" w:rsidR="00551F38" w:rsidRDefault="00000000">
            <w:pPr>
              <w:spacing w:after="0" w:line="240" w:lineRule="auto"/>
              <w:jc w:val="right"/>
              <w:rPr>
                <w:rFonts w:ascii="Constantia" w:eastAsia="Constantia" w:hAnsi="Constantia" w:cs="Constantia"/>
                <w:b/>
              </w:rPr>
            </w:pPr>
            <w:r>
              <w:rPr>
                <w:rFonts w:ascii="Constantia" w:eastAsia="Constantia" w:hAnsi="Constantia" w:cs="Constantia"/>
                <w:b/>
              </w:rPr>
              <w:t>1.897</w:t>
            </w:r>
          </w:p>
        </w:tc>
        <w:tc>
          <w:tcPr>
            <w:tcW w:w="1524" w:type="dxa"/>
            <w:tcBorders>
              <w:top w:val="single" w:sz="4" w:space="0" w:color="000000"/>
              <w:left w:val="single" w:sz="4" w:space="0" w:color="000000"/>
              <w:right w:val="single" w:sz="4" w:space="0" w:color="000000"/>
            </w:tcBorders>
            <w:vAlign w:val="center"/>
          </w:tcPr>
          <w:p w14:paraId="62851F03" w14:textId="77777777" w:rsidR="00551F38" w:rsidRDefault="00000000">
            <w:pPr>
              <w:spacing w:after="0" w:line="240" w:lineRule="auto"/>
              <w:jc w:val="right"/>
              <w:rPr>
                <w:rFonts w:ascii="Constantia" w:eastAsia="Constantia" w:hAnsi="Constantia" w:cs="Constantia"/>
                <w:b/>
              </w:rPr>
            </w:pPr>
            <w:r>
              <w:rPr>
                <w:rFonts w:ascii="Constantia" w:eastAsia="Constantia" w:hAnsi="Constantia" w:cs="Constantia"/>
                <w:b/>
              </w:rPr>
              <w:t>87</w:t>
            </w:r>
          </w:p>
        </w:tc>
      </w:tr>
      <w:tr w:rsidR="00551F38" w14:paraId="591D3AF7" w14:textId="77777777">
        <w:trPr>
          <w:trHeight w:val="644"/>
          <w:jc w:val="right"/>
        </w:trPr>
        <w:tc>
          <w:tcPr>
            <w:tcW w:w="2553" w:type="dxa"/>
            <w:tcBorders>
              <w:top w:val="single" w:sz="4" w:space="0" w:color="000000"/>
              <w:left w:val="single" w:sz="4" w:space="0" w:color="000000"/>
              <w:bottom w:val="single" w:sz="4" w:space="0" w:color="000000"/>
              <w:right w:val="single" w:sz="4" w:space="0" w:color="000000"/>
            </w:tcBorders>
            <w:vAlign w:val="center"/>
          </w:tcPr>
          <w:p w14:paraId="2C08CB62"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lastRenderedPageBreak/>
              <w:t>Biblioteci naționale</w:t>
            </w:r>
          </w:p>
        </w:tc>
        <w:tc>
          <w:tcPr>
            <w:tcW w:w="1700" w:type="dxa"/>
            <w:tcBorders>
              <w:top w:val="single" w:sz="4" w:space="0" w:color="000000"/>
              <w:left w:val="single" w:sz="4" w:space="0" w:color="000000"/>
              <w:bottom w:val="single" w:sz="4" w:space="0" w:color="000000"/>
              <w:right w:val="single" w:sz="4" w:space="0" w:color="000000"/>
            </w:tcBorders>
            <w:vAlign w:val="center"/>
          </w:tcPr>
          <w:p w14:paraId="686F4391"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346</w:t>
            </w:r>
          </w:p>
        </w:tc>
        <w:tc>
          <w:tcPr>
            <w:tcW w:w="1843" w:type="dxa"/>
            <w:tcBorders>
              <w:top w:val="single" w:sz="4" w:space="0" w:color="000000"/>
              <w:left w:val="single" w:sz="4" w:space="0" w:color="000000"/>
              <w:bottom w:val="single" w:sz="4" w:space="0" w:color="000000"/>
              <w:right w:val="single" w:sz="4" w:space="0" w:color="000000"/>
            </w:tcBorders>
            <w:vAlign w:val="center"/>
          </w:tcPr>
          <w:p w14:paraId="0F801122"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617</w:t>
            </w:r>
          </w:p>
        </w:tc>
        <w:tc>
          <w:tcPr>
            <w:tcW w:w="1559" w:type="dxa"/>
            <w:tcBorders>
              <w:top w:val="single" w:sz="4" w:space="0" w:color="000000"/>
              <w:left w:val="single" w:sz="4" w:space="0" w:color="000000"/>
              <w:bottom w:val="single" w:sz="4" w:space="0" w:color="000000"/>
              <w:right w:val="single" w:sz="4" w:space="0" w:color="000000"/>
            </w:tcBorders>
            <w:vAlign w:val="center"/>
          </w:tcPr>
          <w:p w14:paraId="3F1DF7B4"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w:t>
            </w:r>
          </w:p>
        </w:tc>
        <w:tc>
          <w:tcPr>
            <w:tcW w:w="1524" w:type="dxa"/>
            <w:tcBorders>
              <w:top w:val="single" w:sz="4" w:space="0" w:color="000000"/>
              <w:left w:val="single" w:sz="4" w:space="0" w:color="000000"/>
              <w:bottom w:val="single" w:sz="4" w:space="0" w:color="000000"/>
              <w:right w:val="single" w:sz="4" w:space="0" w:color="000000"/>
            </w:tcBorders>
            <w:vAlign w:val="center"/>
          </w:tcPr>
          <w:p w14:paraId="7BB490A0"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w:t>
            </w:r>
          </w:p>
        </w:tc>
      </w:tr>
      <w:tr w:rsidR="00551F38" w14:paraId="3AE63099" w14:textId="77777777">
        <w:trPr>
          <w:trHeight w:val="300"/>
          <w:jc w:val="right"/>
        </w:trPr>
        <w:tc>
          <w:tcPr>
            <w:tcW w:w="2553" w:type="dxa"/>
            <w:tcBorders>
              <w:top w:val="single" w:sz="4" w:space="0" w:color="000000"/>
              <w:left w:val="single" w:sz="4" w:space="0" w:color="000000"/>
              <w:bottom w:val="single" w:sz="4" w:space="0" w:color="000000"/>
              <w:right w:val="single" w:sz="4" w:space="0" w:color="000000"/>
            </w:tcBorders>
            <w:vAlign w:val="center"/>
          </w:tcPr>
          <w:p w14:paraId="516C04D9"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Biblioteci universitare</w:t>
            </w:r>
          </w:p>
        </w:tc>
        <w:tc>
          <w:tcPr>
            <w:tcW w:w="1700" w:type="dxa"/>
            <w:tcBorders>
              <w:top w:val="single" w:sz="4" w:space="0" w:color="000000"/>
              <w:left w:val="single" w:sz="4" w:space="0" w:color="000000"/>
              <w:bottom w:val="single" w:sz="4" w:space="0" w:color="000000"/>
              <w:right w:val="single" w:sz="4" w:space="0" w:color="000000"/>
            </w:tcBorders>
            <w:vAlign w:val="center"/>
          </w:tcPr>
          <w:p w14:paraId="3802E0FC"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1.592</w:t>
            </w:r>
          </w:p>
        </w:tc>
        <w:tc>
          <w:tcPr>
            <w:tcW w:w="1843" w:type="dxa"/>
            <w:tcBorders>
              <w:top w:val="single" w:sz="4" w:space="0" w:color="000000"/>
              <w:left w:val="single" w:sz="4" w:space="0" w:color="000000"/>
              <w:bottom w:val="single" w:sz="4" w:space="0" w:color="000000"/>
              <w:right w:val="single" w:sz="4" w:space="0" w:color="000000"/>
            </w:tcBorders>
            <w:vAlign w:val="center"/>
          </w:tcPr>
          <w:p w14:paraId="617DE974"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5.621</w:t>
            </w:r>
          </w:p>
        </w:tc>
        <w:tc>
          <w:tcPr>
            <w:tcW w:w="1559" w:type="dxa"/>
            <w:tcBorders>
              <w:top w:val="single" w:sz="4" w:space="0" w:color="000000"/>
              <w:left w:val="single" w:sz="4" w:space="0" w:color="000000"/>
              <w:bottom w:val="single" w:sz="4" w:space="0" w:color="000000"/>
              <w:right w:val="single" w:sz="4" w:space="0" w:color="000000"/>
            </w:tcBorders>
            <w:vAlign w:val="center"/>
          </w:tcPr>
          <w:p w14:paraId="3671F30A"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4C858FB0"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0</w:t>
            </w:r>
          </w:p>
        </w:tc>
      </w:tr>
      <w:tr w:rsidR="00551F38" w14:paraId="4D345F8E" w14:textId="77777777">
        <w:trPr>
          <w:trHeight w:val="404"/>
          <w:jc w:val="right"/>
        </w:trPr>
        <w:tc>
          <w:tcPr>
            <w:tcW w:w="2553" w:type="dxa"/>
            <w:tcBorders>
              <w:top w:val="single" w:sz="4" w:space="0" w:color="000000"/>
              <w:left w:val="single" w:sz="4" w:space="0" w:color="000000"/>
              <w:bottom w:val="single" w:sz="4" w:space="0" w:color="000000"/>
              <w:right w:val="single" w:sz="4" w:space="0" w:color="000000"/>
            </w:tcBorders>
            <w:vAlign w:val="center"/>
          </w:tcPr>
          <w:p w14:paraId="2BE3395F"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Biblioteci specializate</w:t>
            </w:r>
          </w:p>
        </w:tc>
        <w:tc>
          <w:tcPr>
            <w:tcW w:w="1700" w:type="dxa"/>
            <w:tcBorders>
              <w:top w:val="single" w:sz="4" w:space="0" w:color="000000"/>
              <w:left w:val="single" w:sz="4" w:space="0" w:color="000000"/>
              <w:bottom w:val="single" w:sz="4" w:space="0" w:color="000000"/>
              <w:right w:val="single" w:sz="4" w:space="0" w:color="000000"/>
            </w:tcBorders>
            <w:vAlign w:val="center"/>
          </w:tcPr>
          <w:p w14:paraId="471CB88B"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1172</w:t>
            </w:r>
          </w:p>
        </w:tc>
        <w:tc>
          <w:tcPr>
            <w:tcW w:w="1843" w:type="dxa"/>
            <w:tcBorders>
              <w:top w:val="single" w:sz="4" w:space="0" w:color="000000"/>
              <w:left w:val="single" w:sz="4" w:space="0" w:color="000000"/>
              <w:bottom w:val="single" w:sz="4" w:space="0" w:color="000000"/>
              <w:right w:val="single" w:sz="4" w:space="0" w:color="000000"/>
            </w:tcBorders>
            <w:vAlign w:val="center"/>
          </w:tcPr>
          <w:p w14:paraId="33E08DD4"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112</w:t>
            </w:r>
          </w:p>
        </w:tc>
        <w:tc>
          <w:tcPr>
            <w:tcW w:w="1559" w:type="dxa"/>
            <w:tcBorders>
              <w:top w:val="single" w:sz="4" w:space="0" w:color="000000"/>
              <w:left w:val="single" w:sz="4" w:space="0" w:color="000000"/>
              <w:bottom w:val="single" w:sz="4" w:space="0" w:color="000000"/>
              <w:right w:val="single" w:sz="4" w:space="0" w:color="000000"/>
            </w:tcBorders>
            <w:vAlign w:val="center"/>
          </w:tcPr>
          <w:p w14:paraId="48ADD5FB"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4FF6E177"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0</w:t>
            </w:r>
          </w:p>
        </w:tc>
      </w:tr>
      <w:tr w:rsidR="00551F38" w14:paraId="07297C9E" w14:textId="77777777">
        <w:trPr>
          <w:trHeight w:val="404"/>
          <w:jc w:val="right"/>
        </w:trPr>
        <w:tc>
          <w:tcPr>
            <w:tcW w:w="2553" w:type="dxa"/>
            <w:tcBorders>
              <w:top w:val="single" w:sz="4" w:space="0" w:color="000000"/>
              <w:left w:val="single" w:sz="4" w:space="0" w:color="000000"/>
              <w:bottom w:val="single" w:sz="4" w:space="0" w:color="000000"/>
              <w:right w:val="single" w:sz="4" w:space="0" w:color="000000"/>
            </w:tcBorders>
            <w:vAlign w:val="center"/>
          </w:tcPr>
          <w:p w14:paraId="6D42B5CE"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Biblioteci școlare</w:t>
            </w:r>
          </w:p>
        </w:tc>
        <w:tc>
          <w:tcPr>
            <w:tcW w:w="1700" w:type="dxa"/>
            <w:tcBorders>
              <w:top w:val="single" w:sz="4" w:space="0" w:color="000000"/>
              <w:left w:val="single" w:sz="4" w:space="0" w:color="000000"/>
              <w:bottom w:val="single" w:sz="4" w:space="0" w:color="000000"/>
              <w:right w:val="single" w:sz="4" w:space="0" w:color="000000"/>
            </w:tcBorders>
            <w:vAlign w:val="center"/>
          </w:tcPr>
          <w:p w14:paraId="33459D44"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10AF163E"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7F50884"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w:t>
            </w:r>
          </w:p>
        </w:tc>
        <w:tc>
          <w:tcPr>
            <w:tcW w:w="1524" w:type="dxa"/>
            <w:tcBorders>
              <w:top w:val="single" w:sz="4" w:space="0" w:color="000000"/>
              <w:left w:val="single" w:sz="4" w:space="0" w:color="000000"/>
              <w:bottom w:val="single" w:sz="4" w:space="0" w:color="000000"/>
              <w:right w:val="single" w:sz="4" w:space="0" w:color="000000"/>
            </w:tcBorders>
            <w:vAlign w:val="center"/>
          </w:tcPr>
          <w:p w14:paraId="7E546812"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w:t>
            </w:r>
          </w:p>
        </w:tc>
      </w:tr>
      <w:tr w:rsidR="00551F38" w14:paraId="445728A9" w14:textId="77777777">
        <w:trPr>
          <w:trHeight w:val="404"/>
          <w:jc w:val="right"/>
        </w:trPr>
        <w:tc>
          <w:tcPr>
            <w:tcW w:w="2553" w:type="dxa"/>
            <w:tcBorders>
              <w:top w:val="single" w:sz="4" w:space="0" w:color="000000"/>
              <w:left w:val="single" w:sz="4" w:space="0" w:color="000000"/>
              <w:bottom w:val="single" w:sz="4" w:space="0" w:color="000000"/>
              <w:right w:val="single" w:sz="4" w:space="0" w:color="000000"/>
            </w:tcBorders>
            <w:vAlign w:val="center"/>
          </w:tcPr>
          <w:p w14:paraId="5D9E7976" w14:textId="77777777" w:rsidR="00551F38" w:rsidRDefault="00000000">
            <w:pPr>
              <w:spacing w:after="0" w:line="240" w:lineRule="auto"/>
              <w:rPr>
                <w:rFonts w:ascii="Constantia" w:eastAsia="Constantia" w:hAnsi="Constantia" w:cs="Constantia"/>
                <w:b/>
              </w:rPr>
            </w:pPr>
            <w:r>
              <w:rPr>
                <w:rFonts w:ascii="Constantia" w:eastAsia="Constantia" w:hAnsi="Constantia" w:cs="Constantia"/>
                <w:b/>
              </w:rPr>
              <w:t xml:space="preserve">Biblioteci publice </w:t>
            </w:r>
            <w:r>
              <w:rPr>
                <w:rFonts w:ascii="Constantia" w:eastAsia="Constantia" w:hAnsi="Constantia" w:cs="Constantia"/>
              </w:rPr>
              <w:t xml:space="preserve">        din care:</w:t>
            </w:r>
          </w:p>
        </w:tc>
        <w:tc>
          <w:tcPr>
            <w:tcW w:w="1700" w:type="dxa"/>
            <w:tcBorders>
              <w:top w:val="single" w:sz="4" w:space="0" w:color="000000"/>
              <w:left w:val="single" w:sz="4" w:space="0" w:color="000000"/>
              <w:bottom w:val="single" w:sz="4" w:space="0" w:color="000000"/>
              <w:right w:val="single" w:sz="4" w:space="0" w:color="000000"/>
            </w:tcBorders>
            <w:vAlign w:val="center"/>
          </w:tcPr>
          <w:p w14:paraId="23A68952"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1.270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EEE661"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3.927</w:t>
            </w:r>
          </w:p>
        </w:tc>
        <w:tc>
          <w:tcPr>
            <w:tcW w:w="1559" w:type="dxa"/>
            <w:tcBorders>
              <w:top w:val="single" w:sz="4" w:space="0" w:color="000000"/>
              <w:left w:val="single" w:sz="4" w:space="0" w:color="000000"/>
              <w:bottom w:val="single" w:sz="4" w:space="0" w:color="000000"/>
              <w:right w:val="single" w:sz="4" w:space="0" w:color="000000"/>
            </w:tcBorders>
            <w:vAlign w:val="center"/>
          </w:tcPr>
          <w:p w14:paraId="5608FE0A"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1.897</w:t>
            </w:r>
          </w:p>
        </w:tc>
        <w:tc>
          <w:tcPr>
            <w:tcW w:w="1524" w:type="dxa"/>
            <w:tcBorders>
              <w:top w:val="single" w:sz="4" w:space="0" w:color="000000"/>
              <w:left w:val="single" w:sz="4" w:space="0" w:color="000000"/>
              <w:bottom w:val="single" w:sz="4" w:space="0" w:color="000000"/>
              <w:right w:val="single" w:sz="4" w:space="0" w:color="000000"/>
            </w:tcBorders>
            <w:vAlign w:val="center"/>
          </w:tcPr>
          <w:p w14:paraId="3206A791"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87</w:t>
            </w:r>
          </w:p>
        </w:tc>
      </w:tr>
      <w:tr w:rsidR="00551F38" w14:paraId="3617D6CA" w14:textId="77777777">
        <w:trPr>
          <w:trHeight w:val="404"/>
          <w:jc w:val="right"/>
        </w:trPr>
        <w:tc>
          <w:tcPr>
            <w:tcW w:w="2553" w:type="dxa"/>
            <w:tcBorders>
              <w:top w:val="single" w:sz="4" w:space="0" w:color="000000"/>
              <w:left w:val="single" w:sz="4" w:space="0" w:color="000000"/>
              <w:bottom w:val="single" w:sz="4" w:space="0" w:color="000000"/>
              <w:right w:val="single" w:sz="4" w:space="0" w:color="000000"/>
            </w:tcBorders>
            <w:vAlign w:val="center"/>
          </w:tcPr>
          <w:p w14:paraId="5EBFC411"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 Biblioteci județene</w:t>
            </w:r>
          </w:p>
        </w:tc>
        <w:tc>
          <w:tcPr>
            <w:tcW w:w="1700" w:type="dxa"/>
            <w:tcBorders>
              <w:top w:val="single" w:sz="4" w:space="0" w:color="000000"/>
              <w:left w:val="single" w:sz="4" w:space="0" w:color="000000"/>
              <w:bottom w:val="single" w:sz="4" w:space="0" w:color="000000"/>
              <w:right w:val="single" w:sz="4" w:space="0" w:color="000000"/>
            </w:tcBorders>
            <w:vAlign w:val="center"/>
          </w:tcPr>
          <w:p w14:paraId="7DD1B6DC"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809</w:t>
            </w:r>
          </w:p>
        </w:tc>
        <w:tc>
          <w:tcPr>
            <w:tcW w:w="1843" w:type="dxa"/>
            <w:tcBorders>
              <w:top w:val="single" w:sz="4" w:space="0" w:color="000000"/>
              <w:left w:val="single" w:sz="4" w:space="0" w:color="000000"/>
              <w:bottom w:val="single" w:sz="4" w:space="0" w:color="000000"/>
              <w:right w:val="single" w:sz="4" w:space="0" w:color="000000"/>
            </w:tcBorders>
            <w:vAlign w:val="center"/>
          </w:tcPr>
          <w:p w14:paraId="71610B55"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3.714</w:t>
            </w:r>
          </w:p>
        </w:tc>
        <w:tc>
          <w:tcPr>
            <w:tcW w:w="1559" w:type="dxa"/>
            <w:tcBorders>
              <w:top w:val="single" w:sz="4" w:space="0" w:color="000000"/>
              <w:left w:val="single" w:sz="4" w:space="0" w:color="000000"/>
              <w:bottom w:val="single" w:sz="4" w:space="0" w:color="000000"/>
              <w:right w:val="single" w:sz="4" w:space="0" w:color="000000"/>
            </w:tcBorders>
            <w:vAlign w:val="center"/>
          </w:tcPr>
          <w:p w14:paraId="32FCADFF"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w:t>
            </w:r>
          </w:p>
        </w:tc>
        <w:tc>
          <w:tcPr>
            <w:tcW w:w="1524" w:type="dxa"/>
            <w:tcBorders>
              <w:top w:val="single" w:sz="4" w:space="0" w:color="000000"/>
              <w:left w:val="single" w:sz="4" w:space="0" w:color="000000"/>
              <w:bottom w:val="single" w:sz="4" w:space="0" w:color="000000"/>
              <w:right w:val="single" w:sz="4" w:space="0" w:color="000000"/>
            </w:tcBorders>
            <w:vAlign w:val="center"/>
          </w:tcPr>
          <w:p w14:paraId="22ABDBB1"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w:t>
            </w:r>
          </w:p>
        </w:tc>
      </w:tr>
      <w:tr w:rsidR="00551F38" w14:paraId="12D2B091" w14:textId="77777777">
        <w:trPr>
          <w:trHeight w:val="404"/>
          <w:jc w:val="right"/>
        </w:trPr>
        <w:tc>
          <w:tcPr>
            <w:tcW w:w="2553" w:type="dxa"/>
            <w:tcBorders>
              <w:top w:val="single" w:sz="4" w:space="0" w:color="000000"/>
              <w:left w:val="single" w:sz="4" w:space="0" w:color="000000"/>
              <w:bottom w:val="single" w:sz="4" w:space="0" w:color="000000"/>
              <w:right w:val="single" w:sz="4" w:space="0" w:color="000000"/>
            </w:tcBorders>
            <w:vAlign w:val="center"/>
          </w:tcPr>
          <w:p w14:paraId="4B97D3C8"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 Biblioteci municipale și orășenești</w:t>
            </w:r>
          </w:p>
        </w:tc>
        <w:tc>
          <w:tcPr>
            <w:tcW w:w="1700" w:type="dxa"/>
            <w:tcBorders>
              <w:top w:val="single" w:sz="4" w:space="0" w:color="000000"/>
              <w:left w:val="single" w:sz="4" w:space="0" w:color="000000"/>
              <w:bottom w:val="single" w:sz="4" w:space="0" w:color="000000"/>
              <w:right w:val="single" w:sz="4" w:space="0" w:color="000000"/>
            </w:tcBorders>
            <w:vAlign w:val="center"/>
          </w:tcPr>
          <w:p w14:paraId="1AA475AD"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461</w:t>
            </w:r>
          </w:p>
        </w:tc>
        <w:tc>
          <w:tcPr>
            <w:tcW w:w="1843" w:type="dxa"/>
            <w:tcBorders>
              <w:top w:val="single" w:sz="4" w:space="0" w:color="000000"/>
              <w:left w:val="single" w:sz="4" w:space="0" w:color="000000"/>
              <w:bottom w:val="single" w:sz="4" w:space="0" w:color="000000"/>
              <w:right w:val="single" w:sz="4" w:space="0" w:color="000000"/>
            </w:tcBorders>
            <w:vAlign w:val="center"/>
          </w:tcPr>
          <w:p w14:paraId="32433568"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213</w:t>
            </w:r>
          </w:p>
        </w:tc>
        <w:tc>
          <w:tcPr>
            <w:tcW w:w="1559" w:type="dxa"/>
            <w:tcBorders>
              <w:top w:val="single" w:sz="4" w:space="0" w:color="000000"/>
              <w:left w:val="single" w:sz="4" w:space="0" w:color="000000"/>
              <w:bottom w:val="single" w:sz="4" w:space="0" w:color="000000"/>
              <w:right w:val="single" w:sz="4" w:space="0" w:color="000000"/>
            </w:tcBorders>
            <w:vAlign w:val="center"/>
          </w:tcPr>
          <w:p w14:paraId="57649C2A"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w:t>
            </w:r>
          </w:p>
        </w:tc>
        <w:tc>
          <w:tcPr>
            <w:tcW w:w="1524" w:type="dxa"/>
            <w:tcBorders>
              <w:top w:val="single" w:sz="4" w:space="0" w:color="000000"/>
              <w:left w:val="single" w:sz="4" w:space="0" w:color="000000"/>
              <w:bottom w:val="single" w:sz="4" w:space="0" w:color="000000"/>
              <w:right w:val="single" w:sz="4" w:space="0" w:color="000000"/>
            </w:tcBorders>
            <w:vAlign w:val="center"/>
          </w:tcPr>
          <w:p w14:paraId="49C7D8BD"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w:t>
            </w:r>
          </w:p>
        </w:tc>
      </w:tr>
      <w:tr w:rsidR="00551F38" w14:paraId="0699F19E" w14:textId="77777777">
        <w:trPr>
          <w:trHeight w:val="586"/>
          <w:jc w:val="right"/>
        </w:trPr>
        <w:tc>
          <w:tcPr>
            <w:tcW w:w="2553" w:type="dxa"/>
            <w:tcBorders>
              <w:top w:val="single" w:sz="4" w:space="0" w:color="000000"/>
              <w:left w:val="single" w:sz="4" w:space="0" w:color="000000"/>
              <w:bottom w:val="single" w:sz="4" w:space="0" w:color="000000"/>
              <w:right w:val="single" w:sz="4" w:space="0" w:color="000000"/>
            </w:tcBorders>
            <w:vAlign w:val="center"/>
          </w:tcPr>
          <w:p w14:paraId="37CC5F5A" w14:textId="77777777" w:rsidR="00551F38" w:rsidRDefault="00000000">
            <w:pPr>
              <w:spacing w:after="0" w:line="240" w:lineRule="auto"/>
              <w:rPr>
                <w:rFonts w:ascii="Constantia" w:eastAsia="Constantia" w:hAnsi="Constantia" w:cs="Constantia"/>
              </w:rPr>
            </w:pPr>
            <w:r>
              <w:rPr>
                <w:rFonts w:ascii="Constantia" w:eastAsia="Constantia" w:hAnsi="Constantia" w:cs="Constantia"/>
              </w:rPr>
              <w:t>- Biblioteci comunale</w:t>
            </w:r>
          </w:p>
        </w:tc>
        <w:tc>
          <w:tcPr>
            <w:tcW w:w="1700" w:type="dxa"/>
            <w:tcBorders>
              <w:top w:val="single" w:sz="4" w:space="0" w:color="000000"/>
              <w:left w:val="single" w:sz="4" w:space="0" w:color="000000"/>
              <w:bottom w:val="single" w:sz="4" w:space="0" w:color="000000"/>
              <w:right w:val="single" w:sz="4" w:space="0" w:color="000000"/>
            </w:tcBorders>
            <w:vAlign w:val="center"/>
          </w:tcPr>
          <w:p w14:paraId="3672CDC6"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0</w:t>
            </w:r>
          </w:p>
        </w:tc>
        <w:tc>
          <w:tcPr>
            <w:tcW w:w="1843" w:type="dxa"/>
            <w:tcBorders>
              <w:top w:val="single" w:sz="4" w:space="0" w:color="000000"/>
              <w:left w:val="single" w:sz="4" w:space="0" w:color="000000"/>
              <w:bottom w:val="single" w:sz="4" w:space="0" w:color="000000"/>
              <w:right w:val="single" w:sz="4" w:space="0" w:color="000000"/>
            </w:tcBorders>
            <w:vAlign w:val="center"/>
          </w:tcPr>
          <w:p w14:paraId="6D4CE2BE"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0</w:t>
            </w:r>
          </w:p>
        </w:tc>
        <w:tc>
          <w:tcPr>
            <w:tcW w:w="1559" w:type="dxa"/>
            <w:tcBorders>
              <w:top w:val="single" w:sz="4" w:space="0" w:color="000000"/>
              <w:left w:val="single" w:sz="4" w:space="0" w:color="000000"/>
              <w:bottom w:val="single" w:sz="4" w:space="0" w:color="000000"/>
              <w:right w:val="single" w:sz="4" w:space="0" w:color="000000"/>
            </w:tcBorders>
            <w:vAlign w:val="center"/>
          </w:tcPr>
          <w:p w14:paraId="39A38D9B"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1.897</w:t>
            </w:r>
          </w:p>
        </w:tc>
        <w:tc>
          <w:tcPr>
            <w:tcW w:w="1524" w:type="dxa"/>
            <w:tcBorders>
              <w:top w:val="single" w:sz="4" w:space="0" w:color="000000"/>
              <w:left w:val="single" w:sz="4" w:space="0" w:color="000000"/>
              <w:bottom w:val="single" w:sz="4" w:space="0" w:color="000000"/>
              <w:right w:val="single" w:sz="4" w:space="0" w:color="000000"/>
            </w:tcBorders>
            <w:vAlign w:val="center"/>
          </w:tcPr>
          <w:p w14:paraId="527C5371" w14:textId="77777777" w:rsidR="00551F38" w:rsidRDefault="00000000">
            <w:pPr>
              <w:spacing w:after="0" w:line="240" w:lineRule="auto"/>
              <w:jc w:val="right"/>
              <w:rPr>
                <w:rFonts w:ascii="Constantia" w:eastAsia="Constantia" w:hAnsi="Constantia" w:cs="Constantia"/>
                <w:color w:val="000000"/>
              </w:rPr>
            </w:pPr>
            <w:r>
              <w:rPr>
                <w:rFonts w:ascii="Constantia" w:eastAsia="Constantia" w:hAnsi="Constantia" w:cs="Constantia"/>
                <w:color w:val="000000"/>
              </w:rPr>
              <w:t>87</w:t>
            </w:r>
          </w:p>
        </w:tc>
      </w:tr>
    </w:tbl>
    <w:p w14:paraId="5AD6EC86" w14:textId="77777777" w:rsidR="00551F38" w:rsidRDefault="00551F38">
      <w:pPr>
        <w:jc w:val="both"/>
        <w:rPr>
          <w:rFonts w:ascii="Constantia" w:eastAsia="Constantia" w:hAnsi="Constantia" w:cs="Constantia"/>
          <w:sz w:val="24"/>
          <w:szCs w:val="24"/>
        </w:rPr>
      </w:pPr>
    </w:p>
    <w:p w14:paraId="023CBE61"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În cursul anului 2023, au fost </w:t>
      </w:r>
      <w:r>
        <w:rPr>
          <w:rFonts w:ascii="Constantia" w:eastAsia="Constantia" w:hAnsi="Constantia" w:cs="Constantia"/>
          <w:b/>
          <w:sz w:val="24"/>
          <w:szCs w:val="24"/>
        </w:rPr>
        <w:t>primite de bibliotecile din mediul urban de la alte biblioteci din țară și străinătate</w:t>
      </w:r>
      <w:r>
        <w:rPr>
          <w:rFonts w:ascii="Constantia" w:eastAsia="Constantia" w:hAnsi="Constantia" w:cs="Constantia"/>
          <w:sz w:val="24"/>
          <w:szCs w:val="24"/>
        </w:rPr>
        <w:t xml:space="preserve"> un număr de </w:t>
      </w:r>
      <w:r>
        <w:rPr>
          <w:rFonts w:ascii="Constantia" w:eastAsia="Constantia" w:hAnsi="Constantia" w:cs="Constantia"/>
          <w:b/>
          <w:sz w:val="24"/>
          <w:szCs w:val="24"/>
        </w:rPr>
        <w:t>4.380 de titluri</w:t>
      </w:r>
      <w:r>
        <w:rPr>
          <w:rFonts w:ascii="Constantia" w:eastAsia="Constantia" w:hAnsi="Constantia" w:cs="Constantia"/>
          <w:sz w:val="24"/>
          <w:szCs w:val="24"/>
        </w:rPr>
        <w:t xml:space="preserve">, dintre care: 1.592 titluri de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(36,4%), 1.270 titluri de bibliotecile publice (biblioteci județene, biblioteci municipale și orășenești) (29%), 1.172 titluri de biblioteci specializate (26,7%) și 346 titluri de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(7,9%).</w:t>
      </w:r>
    </w:p>
    <w:p w14:paraId="6F603FB7" w14:textId="77777777" w:rsidR="00551F38" w:rsidRDefault="00000000">
      <w:pPr>
        <w:jc w:val="center"/>
        <w:rPr>
          <w:rFonts w:ascii="Constantia" w:eastAsia="Constantia" w:hAnsi="Constantia" w:cs="Constantia"/>
          <w:sz w:val="24"/>
          <w:szCs w:val="24"/>
        </w:rPr>
      </w:pPr>
      <w:r>
        <w:rPr>
          <w:noProof/>
        </w:rPr>
        <w:drawing>
          <wp:inline distT="0" distB="0" distL="0" distR="0" wp14:anchorId="56FD54A2" wp14:editId="4FA4B1CD">
            <wp:extent cx="4572000" cy="25146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A793D54" w14:textId="77777777" w:rsidR="00551F38" w:rsidRPr="00AD6031" w:rsidRDefault="00000000" w:rsidP="00AD6031">
      <w:pPr>
        <w:ind w:firstLine="720"/>
        <w:jc w:val="both"/>
        <w:rPr>
          <w:rFonts w:ascii="Constantia" w:eastAsia="Constantia" w:hAnsi="Constantia" w:cs="Constantia"/>
          <w:sz w:val="24"/>
          <w:szCs w:val="24"/>
        </w:rPr>
      </w:pPr>
      <w:r w:rsidRPr="00AD6031">
        <w:rPr>
          <w:rFonts w:ascii="Constantia" w:eastAsia="Constantia" w:hAnsi="Constantia" w:cs="Constantia"/>
          <w:sz w:val="24"/>
          <w:szCs w:val="24"/>
        </w:rPr>
        <w:t xml:space="preserve">Raportat la numărul de biblioteci din mediul urban (668, fără bibliotecile școlare), putem spune că, în anul 2023, au fost </w:t>
      </w:r>
      <w:r w:rsidRPr="00AD6031">
        <w:rPr>
          <w:rFonts w:ascii="Constantia" w:eastAsia="Constantia" w:hAnsi="Constantia" w:cs="Constantia"/>
          <w:b/>
          <w:sz w:val="24"/>
          <w:szCs w:val="24"/>
        </w:rPr>
        <w:t>primite în medie</w:t>
      </w:r>
      <w:r w:rsidRPr="00AD6031">
        <w:rPr>
          <w:rFonts w:ascii="Constantia" w:eastAsia="Constantia" w:hAnsi="Constantia" w:cs="Constantia"/>
          <w:sz w:val="24"/>
          <w:szCs w:val="24"/>
        </w:rPr>
        <w:t xml:space="preserve"> </w:t>
      </w:r>
      <w:r w:rsidRPr="00AD6031">
        <w:rPr>
          <w:rFonts w:ascii="Constantia" w:eastAsia="Constantia" w:hAnsi="Constantia" w:cs="Constantia"/>
          <w:b/>
          <w:sz w:val="24"/>
          <w:szCs w:val="24"/>
        </w:rPr>
        <w:t>7 titluri de documente</w:t>
      </w:r>
      <w:r w:rsidRPr="00AD6031">
        <w:rPr>
          <w:rFonts w:ascii="Constantia" w:eastAsia="Constantia" w:hAnsi="Constantia" w:cs="Constantia"/>
          <w:sz w:val="24"/>
          <w:szCs w:val="24"/>
        </w:rPr>
        <w:t xml:space="preserve"> de fiecare bibliotecă din mediul urban de la alte biblioteci din țară și străinătate. Raportat la tipul de bibliotecă, repartiția ar fi următoarea: 126 titluri de bibliotecile naționale, 21 titluri de bibliotecile </w:t>
      </w:r>
      <w:proofErr w:type="spellStart"/>
      <w:r w:rsidRPr="00AD6031">
        <w:rPr>
          <w:rFonts w:ascii="Constantia" w:eastAsia="Constantia" w:hAnsi="Constantia" w:cs="Constantia"/>
          <w:sz w:val="24"/>
          <w:szCs w:val="24"/>
        </w:rPr>
        <w:t>instituţiilor</w:t>
      </w:r>
      <w:proofErr w:type="spellEnd"/>
      <w:r w:rsidRPr="00AD6031">
        <w:rPr>
          <w:rFonts w:ascii="Constantia" w:eastAsia="Constantia" w:hAnsi="Constantia" w:cs="Constantia"/>
          <w:sz w:val="24"/>
          <w:szCs w:val="24"/>
        </w:rPr>
        <w:t xml:space="preserve"> de </w:t>
      </w:r>
      <w:proofErr w:type="spellStart"/>
      <w:r w:rsidRPr="00AD6031">
        <w:rPr>
          <w:rFonts w:ascii="Constantia" w:eastAsia="Constantia" w:hAnsi="Constantia" w:cs="Constantia"/>
          <w:sz w:val="24"/>
          <w:szCs w:val="24"/>
        </w:rPr>
        <w:t>învăţământ</w:t>
      </w:r>
      <w:proofErr w:type="spellEnd"/>
      <w:r w:rsidRPr="00AD6031">
        <w:rPr>
          <w:rFonts w:ascii="Constantia" w:eastAsia="Constantia" w:hAnsi="Constantia" w:cs="Constantia"/>
          <w:sz w:val="24"/>
          <w:szCs w:val="24"/>
        </w:rPr>
        <w:t xml:space="preserve"> universitar, 5 titluri de bibliotecile publice și 4 titluri de bibliotecile specializate</w:t>
      </w:r>
    </w:p>
    <w:p w14:paraId="78329501" w14:textId="77777777" w:rsidR="00551F38" w:rsidRDefault="00551F38">
      <w:pPr>
        <w:jc w:val="both"/>
        <w:rPr>
          <w:rFonts w:ascii="Times New Roman" w:eastAsia="Times New Roman" w:hAnsi="Times New Roman" w:cs="Times New Roman"/>
          <w:color w:val="C00000"/>
        </w:rPr>
      </w:pPr>
    </w:p>
    <w:p w14:paraId="478B513B"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lastRenderedPageBreak/>
        <w:t xml:space="preserve">► </w:t>
      </w:r>
      <w:r>
        <w:rPr>
          <w:rFonts w:ascii="Constantia" w:eastAsia="Constantia" w:hAnsi="Constantia" w:cs="Constantia"/>
          <w:sz w:val="24"/>
          <w:szCs w:val="24"/>
        </w:rPr>
        <w:t xml:space="preserve">De asemenea, în cursul anului 2023, au fost </w:t>
      </w:r>
      <w:r>
        <w:rPr>
          <w:rFonts w:ascii="Constantia" w:eastAsia="Constantia" w:hAnsi="Constantia" w:cs="Constantia"/>
          <w:b/>
          <w:sz w:val="24"/>
          <w:szCs w:val="24"/>
        </w:rPr>
        <w:t>furnizate de bibliotecile din mediul urban altor biblioteci din țară și străinătate</w:t>
      </w:r>
      <w:r>
        <w:rPr>
          <w:rFonts w:ascii="Constantia" w:eastAsia="Constantia" w:hAnsi="Constantia" w:cs="Constantia"/>
          <w:sz w:val="24"/>
          <w:szCs w:val="24"/>
        </w:rPr>
        <w:t xml:space="preserve"> un număr de </w:t>
      </w:r>
      <w:r>
        <w:rPr>
          <w:rFonts w:ascii="Constantia" w:eastAsia="Constantia" w:hAnsi="Constantia" w:cs="Constantia"/>
          <w:b/>
          <w:sz w:val="24"/>
          <w:szCs w:val="24"/>
        </w:rPr>
        <w:t>10.277 de titluri</w:t>
      </w:r>
      <w:r>
        <w:rPr>
          <w:rFonts w:ascii="Constantia" w:eastAsia="Constantia" w:hAnsi="Constantia" w:cs="Constantia"/>
          <w:sz w:val="24"/>
          <w:szCs w:val="24"/>
        </w:rPr>
        <w:t xml:space="preserve">, dintre care: 5.621 titluri de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(54,7%), 3.927 titluri de bibliotecile publice (biblioteci județene, biblioteci municipale și orășenești) (38,2%), 617 titluri de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(6%) și 112 titluri de biblioteci specializate (1,1%).</w:t>
      </w:r>
    </w:p>
    <w:p w14:paraId="46B826AA" w14:textId="77777777" w:rsidR="00551F38" w:rsidRDefault="00000000">
      <w:pPr>
        <w:jc w:val="center"/>
        <w:rPr>
          <w:rFonts w:ascii="Constantia" w:eastAsia="Constantia" w:hAnsi="Constantia" w:cs="Constantia"/>
          <w:sz w:val="24"/>
          <w:szCs w:val="24"/>
        </w:rPr>
      </w:pPr>
      <w:r>
        <w:rPr>
          <w:noProof/>
        </w:rPr>
        <w:drawing>
          <wp:inline distT="0" distB="0" distL="0" distR="0" wp14:anchorId="7C45F556" wp14:editId="22E1EBB7">
            <wp:extent cx="4572000" cy="251460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DC65396" w14:textId="77777777" w:rsidR="00551F38" w:rsidRPr="00AD6031" w:rsidRDefault="00000000" w:rsidP="00AD6031">
      <w:pPr>
        <w:ind w:firstLine="720"/>
        <w:jc w:val="both"/>
        <w:rPr>
          <w:rFonts w:ascii="Constantia" w:eastAsia="Constantia" w:hAnsi="Constantia" w:cs="Constantia"/>
          <w:sz w:val="24"/>
          <w:szCs w:val="24"/>
        </w:rPr>
      </w:pPr>
      <w:r w:rsidRPr="00AD6031">
        <w:rPr>
          <w:rFonts w:ascii="Constantia" w:eastAsia="Constantia" w:hAnsi="Constantia" w:cs="Constantia"/>
          <w:sz w:val="24"/>
          <w:szCs w:val="24"/>
        </w:rPr>
        <w:t xml:space="preserve">Raportat la numărul de biblioteci din mediul urban (668, fără bibliotecile școlare), putem spune că, în anul 2023, au fost </w:t>
      </w:r>
      <w:r w:rsidRPr="00AD6031">
        <w:rPr>
          <w:rFonts w:ascii="Constantia" w:eastAsia="Constantia" w:hAnsi="Constantia" w:cs="Constantia"/>
          <w:b/>
          <w:sz w:val="24"/>
          <w:szCs w:val="24"/>
        </w:rPr>
        <w:t>furnizate în medie</w:t>
      </w:r>
      <w:r w:rsidRPr="00AD6031">
        <w:rPr>
          <w:rFonts w:ascii="Constantia" w:eastAsia="Constantia" w:hAnsi="Constantia" w:cs="Constantia"/>
          <w:sz w:val="24"/>
          <w:szCs w:val="24"/>
        </w:rPr>
        <w:t xml:space="preserve"> </w:t>
      </w:r>
      <w:r w:rsidRPr="00AD6031">
        <w:rPr>
          <w:rFonts w:ascii="Constantia" w:eastAsia="Constantia" w:hAnsi="Constantia" w:cs="Constantia"/>
          <w:b/>
          <w:sz w:val="24"/>
          <w:szCs w:val="24"/>
        </w:rPr>
        <w:t>15 titluri de documente</w:t>
      </w:r>
      <w:r w:rsidRPr="00AD6031">
        <w:rPr>
          <w:rFonts w:ascii="Constantia" w:eastAsia="Constantia" w:hAnsi="Constantia" w:cs="Constantia"/>
          <w:sz w:val="24"/>
          <w:szCs w:val="24"/>
        </w:rPr>
        <w:t xml:space="preserve"> de fiecare bibliotecă din mediul urban altor biblioteci din țară și străinătate. Raportat la tipul de bibliotecă, repartiția ar fi următoarea: 206 titluri de bibliotecile, 63 titluri de bibliotecile </w:t>
      </w:r>
      <w:proofErr w:type="spellStart"/>
      <w:r w:rsidRPr="00AD6031">
        <w:rPr>
          <w:rFonts w:ascii="Constantia" w:eastAsia="Constantia" w:hAnsi="Constantia" w:cs="Constantia"/>
          <w:sz w:val="24"/>
          <w:szCs w:val="24"/>
        </w:rPr>
        <w:t>instituţiilor</w:t>
      </w:r>
      <w:proofErr w:type="spellEnd"/>
      <w:r w:rsidRPr="00AD6031">
        <w:rPr>
          <w:rFonts w:ascii="Constantia" w:eastAsia="Constantia" w:hAnsi="Constantia" w:cs="Constantia"/>
          <w:sz w:val="24"/>
          <w:szCs w:val="24"/>
        </w:rPr>
        <w:t xml:space="preserve"> de </w:t>
      </w:r>
      <w:proofErr w:type="spellStart"/>
      <w:r w:rsidRPr="00AD6031">
        <w:rPr>
          <w:rFonts w:ascii="Constantia" w:eastAsia="Constantia" w:hAnsi="Constantia" w:cs="Constantia"/>
          <w:sz w:val="24"/>
          <w:szCs w:val="24"/>
        </w:rPr>
        <w:t>învăţământ</w:t>
      </w:r>
      <w:proofErr w:type="spellEnd"/>
      <w:r w:rsidRPr="00AD6031">
        <w:rPr>
          <w:rFonts w:ascii="Constantia" w:eastAsia="Constantia" w:hAnsi="Constantia" w:cs="Constantia"/>
          <w:sz w:val="24"/>
          <w:szCs w:val="24"/>
        </w:rPr>
        <w:t xml:space="preserve"> universitar, 14 titluri de bibliotecile publice (biblioteci județene, biblioteci municipale și orășenești) și 0,4 titluri de bibliotecile specializate.</w:t>
      </w:r>
    </w:p>
    <w:p w14:paraId="3C8199AD" w14:textId="77777777" w:rsidR="00551F38" w:rsidRDefault="00551F38">
      <w:pPr>
        <w:jc w:val="both"/>
        <w:rPr>
          <w:rFonts w:ascii="Times New Roman" w:eastAsia="Times New Roman" w:hAnsi="Times New Roman" w:cs="Times New Roman"/>
          <w:color w:val="C00000"/>
        </w:rPr>
      </w:pPr>
    </w:p>
    <w:p w14:paraId="52F1692C" w14:textId="77777777" w:rsidR="00551F38" w:rsidRPr="00AD6031"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sidRPr="00AD6031">
        <w:rPr>
          <w:rFonts w:ascii="Constantia" w:eastAsia="Constantia" w:hAnsi="Constantia" w:cs="Constantia"/>
          <w:sz w:val="24"/>
          <w:szCs w:val="24"/>
        </w:rPr>
        <w:t xml:space="preserve">În cursul anului 2023, au fost </w:t>
      </w:r>
      <w:r w:rsidRPr="00AD6031">
        <w:rPr>
          <w:rFonts w:ascii="Constantia" w:eastAsia="Constantia" w:hAnsi="Constantia" w:cs="Constantia"/>
          <w:b/>
          <w:sz w:val="24"/>
          <w:szCs w:val="24"/>
        </w:rPr>
        <w:t>primite de bibliotecile din mediul rural de la alte biblioteci din țară și străinătate</w:t>
      </w:r>
      <w:r w:rsidRPr="00AD6031">
        <w:rPr>
          <w:rFonts w:ascii="Constantia" w:eastAsia="Constantia" w:hAnsi="Constantia" w:cs="Constantia"/>
          <w:sz w:val="24"/>
          <w:szCs w:val="24"/>
        </w:rPr>
        <w:t xml:space="preserve"> un număr de </w:t>
      </w:r>
      <w:r w:rsidRPr="00AD6031">
        <w:rPr>
          <w:rFonts w:ascii="Constantia" w:eastAsia="Constantia" w:hAnsi="Constantia" w:cs="Constantia"/>
          <w:b/>
          <w:sz w:val="24"/>
          <w:szCs w:val="24"/>
        </w:rPr>
        <w:t>1.897 de titluri</w:t>
      </w:r>
      <w:r w:rsidRPr="00AD6031">
        <w:rPr>
          <w:rFonts w:ascii="Constantia" w:eastAsia="Constantia" w:hAnsi="Constantia" w:cs="Constantia"/>
          <w:sz w:val="24"/>
          <w:szCs w:val="24"/>
        </w:rPr>
        <w:t>, dintre care toate cele 1.897 de titluri au fost primite de bibliotecile comunale. Raportat la numărul de biblioteci comunale (1.576), avem o medie 1,2 titluri primite de fiecare bibliotecă comunală în cursul anului 2023.</w:t>
      </w:r>
    </w:p>
    <w:p w14:paraId="125CA955"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Asemănător, în cursul anului 2023, au fost </w:t>
      </w:r>
      <w:r>
        <w:rPr>
          <w:rFonts w:ascii="Constantia" w:eastAsia="Constantia" w:hAnsi="Constantia" w:cs="Constantia"/>
          <w:b/>
          <w:sz w:val="24"/>
          <w:szCs w:val="24"/>
        </w:rPr>
        <w:t>furnizate de bibliotecile din mediul rural altor biblioteci din țară și străinătate</w:t>
      </w:r>
      <w:r>
        <w:rPr>
          <w:rFonts w:ascii="Constantia" w:eastAsia="Constantia" w:hAnsi="Constantia" w:cs="Constantia"/>
          <w:sz w:val="24"/>
          <w:szCs w:val="24"/>
        </w:rPr>
        <w:t xml:space="preserve"> un număr de </w:t>
      </w:r>
      <w:r>
        <w:rPr>
          <w:rFonts w:ascii="Constantia" w:eastAsia="Constantia" w:hAnsi="Constantia" w:cs="Constantia"/>
          <w:b/>
          <w:sz w:val="24"/>
          <w:szCs w:val="24"/>
        </w:rPr>
        <w:t>87 de titluri</w:t>
      </w:r>
      <w:r>
        <w:rPr>
          <w:rFonts w:ascii="Constantia" w:eastAsia="Constantia" w:hAnsi="Constantia" w:cs="Constantia"/>
          <w:sz w:val="24"/>
          <w:szCs w:val="24"/>
        </w:rPr>
        <w:t>, dintre care toate cele 87 de titluri au fost furnizate de bibliotecile comunale.</w:t>
      </w:r>
    </w:p>
    <w:p w14:paraId="07D8EE62" w14:textId="77777777" w:rsidR="00551F38" w:rsidRDefault="00551F38">
      <w:pPr>
        <w:jc w:val="both"/>
        <w:rPr>
          <w:rFonts w:ascii="Constantia" w:eastAsia="Constantia" w:hAnsi="Constantia" w:cs="Constantia"/>
          <w:sz w:val="24"/>
          <w:szCs w:val="24"/>
        </w:rPr>
      </w:pPr>
    </w:p>
    <w:p w14:paraId="283DEA8A" w14:textId="77777777" w:rsidR="00551F38" w:rsidRDefault="00000000">
      <w:pPr>
        <w:rPr>
          <w:rFonts w:ascii="Constantia" w:eastAsia="Constantia" w:hAnsi="Constantia" w:cs="Constantia"/>
          <w:b/>
          <w:color w:val="C00000"/>
          <w:sz w:val="24"/>
          <w:szCs w:val="24"/>
        </w:rPr>
      </w:pPr>
      <w:r>
        <w:br w:type="page"/>
      </w:r>
    </w:p>
    <w:p w14:paraId="6A5B67CD" w14:textId="77777777" w:rsidR="00551F38" w:rsidRDefault="00000000">
      <w:pPr>
        <w:jc w:val="both"/>
        <w:rPr>
          <w:rFonts w:ascii="Constantia" w:eastAsia="Constantia" w:hAnsi="Constantia" w:cs="Constantia"/>
          <w:b/>
          <w:color w:val="C00000"/>
          <w:sz w:val="24"/>
          <w:szCs w:val="24"/>
        </w:rPr>
      </w:pPr>
      <w:r>
        <w:rPr>
          <w:rFonts w:ascii="Constantia" w:eastAsia="Constantia" w:hAnsi="Constantia" w:cs="Constantia"/>
          <w:b/>
          <w:color w:val="C00000"/>
          <w:sz w:val="24"/>
          <w:szCs w:val="24"/>
        </w:rPr>
        <w:lastRenderedPageBreak/>
        <w:t>5. SITUAȚIA COLECȚIILOR DIN BIBLIOTECI, ÎN ANUL 2023</w:t>
      </w:r>
    </w:p>
    <w:p w14:paraId="4FAA221A" w14:textId="77777777" w:rsidR="00551F38" w:rsidRDefault="00000000">
      <w:pPr>
        <w:jc w:val="both"/>
        <w:rPr>
          <w:rFonts w:ascii="Constantia" w:eastAsia="Constantia" w:hAnsi="Constantia" w:cs="Constantia"/>
          <w:color w:val="000000"/>
          <w:sz w:val="24"/>
          <w:szCs w:val="24"/>
        </w:rPr>
      </w:pPr>
      <w:proofErr w:type="spellStart"/>
      <w:r>
        <w:rPr>
          <w:rFonts w:ascii="Constantia" w:eastAsia="Constantia" w:hAnsi="Constantia" w:cs="Constantia"/>
          <w:b/>
          <w:color w:val="000000"/>
          <w:sz w:val="24"/>
          <w:szCs w:val="24"/>
        </w:rPr>
        <w:t>Colecţia</w:t>
      </w:r>
      <w:proofErr w:type="spellEnd"/>
      <w:r>
        <w:rPr>
          <w:rFonts w:ascii="Constantia" w:eastAsia="Constantia" w:hAnsi="Constantia" w:cs="Constantia"/>
          <w:color w:val="000000"/>
          <w:sz w:val="24"/>
          <w:szCs w:val="24"/>
        </w:rPr>
        <w:t xml:space="preserve"> unei biblioteci cuprinde următoarele categorii de documente: </w:t>
      </w:r>
      <w:proofErr w:type="spellStart"/>
      <w:r>
        <w:rPr>
          <w:rFonts w:ascii="Constantia" w:eastAsia="Constantia" w:hAnsi="Constantia" w:cs="Constantia"/>
          <w:color w:val="000000"/>
          <w:sz w:val="24"/>
          <w:szCs w:val="24"/>
        </w:rPr>
        <w:t>cărţi</w:t>
      </w:r>
      <w:proofErr w:type="spellEnd"/>
      <w:r>
        <w:rPr>
          <w:rFonts w:ascii="Constantia" w:eastAsia="Constantia" w:hAnsi="Constantia" w:cs="Constantia"/>
          <w:color w:val="000000"/>
          <w:sz w:val="24"/>
          <w:szCs w:val="24"/>
        </w:rPr>
        <w:t xml:space="preserve">, </w:t>
      </w:r>
      <w:proofErr w:type="spellStart"/>
      <w:r>
        <w:rPr>
          <w:rFonts w:ascii="Constantia" w:eastAsia="Constantia" w:hAnsi="Constantia" w:cs="Constantia"/>
          <w:color w:val="000000"/>
          <w:sz w:val="24"/>
          <w:szCs w:val="24"/>
        </w:rPr>
        <w:t>publicaţii</w:t>
      </w:r>
      <w:proofErr w:type="spellEnd"/>
      <w:r>
        <w:rPr>
          <w:rFonts w:ascii="Constantia" w:eastAsia="Constantia" w:hAnsi="Constantia" w:cs="Constantia"/>
          <w:color w:val="000000"/>
          <w:sz w:val="24"/>
          <w:szCs w:val="24"/>
        </w:rPr>
        <w:t xml:space="preserve"> seriale, manuscrise, </w:t>
      </w:r>
      <w:proofErr w:type="spellStart"/>
      <w:r>
        <w:rPr>
          <w:rFonts w:ascii="Constantia" w:eastAsia="Constantia" w:hAnsi="Constantia" w:cs="Constantia"/>
          <w:color w:val="000000"/>
          <w:sz w:val="24"/>
          <w:szCs w:val="24"/>
        </w:rPr>
        <w:t>microformate</w:t>
      </w:r>
      <w:proofErr w:type="spellEnd"/>
      <w:r>
        <w:rPr>
          <w:rFonts w:ascii="Constantia" w:eastAsia="Constantia" w:hAnsi="Constantia" w:cs="Constantia"/>
          <w:color w:val="000000"/>
          <w:sz w:val="24"/>
          <w:szCs w:val="24"/>
        </w:rPr>
        <w:t>, documente cartografice, documente de muzică tipărite, documente audiovizuale, documente grafice, documente/</w:t>
      </w:r>
      <w:proofErr w:type="spellStart"/>
      <w:r>
        <w:rPr>
          <w:rFonts w:ascii="Constantia" w:eastAsia="Constantia" w:hAnsi="Constantia" w:cs="Constantia"/>
          <w:color w:val="000000"/>
          <w:sz w:val="24"/>
          <w:szCs w:val="24"/>
        </w:rPr>
        <w:t>colecţii</w:t>
      </w:r>
      <w:proofErr w:type="spellEnd"/>
      <w:r>
        <w:rPr>
          <w:rFonts w:ascii="Constantia" w:eastAsia="Constantia" w:hAnsi="Constantia" w:cs="Constantia"/>
          <w:color w:val="000000"/>
          <w:sz w:val="24"/>
          <w:szCs w:val="24"/>
        </w:rPr>
        <w:t xml:space="preserve"> electronice, documente fotografice sau multiplicate prin prelucrări </w:t>
      </w:r>
      <w:proofErr w:type="spellStart"/>
      <w:r>
        <w:rPr>
          <w:rFonts w:ascii="Constantia" w:eastAsia="Constantia" w:hAnsi="Constantia" w:cs="Constantia"/>
          <w:color w:val="000000"/>
          <w:sz w:val="24"/>
          <w:szCs w:val="24"/>
        </w:rPr>
        <w:t>fizico</w:t>
      </w:r>
      <w:proofErr w:type="spellEnd"/>
      <w:r>
        <w:rPr>
          <w:rFonts w:ascii="Constantia" w:eastAsia="Constantia" w:hAnsi="Constantia" w:cs="Constantia"/>
          <w:color w:val="000000"/>
          <w:sz w:val="24"/>
          <w:szCs w:val="24"/>
        </w:rPr>
        <w:t xml:space="preserve">-chimice, documente arhivistice, alte categorii de documente indiferent de suportul material. </w:t>
      </w:r>
      <w:proofErr w:type="spellStart"/>
      <w:r>
        <w:rPr>
          <w:rFonts w:ascii="Constantia" w:eastAsia="Constantia" w:hAnsi="Constantia" w:cs="Constantia"/>
          <w:color w:val="000000"/>
          <w:sz w:val="24"/>
          <w:szCs w:val="24"/>
        </w:rPr>
        <w:t>Colecţiile</w:t>
      </w:r>
      <w:proofErr w:type="spellEnd"/>
      <w:r>
        <w:rPr>
          <w:rFonts w:ascii="Constantia" w:eastAsia="Constantia" w:hAnsi="Constantia" w:cs="Constantia"/>
          <w:color w:val="000000"/>
          <w:sz w:val="24"/>
          <w:szCs w:val="24"/>
        </w:rPr>
        <w:t xml:space="preserve"> pot cuprinde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alte documente, nespecifice bibliotecilor, </w:t>
      </w:r>
      <w:proofErr w:type="spellStart"/>
      <w:r>
        <w:rPr>
          <w:rFonts w:ascii="Constantia" w:eastAsia="Constantia" w:hAnsi="Constantia" w:cs="Constantia"/>
          <w:color w:val="000000"/>
          <w:sz w:val="24"/>
          <w:szCs w:val="24"/>
        </w:rPr>
        <w:t>istoriceşte</w:t>
      </w:r>
      <w:proofErr w:type="spellEnd"/>
      <w:r>
        <w:rPr>
          <w:rFonts w:ascii="Constantia" w:eastAsia="Constantia" w:hAnsi="Constantia" w:cs="Constantia"/>
          <w:color w:val="000000"/>
          <w:sz w:val="24"/>
          <w:szCs w:val="24"/>
        </w:rPr>
        <w:t xml:space="preserve"> constituite sau provenite din </w:t>
      </w:r>
      <w:proofErr w:type="spellStart"/>
      <w:r>
        <w:rPr>
          <w:rFonts w:ascii="Constantia" w:eastAsia="Constantia" w:hAnsi="Constantia" w:cs="Constantia"/>
          <w:color w:val="000000"/>
          <w:sz w:val="24"/>
          <w:szCs w:val="24"/>
        </w:rPr>
        <w:t>donaţii</w:t>
      </w:r>
      <w:proofErr w:type="spellEnd"/>
      <w:r>
        <w:rPr>
          <w:rFonts w:ascii="Constantia" w:eastAsia="Constantia" w:hAnsi="Constantia" w:cs="Constantia"/>
          <w:color w:val="000000"/>
          <w:sz w:val="24"/>
          <w:szCs w:val="24"/>
        </w:rPr>
        <w:t>.</w:t>
      </w:r>
    </w:p>
    <w:p w14:paraId="4CEB183C" w14:textId="77777777" w:rsidR="00551F38" w:rsidRDefault="00000000">
      <w:pPr>
        <w:jc w:val="both"/>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În categoria </w:t>
      </w:r>
      <w:proofErr w:type="spellStart"/>
      <w:r>
        <w:rPr>
          <w:rFonts w:ascii="Constantia" w:eastAsia="Constantia" w:hAnsi="Constantia" w:cs="Constantia"/>
          <w:color w:val="000000"/>
          <w:sz w:val="24"/>
          <w:szCs w:val="24"/>
        </w:rPr>
        <w:t>cărţilor</w:t>
      </w:r>
      <w:proofErr w:type="spellEnd"/>
      <w:r>
        <w:rPr>
          <w:rFonts w:ascii="Constantia" w:eastAsia="Constantia" w:hAnsi="Constantia" w:cs="Constantia"/>
          <w:color w:val="000000"/>
          <w:sz w:val="24"/>
          <w:szCs w:val="24"/>
        </w:rPr>
        <w:t xml:space="preserv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periodicelor tipărite intră volumul de bibliotecă care este unitatea fizică pentru un document tipărit care asamblează mai multe foi de hârtie sub o copertă pentru a forma un tot sau o parte a unui tot și periodicele nelegate care trebuie numărate ca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cum ar fi legate, în această categorie fiind incluse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ziarele.</w:t>
      </w:r>
    </w:p>
    <w:p w14:paraId="720D9900" w14:textId="77777777" w:rsidR="00551F38" w:rsidRDefault="00000000">
      <w:pPr>
        <w:jc w:val="both"/>
        <w:rPr>
          <w:rFonts w:ascii="Constantia" w:eastAsia="Constantia" w:hAnsi="Constantia" w:cs="Constantia"/>
          <w:color w:val="000000"/>
          <w:sz w:val="24"/>
          <w:szCs w:val="24"/>
        </w:rPr>
      </w:pPr>
      <w:proofErr w:type="spellStart"/>
      <w:r>
        <w:rPr>
          <w:rFonts w:ascii="Constantia" w:eastAsia="Constantia" w:hAnsi="Constantia" w:cs="Constantia"/>
          <w:b/>
          <w:color w:val="000000"/>
          <w:sz w:val="24"/>
          <w:szCs w:val="24"/>
        </w:rPr>
        <w:t>Cărţile</w:t>
      </w:r>
      <w:proofErr w:type="spellEnd"/>
      <w:r>
        <w:rPr>
          <w:rFonts w:ascii="Constantia" w:eastAsia="Constantia" w:hAnsi="Constantia" w:cs="Constantia"/>
          <w:b/>
          <w:color w:val="000000"/>
          <w:sz w:val="24"/>
          <w:szCs w:val="24"/>
        </w:rPr>
        <w:t xml:space="preserve"> rare</w:t>
      </w:r>
      <w:r>
        <w:rPr>
          <w:rFonts w:ascii="Constantia" w:eastAsia="Constantia" w:hAnsi="Constantia" w:cs="Constantia"/>
          <w:color w:val="000000"/>
          <w:sz w:val="24"/>
          <w:szCs w:val="24"/>
        </w:rPr>
        <w:t xml:space="preserve"> sunt </w:t>
      </w:r>
      <w:proofErr w:type="spellStart"/>
      <w:r>
        <w:rPr>
          <w:rFonts w:ascii="Constantia" w:eastAsia="Constantia" w:hAnsi="Constantia" w:cs="Constantia"/>
          <w:color w:val="000000"/>
          <w:sz w:val="24"/>
          <w:szCs w:val="24"/>
        </w:rPr>
        <w:t>cărţi</w:t>
      </w:r>
      <w:proofErr w:type="spellEnd"/>
      <w:r>
        <w:rPr>
          <w:rFonts w:ascii="Constantia" w:eastAsia="Constantia" w:hAnsi="Constantia" w:cs="Constantia"/>
          <w:color w:val="000000"/>
          <w:sz w:val="24"/>
          <w:szCs w:val="24"/>
        </w:rPr>
        <w:t xml:space="preserve"> vechi </w:t>
      </w:r>
      <w:proofErr w:type="spellStart"/>
      <w:r>
        <w:rPr>
          <w:rFonts w:ascii="Constantia" w:eastAsia="Constantia" w:hAnsi="Constantia" w:cs="Constantia"/>
          <w:color w:val="000000"/>
          <w:sz w:val="24"/>
          <w:szCs w:val="24"/>
        </w:rPr>
        <w:t>româneşti</w:t>
      </w:r>
      <w:proofErr w:type="spellEnd"/>
      <w:r>
        <w:rPr>
          <w:rFonts w:ascii="Constantia" w:eastAsia="Constantia" w:hAnsi="Constantia" w:cs="Constantia"/>
          <w:color w:val="000000"/>
          <w:sz w:val="24"/>
          <w:szCs w:val="24"/>
        </w:rPr>
        <w:t xml:space="preserve"> (editate până în anul 1830)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străine (apărute înainte de anul 1700) sau cărți publicate mai recent, dar care sunt considerate prețioase (</w:t>
      </w:r>
      <w:proofErr w:type="spellStart"/>
      <w:r>
        <w:rPr>
          <w:rFonts w:ascii="Constantia" w:eastAsia="Constantia" w:hAnsi="Constantia" w:cs="Constantia"/>
          <w:color w:val="000000"/>
          <w:sz w:val="24"/>
          <w:szCs w:val="24"/>
        </w:rPr>
        <w:t>cărţi</w:t>
      </w:r>
      <w:proofErr w:type="spellEnd"/>
      <w:r>
        <w:rPr>
          <w:rFonts w:ascii="Constantia" w:eastAsia="Constantia" w:hAnsi="Constantia" w:cs="Constantia"/>
          <w:color w:val="000000"/>
          <w:sz w:val="24"/>
          <w:szCs w:val="24"/>
        </w:rPr>
        <w:t xml:space="preserve"> editate de tipografi celebri, </w:t>
      </w:r>
      <w:proofErr w:type="spellStart"/>
      <w:r>
        <w:rPr>
          <w:rFonts w:ascii="Constantia" w:eastAsia="Constantia" w:hAnsi="Constantia" w:cs="Constantia"/>
          <w:color w:val="000000"/>
          <w:sz w:val="24"/>
          <w:szCs w:val="24"/>
        </w:rPr>
        <w:t>curiozităţi</w:t>
      </w:r>
      <w:proofErr w:type="spellEnd"/>
      <w:r>
        <w:rPr>
          <w:rFonts w:ascii="Constantia" w:eastAsia="Constantia" w:hAnsi="Constantia" w:cs="Constantia"/>
          <w:color w:val="000000"/>
          <w:sz w:val="24"/>
          <w:szCs w:val="24"/>
        </w:rPr>
        <w:t xml:space="preserve">, plagiate, exemplare unice, de lux, numerotate, ilustrate de mari </w:t>
      </w:r>
      <w:proofErr w:type="spellStart"/>
      <w:r>
        <w:rPr>
          <w:rFonts w:ascii="Constantia" w:eastAsia="Constantia" w:hAnsi="Constantia" w:cs="Constantia"/>
          <w:color w:val="000000"/>
          <w:sz w:val="24"/>
          <w:szCs w:val="24"/>
        </w:rPr>
        <w:t>artişti</w:t>
      </w:r>
      <w:proofErr w:type="spellEnd"/>
      <w:r>
        <w:rPr>
          <w:rFonts w:ascii="Constantia" w:eastAsia="Constantia" w:hAnsi="Constantia" w:cs="Constantia"/>
          <w:color w:val="000000"/>
          <w:sz w:val="24"/>
          <w:szCs w:val="24"/>
        </w:rPr>
        <w:t xml:space="preserve"> sau adnotate, volume cu </w:t>
      </w:r>
      <w:proofErr w:type="spellStart"/>
      <w:r>
        <w:rPr>
          <w:rFonts w:ascii="Constantia" w:eastAsia="Constantia" w:hAnsi="Constantia" w:cs="Constantia"/>
          <w:color w:val="000000"/>
          <w:sz w:val="24"/>
          <w:szCs w:val="24"/>
        </w:rPr>
        <w:t>dedicaţii</w:t>
      </w:r>
      <w:proofErr w:type="spellEnd"/>
      <w:r>
        <w:rPr>
          <w:rFonts w:ascii="Constantia" w:eastAsia="Constantia" w:hAnsi="Constantia" w:cs="Constantia"/>
          <w:color w:val="000000"/>
          <w:sz w:val="24"/>
          <w:szCs w:val="24"/>
        </w:rPr>
        <w:t xml:space="preserv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semnături autografe ale autorilor, </w:t>
      </w:r>
      <w:proofErr w:type="spellStart"/>
      <w:r>
        <w:rPr>
          <w:rFonts w:ascii="Constantia" w:eastAsia="Constantia" w:hAnsi="Constantia" w:cs="Constantia"/>
          <w:color w:val="000000"/>
          <w:sz w:val="24"/>
          <w:szCs w:val="24"/>
        </w:rPr>
        <w:t>ediţii</w:t>
      </w:r>
      <w:proofErr w:type="spellEnd"/>
      <w:r>
        <w:rPr>
          <w:rFonts w:ascii="Constantia" w:eastAsia="Constantia" w:hAnsi="Constantia" w:cs="Constantia"/>
          <w:color w:val="000000"/>
          <w:sz w:val="24"/>
          <w:szCs w:val="24"/>
        </w:rPr>
        <w:t xml:space="preserve"> princeps, exemplare cu legături/</w:t>
      </w:r>
      <w:proofErr w:type="spellStart"/>
      <w:r>
        <w:rPr>
          <w:rFonts w:ascii="Constantia" w:eastAsia="Constantia" w:hAnsi="Constantia" w:cs="Constantia"/>
          <w:color w:val="000000"/>
          <w:sz w:val="24"/>
          <w:szCs w:val="24"/>
        </w:rPr>
        <w:t>coperţi</w:t>
      </w:r>
      <w:proofErr w:type="spellEnd"/>
      <w:r>
        <w:rPr>
          <w:rFonts w:ascii="Constantia" w:eastAsia="Constantia" w:hAnsi="Constantia" w:cs="Constantia"/>
          <w:color w:val="000000"/>
          <w:sz w:val="24"/>
          <w:szCs w:val="24"/>
        </w:rPr>
        <w:t xml:space="preserve"> artistice etc.) În general, aceste elemente fac parte din colecții speciale cu marcaje de raft speciale și sunt expuse pe raft separat, într-o locație sigură, cu acces restricționat.</w:t>
      </w:r>
    </w:p>
    <w:p w14:paraId="0EB381B9" w14:textId="77777777" w:rsidR="00551F38" w:rsidRDefault="00000000">
      <w:pPr>
        <w:jc w:val="both"/>
        <w:rPr>
          <w:rFonts w:ascii="Constantia" w:eastAsia="Constantia" w:hAnsi="Constantia" w:cs="Constantia"/>
          <w:color w:val="000000"/>
          <w:sz w:val="24"/>
          <w:szCs w:val="24"/>
        </w:rPr>
      </w:pPr>
      <w:r>
        <w:rPr>
          <w:rFonts w:ascii="Constantia" w:eastAsia="Constantia" w:hAnsi="Constantia" w:cs="Constantia"/>
          <w:b/>
          <w:color w:val="000000"/>
          <w:sz w:val="24"/>
          <w:szCs w:val="24"/>
        </w:rPr>
        <w:t>Periodicele rare</w:t>
      </w:r>
      <w:r>
        <w:rPr>
          <w:rFonts w:ascii="Constantia" w:eastAsia="Constantia" w:hAnsi="Constantia" w:cs="Constantia"/>
          <w:color w:val="000000"/>
          <w:sz w:val="24"/>
          <w:szCs w:val="24"/>
        </w:rPr>
        <w:t xml:space="preserve"> sunt periodice </w:t>
      </w:r>
      <w:proofErr w:type="spellStart"/>
      <w:r>
        <w:rPr>
          <w:rFonts w:ascii="Constantia" w:eastAsia="Constantia" w:hAnsi="Constantia" w:cs="Constantia"/>
          <w:color w:val="000000"/>
          <w:sz w:val="24"/>
          <w:szCs w:val="24"/>
        </w:rPr>
        <w:t>româneşti</w:t>
      </w:r>
      <w:proofErr w:type="spellEnd"/>
      <w:r>
        <w:rPr>
          <w:rFonts w:ascii="Constantia" w:eastAsia="Constantia" w:hAnsi="Constantia" w:cs="Constantia"/>
          <w:color w:val="000000"/>
          <w:sz w:val="24"/>
          <w:szCs w:val="24"/>
        </w:rPr>
        <w:t xml:space="preserve"> editate până în anul 1918 și periodicele străine editate până anul 1870, </w:t>
      </w:r>
      <w:proofErr w:type="spellStart"/>
      <w:r>
        <w:rPr>
          <w:rFonts w:ascii="Constantia" w:eastAsia="Constantia" w:hAnsi="Constantia" w:cs="Constantia"/>
          <w:color w:val="000000"/>
          <w:sz w:val="24"/>
          <w:szCs w:val="24"/>
        </w:rPr>
        <w:t>publicaţii</w:t>
      </w:r>
      <w:proofErr w:type="spellEnd"/>
      <w:r>
        <w:rPr>
          <w:rFonts w:ascii="Constantia" w:eastAsia="Constantia" w:hAnsi="Constantia" w:cs="Constantia"/>
          <w:color w:val="000000"/>
          <w:sz w:val="24"/>
          <w:szCs w:val="24"/>
        </w:rPr>
        <w:t xml:space="preserve"> seriale publicate mai recent, dar care sunt considerate prețioase, au </w:t>
      </w:r>
      <w:proofErr w:type="spellStart"/>
      <w:r>
        <w:rPr>
          <w:rFonts w:ascii="Constantia" w:eastAsia="Constantia" w:hAnsi="Constantia" w:cs="Constantia"/>
          <w:color w:val="000000"/>
          <w:sz w:val="24"/>
          <w:szCs w:val="24"/>
        </w:rPr>
        <w:t>calităţi</w:t>
      </w:r>
      <w:proofErr w:type="spellEnd"/>
      <w:r>
        <w:rPr>
          <w:rFonts w:ascii="Constantia" w:eastAsia="Constantia" w:hAnsi="Constantia" w:cs="Constantia"/>
          <w:color w:val="000000"/>
          <w:sz w:val="24"/>
          <w:szCs w:val="24"/>
        </w:rPr>
        <w:t xml:space="preserve"> grafice deosebite: hârtie de calitate, format atipic, </w:t>
      </w:r>
      <w:proofErr w:type="spellStart"/>
      <w:r>
        <w:rPr>
          <w:rFonts w:ascii="Constantia" w:eastAsia="Constantia" w:hAnsi="Constantia" w:cs="Constantia"/>
          <w:color w:val="000000"/>
          <w:sz w:val="24"/>
          <w:szCs w:val="24"/>
        </w:rPr>
        <w:t>aşezare</w:t>
      </w:r>
      <w:proofErr w:type="spellEnd"/>
      <w:r>
        <w:rPr>
          <w:rFonts w:ascii="Constantia" w:eastAsia="Constantia" w:hAnsi="Constantia" w:cs="Constantia"/>
          <w:color w:val="000000"/>
          <w:sz w:val="24"/>
          <w:szCs w:val="24"/>
        </w:rPr>
        <w:t xml:space="preserve"> deosebită în pagină, </w:t>
      </w:r>
      <w:proofErr w:type="spellStart"/>
      <w:r>
        <w:rPr>
          <w:rFonts w:ascii="Constantia" w:eastAsia="Constantia" w:hAnsi="Constantia" w:cs="Constantia"/>
          <w:color w:val="000000"/>
          <w:sz w:val="24"/>
          <w:szCs w:val="24"/>
        </w:rPr>
        <w:t>ilustraţii</w:t>
      </w:r>
      <w:proofErr w:type="spellEnd"/>
      <w:r>
        <w:rPr>
          <w:rFonts w:ascii="Constantia" w:eastAsia="Constantia" w:hAnsi="Constantia" w:cs="Constantia"/>
          <w:color w:val="000000"/>
          <w:sz w:val="24"/>
          <w:szCs w:val="24"/>
        </w:rPr>
        <w:t xml:space="preserve"> realizate de </w:t>
      </w:r>
      <w:proofErr w:type="spellStart"/>
      <w:r>
        <w:rPr>
          <w:rFonts w:ascii="Constantia" w:eastAsia="Constantia" w:hAnsi="Constantia" w:cs="Constantia"/>
          <w:color w:val="000000"/>
          <w:sz w:val="24"/>
          <w:szCs w:val="24"/>
        </w:rPr>
        <w:t>artişti</w:t>
      </w:r>
      <w:proofErr w:type="spellEnd"/>
      <w:r>
        <w:rPr>
          <w:rFonts w:ascii="Constantia" w:eastAsia="Constantia" w:hAnsi="Constantia" w:cs="Constantia"/>
          <w:color w:val="000000"/>
          <w:sz w:val="24"/>
          <w:szCs w:val="24"/>
        </w:rPr>
        <w:t xml:space="preserve"> </w:t>
      </w:r>
      <w:proofErr w:type="spellStart"/>
      <w:r>
        <w:rPr>
          <w:rFonts w:ascii="Constantia" w:eastAsia="Constantia" w:hAnsi="Constantia" w:cs="Constantia"/>
          <w:color w:val="000000"/>
          <w:sz w:val="24"/>
          <w:szCs w:val="24"/>
        </w:rPr>
        <w:t>cunoscuţi</w:t>
      </w:r>
      <w:proofErr w:type="spellEnd"/>
      <w:r>
        <w:rPr>
          <w:rFonts w:ascii="Constantia" w:eastAsia="Constantia" w:hAnsi="Constantia" w:cs="Constantia"/>
          <w:color w:val="000000"/>
          <w:sz w:val="24"/>
          <w:szCs w:val="24"/>
        </w:rPr>
        <w:t xml:space="preserve">, tiraj redus, număr mic de </w:t>
      </w:r>
      <w:proofErr w:type="spellStart"/>
      <w:r>
        <w:rPr>
          <w:rFonts w:ascii="Constantia" w:eastAsia="Constantia" w:hAnsi="Constantia" w:cs="Constantia"/>
          <w:color w:val="000000"/>
          <w:sz w:val="24"/>
          <w:szCs w:val="24"/>
        </w:rPr>
        <w:t>apariţii</w:t>
      </w:r>
      <w:proofErr w:type="spellEnd"/>
      <w:r>
        <w:rPr>
          <w:rFonts w:ascii="Constantia" w:eastAsia="Constantia" w:hAnsi="Constantia" w:cs="Constantia"/>
          <w:color w:val="000000"/>
          <w:sz w:val="24"/>
          <w:szCs w:val="24"/>
        </w:rPr>
        <w:t xml:space="preserve"> etc.</w:t>
      </w:r>
    </w:p>
    <w:p w14:paraId="17845F44" w14:textId="77777777" w:rsidR="00551F38" w:rsidRDefault="00000000">
      <w:pPr>
        <w:jc w:val="both"/>
        <w:rPr>
          <w:rFonts w:ascii="Constantia" w:eastAsia="Constantia" w:hAnsi="Constantia" w:cs="Constantia"/>
          <w:color w:val="000000"/>
          <w:sz w:val="24"/>
          <w:szCs w:val="24"/>
        </w:rPr>
      </w:pPr>
      <w:r>
        <w:rPr>
          <w:rFonts w:ascii="Constantia" w:eastAsia="Constantia" w:hAnsi="Constantia" w:cs="Constantia"/>
          <w:b/>
          <w:color w:val="000000"/>
          <w:sz w:val="24"/>
          <w:szCs w:val="24"/>
        </w:rPr>
        <w:t>Manuscrisele</w:t>
      </w:r>
      <w:r>
        <w:rPr>
          <w:rFonts w:ascii="Constantia" w:eastAsia="Constantia" w:hAnsi="Constantia" w:cs="Constantia"/>
          <w:color w:val="000000"/>
          <w:sz w:val="24"/>
          <w:szCs w:val="24"/>
        </w:rPr>
        <w:t xml:space="preserve"> sunt documente originale, scrise de mână sau dactilografiate, legate sau în mapă, cu </w:t>
      </w:r>
      <w:proofErr w:type="spellStart"/>
      <w:r>
        <w:rPr>
          <w:rFonts w:ascii="Constantia" w:eastAsia="Constantia" w:hAnsi="Constantia" w:cs="Constantia"/>
          <w:color w:val="000000"/>
          <w:sz w:val="24"/>
          <w:szCs w:val="24"/>
        </w:rPr>
        <w:t>excepţia</w:t>
      </w:r>
      <w:proofErr w:type="spellEnd"/>
      <w:r>
        <w:rPr>
          <w:rFonts w:ascii="Constantia" w:eastAsia="Constantia" w:hAnsi="Constantia" w:cs="Constantia"/>
          <w:color w:val="000000"/>
          <w:sz w:val="24"/>
          <w:szCs w:val="24"/>
        </w:rPr>
        <w:t xml:space="preserve"> copiilor </w:t>
      </w:r>
      <w:proofErr w:type="spellStart"/>
      <w:r>
        <w:rPr>
          <w:rFonts w:ascii="Constantia" w:eastAsia="Constantia" w:hAnsi="Constantia" w:cs="Constantia"/>
          <w:color w:val="000000"/>
          <w:sz w:val="24"/>
          <w:szCs w:val="24"/>
        </w:rPr>
        <w:t>microformate</w:t>
      </w:r>
      <w:proofErr w:type="spellEnd"/>
      <w:r>
        <w:rPr>
          <w:rFonts w:ascii="Constantia" w:eastAsia="Constantia" w:hAnsi="Constantia" w:cs="Constantia"/>
          <w:color w:val="000000"/>
          <w:sz w:val="24"/>
          <w:szCs w:val="24"/>
        </w:rPr>
        <w:t>.</w:t>
      </w:r>
    </w:p>
    <w:p w14:paraId="4C476B00" w14:textId="77777777" w:rsidR="00551F38" w:rsidRDefault="00000000">
      <w:pPr>
        <w:jc w:val="both"/>
        <w:rPr>
          <w:rFonts w:ascii="Constantia" w:eastAsia="Constantia" w:hAnsi="Constantia" w:cs="Constantia"/>
          <w:color w:val="000000"/>
          <w:sz w:val="24"/>
          <w:szCs w:val="24"/>
        </w:rPr>
      </w:pPr>
      <w:proofErr w:type="spellStart"/>
      <w:r>
        <w:rPr>
          <w:rFonts w:ascii="Constantia" w:eastAsia="Constantia" w:hAnsi="Constantia" w:cs="Constantia"/>
          <w:b/>
          <w:color w:val="000000"/>
          <w:sz w:val="24"/>
          <w:szCs w:val="24"/>
        </w:rPr>
        <w:t>Microformatele</w:t>
      </w:r>
      <w:proofErr w:type="spellEnd"/>
      <w:r>
        <w:rPr>
          <w:rFonts w:ascii="Constantia" w:eastAsia="Constantia" w:hAnsi="Constantia" w:cs="Constantia"/>
          <w:color w:val="000000"/>
          <w:sz w:val="24"/>
          <w:szCs w:val="24"/>
        </w:rPr>
        <w:t xml:space="preserve"> documente fotografice care necesită un grad de mărire atunci când sunt utilizate. Sunt incluse </w:t>
      </w:r>
      <w:proofErr w:type="spellStart"/>
      <w:r>
        <w:rPr>
          <w:rFonts w:ascii="Constantia" w:eastAsia="Constantia" w:hAnsi="Constantia" w:cs="Constantia"/>
          <w:color w:val="000000"/>
          <w:sz w:val="24"/>
          <w:szCs w:val="24"/>
        </w:rPr>
        <w:t>microfişele</w:t>
      </w:r>
      <w:proofErr w:type="spellEnd"/>
      <w:r>
        <w:rPr>
          <w:rFonts w:ascii="Constantia" w:eastAsia="Constantia" w:hAnsi="Constantia" w:cs="Constantia"/>
          <w:color w:val="000000"/>
          <w:sz w:val="24"/>
          <w:szCs w:val="24"/>
        </w:rPr>
        <w:t xml:space="preserv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microfilmele. Diapozitivele, fotografiile </w:t>
      </w:r>
      <w:proofErr w:type="spellStart"/>
      <w:r>
        <w:rPr>
          <w:rFonts w:ascii="Constantia" w:eastAsia="Constantia" w:hAnsi="Constantia" w:cs="Constantia"/>
          <w:color w:val="000000"/>
          <w:sz w:val="24"/>
          <w:szCs w:val="24"/>
        </w:rPr>
        <w:t>şi</w:t>
      </w:r>
      <w:proofErr w:type="spellEnd"/>
      <w:r>
        <w:rPr>
          <w:rFonts w:ascii="Constantia" w:eastAsia="Constantia" w:hAnsi="Constantia" w:cs="Constantia"/>
          <w:color w:val="000000"/>
          <w:sz w:val="24"/>
          <w:szCs w:val="24"/>
        </w:rPr>
        <w:t xml:space="preserve"> documentele similare sunt considerate documente vizuale și nu se includ în </w:t>
      </w:r>
      <w:proofErr w:type="spellStart"/>
      <w:r>
        <w:rPr>
          <w:rFonts w:ascii="Constantia" w:eastAsia="Constantia" w:hAnsi="Constantia" w:cs="Constantia"/>
          <w:color w:val="000000"/>
          <w:sz w:val="24"/>
          <w:szCs w:val="24"/>
        </w:rPr>
        <w:t>microformate</w:t>
      </w:r>
      <w:proofErr w:type="spellEnd"/>
      <w:r>
        <w:rPr>
          <w:rFonts w:ascii="Constantia" w:eastAsia="Constantia" w:hAnsi="Constantia" w:cs="Constantia"/>
          <w:color w:val="000000"/>
          <w:sz w:val="24"/>
          <w:szCs w:val="24"/>
        </w:rPr>
        <w:t>.</w:t>
      </w:r>
    </w:p>
    <w:p w14:paraId="6AE0BAC9" w14:textId="77777777" w:rsidR="00551F38" w:rsidRDefault="00000000">
      <w:pPr>
        <w:jc w:val="both"/>
        <w:rPr>
          <w:rFonts w:ascii="Constantia" w:eastAsia="Constantia" w:hAnsi="Constantia" w:cs="Constantia"/>
          <w:sz w:val="24"/>
          <w:szCs w:val="24"/>
        </w:rPr>
      </w:pPr>
      <w:r>
        <w:rPr>
          <w:rFonts w:ascii="Constantia" w:eastAsia="Constantia" w:hAnsi="Constantia" w:cs="Constantia"/>
          <w:b/>
          <w:sz w:val="24"/>
          <w:szCs w:val="24"/>
        </w:rPr>
        <w:t xml:space="preserve">Alte documente de bibliotecă </w:t>
      </w:r>
      <w:r>
        <w:rPr>
          <w:rFonts w:ascii="Constantia" w:eastAsia="Constantia" w:hAnsi="Constantia" w:cs="Constantia"/>
          <w:sz w:val="24"/>
          <w:szCs w:val="24"/>
        </w:rPr>
        <w:t>reprezintă orice alte categorii de documente ne-electronice (pe care le vom defini mai jos): documente de muzică tipărite, cartografice, grafice, numismatice, diorame, documente tridimensionale, ansambluri multimedia, documente în alfabetul Braille, jocuri, jucării etc.</w:t>
      </w:r>
    </w:p>
    <w:p w14:paraId="4A6A9E6A" w14:textId="77777777" w:rsidR="00551F38" w:rsidRDefault="00551F38">
      <w:pPr>
        <w:jc w:val="center"/>
        <w:rPr>
          <w:rFonts w:ascii="Constantia" w:eastAsia="Constantia" w:hAnsi="Constantia" w:cs="Constantia"/>
          <w:b/>
          <w:color w:val="C00000"/>
          <w:sz w:val="24"/>
          <w:szCs w:val="24"/>
        </w:rPr>
      </w:pPr>
    </w:p>
    <w:p w14:paraId="774C29D6" w14:textId="77777777" w:rsidR="00551F38" w:rsidRDefault="00551F38">
      <w:pPr>
        <w:jc w:val="center"/>
        <w:rPr>
          <w:rFonts w:ascii="Constantia" w:eastAsia="Constantia" w:hAnsi="Constantia" w:cs="Constantia"/>
          <w:b/>
          <w:color w:val="C00000"/>
          <w:sz w:val="24"/>
          <w:szCs w:val="24"/>
        </w:rPr>
      </w:pPr>
    </w:p>
    <w:p w14:paraId="3FEDF512" w14:textId="77777777" w:rsidR="00551F38" w:rsidRDefault="00000000">
      <w:pPr>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lastRenderedPageBreak/>
        <w:t>Situația colecțiilor bibliotecilor din România la sfârșitul anului 2023</w:t>
      </w:r>
    </w:p>
    <w:tbl>
      <w:tblPr>
        <w:tblStyle w:val="ad"/>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420"/>
        <w:gridCol w:w="944"/>
        <w:gridCol w:w="1210"/>
        <w:gridCol w:w="1413"/>
        <w:gridCol w:w="1580"/>
        <w:gridCol w:w="1472"/>
      </w:tblGrid>
      <w:tr w:rsidR="00551F38" w14:paraId="6A4F1D09" w14:textId="77777777">
        <w:trPr>
          <w:trHeight w:val="446"/>
        </w:trPr>
        <w:tc>
          <w:tcPr>
            <w:tcW w:w="1425" w:type="dxa"/>
            <w:vMerge w:val="restart"/>
            <w:vAlign w:val="center"/>
          </w:tcPr>
          <w:p w14:paraId="26DF96F9" w14:textId="77777777" w:rsidR="00551F38" w:rsidRDefault="00000000">
            <w:pPr>
              <w:rPr>
                <w:rFonts w:ascii="Constantia" w:eastAsia="Constantia" w:hAnsi="Constantia" w:cs="Constantia"/>
              </w:rPr>
            </w:pPr>
            <w:r>
              <w:rPr>
                <w:rFonts w:ascii="Constantia" w:eastAsia="Constantia" w:hAnsi="Constantia" w:cs="Constantia"/>
                <w:b/>
              </w:rPr>
              <w:t>Tipul de bibliotecă</w:t>
            </w:r>
          </w:p>
        </w:tc>
        <w:tc>
          <w:tcPr>
            <w:tcW w:w="8039" w:type="dxa"/>
            <w:gridSpan w:val="6"/>
            <w:vAlign w:val="center"/>
          </w:tcPr>
          <w:p w14:paraId="6AAF835B" w14:textId="77777777" w:rsidR="00551F38" w:rsidRDefault="00000000">
            <w:pPr>
              <w:jc w:val="center"/>
              <w:rPr>
                <w:rFonts w:ascii="Constantia" w:eastAsia="Constantia" w:hAnsi="Constantia" w:cs="Constantia"/>
                <w:b/>
              </w:rPr>
            </w:pPr>
            <w:r>
              <w:rPr>
                <w:rFonts w:ascii="Constantia" w:eastAsia="Constantia" w:hAnsi="Constantia" w:cs="Constantia"/>
                <w:b/>
              </w:rPr>
              <w:t>Total colecții (volume și unități fizice)</w:t>
            </w:r>
          </w:p>
        </w:tc>
      </w:tr>
      <w:tr w:rsidR="00551F38" w14:paraId="32CABEB9" w14:textId="77777777">
        <w:tc>
          <w:tcPr>
            <w:tcW w:w="1425" w:type="dxa"/>
            <w:vMerge/>
            <w:vAlign w:val="center"/>
          </w:tcPr>
          <w:p w14:paraId="7819E072"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rPr>
            </w:pPr>
          </w:p>
        </w:tc>
        <w:tc>
          <w:tcPr>
            <w:tcW w:w="1420" w:type="dxa"/>
            <w:vAlign w:val="center"/>
          </w:tcPr>
          <w:p w14:paraId="13C47120" w14:textId="77777777" w:rsidR="00551F38" w:rsidRDefault="00000000">
            <w:pPr>
              <w:jc w:val="center"/>
              <w:rPr>
                <w:rFonts w:ascii="Constantia" w:eastAsia="Constantia" w:hAnsi="Constantia" w:cs="Constantia"/>
                <w:b/>
              </w:rPr>
            </w:pPr>
            <w:r>
              <w:rPr>
                <w:rFonts w:ascii="Constantia" w:eastAsia="Constantia" w:hAnsi="Constantia" w:cs="Constantia"/>
                <w:b/>
              </w:rPr>
              <w:t>Cărți și periodice tipărite (legate)</w:t>
            </w:r>
          </w:p>
        </w:tc>
        <w:tc>
          <w:tcPr>
            <w:tcW w:w="944" w:type="dxa"/>
            <w:vAlign w:val="center"/>
          </w:tcPr>
          <w:p w14:paraId="723487E7" w14:textId="77777777" w:rsidR="00551F38" w:rsidRDefault="00000000">
            <w:pPr>
              <w:jc w:val="center"/>
              <w:rPr>
                <w:rFonts w:ascii="Constantia" w:eastAsia="Constantia" w:hAnsi="Constantia" w:cs="Constantia"/>
                <w:b/>
              </w:rPr>
            </w:pPr>
            <w:r>
              <w:rPr>
                <w:rFonts w:ascii="Constantia" w:eastAsia="Constantia" w:hAnsi="Constantia" w:cs="Constantia"/>
                <w:b/>
              </w:rPr>
              <w:t>Cărți rare</w:t>
            </w:r>
          </w:p>
        </w:tc>
        <w:tc>
          <w:tcPr>
            <w:tcW w:w="1210" w:type="dxa"/>
            <w:vAlign w:val="center"/>
          </w:tcPr>
          <w:p w14:paraId="644E9A5C" w14:textId="77777777" w:rsidR="00551F38" w:rsidRDefault="00000000">
            <w:pPr>
              <w:jc w:val="center"/>
              <w:rPr>
                <w:rFonts w:ascii="Constantia" w:eastAsia="Constantia" w:hAnsi="Constantia" w:cs="Constantia"/>
                <w:b/>
              </w:rPr>
            </w:pPr>
            <w:r>
              <w:rPr>
                <w:rFonts w:ascii="Constantia" w:eastAsia="Constantia" w:hAnsi="Constantia" w:cs="Constantia"/>
                <w:b/>
              </w:rPr>
              <w:t>Periodice rare</w:t>
            </w:r>
          </w:p>
        </w:tc>
        <w:tc>
          <w:tcPr>
            <w:tcW w:w="1413" w:type="dxa"/>
            <w:vAlign w:val="center"/>
          </w:tcPr>
          <w:p w14:paraId="36849590" w14:textId="77777777" w:rsidR="00551F38" w:rsidRDefault="00000000">
            <w:pPr>
              <w:jc w:val="center"/>
              <w:rPr>
                <w:rFonts w:ascii="Constantia" w:eastAsia="Constantia" w:hAnsi="Constantia" w:cs="Constantia"/>
                <w:b/>
              </w:rPr>
            </w:pPr>
            <w:r>
              <w:rPr>
                <w:rFonts w:ascii="Constantia" w:eastAsia="Constantia" w:hAnsi="Constantia" w:cs="Constantia"/>
                <w:b/>
              </w:rPr>
              <w:t>Manuscrise</w:t>
            </w:r>
          </w:p>
        </w:tc>
        <w:tc>
          <w:tcPr>
            <w:tcW w:w="1580" w:type="dxa"/>
            <w:vAlign w:val="center"/>
          </w:tcPr>
          <w:p w14:paraId="176A7C7F" w14:textId="77777777" w:rsidR="00551F38" w:rsidRDefault="00000000">
            <w:pPr>
              <w:jc w:val="center"/>
              <w:rPr>
                <w:rFonts w:ascii="Constantia" w:eastAsia="Constantia" w:hAnsi="Constantia" w:cs="Constantia"/>
                <w:b/>
              </w:rPr>
            </w:pPr>
            <w:r>
              <w:rPr>
                <w:rFonts w:ascii="Constantia" w:eastAsia="Constantia" w:hAnsi="Constantia" w:cs="Constantia"/>
                <w:b/>
              </w:rPr>
              <w:t>Microfilmate</w:t>
            </w:r>
          </w:p>
        </w:tc>
        <w:tc>
          <w:tcPr>
            <w:tcW w:w="1472" w:type="dxa"/>
            <w:vAlign w:val="center"/>
          </w:tcPr>
          <w:p w14:paraId="6B36DD0A" w14:textId="77777777" w:rsidR="00551F38" w:rsidRDefault="00000000">
            <w:pPr>
              <w:jc w:val="center"/>
              <w:rPr>
                <w:rFonts w:ascii="Constantia" w:eastAsia="Constantia" w:hAnsi="Constantia" w:cs="Constantia"/>
                <w:b/>
              </w:rPr>
            </w:pPr>
            <w:r>
              <w:rPr>
                <w:rFonts w:ascii="Constantia" w:eastAsia="Constantia" w:hAnsi="Constantia" w:cs="Constantia"/>
                <w:b/>
              </w:rPr>
              <w:t>Alte documente de bibliotecă</w:t>
            </w:r>
          </w:p>
        </w:tc>
      </w:tr>
      <w:tr w:rsidR="00551F38" w14:paraId="5C76340B" w14:textId="77777777">
        <w:trPr>
          <w:trHeight w:val="483"/>
        </w:trPr>
        <w:tc>
          <w:tcPr>
            <w:tcW w:w="1425" w:type="dxa"/>
            <w:vAlign w:val="center"/>
          </w:tcPr>
          <w:p w14:paraId="27037CE0" w14:textId="77777777" w:rsidR="00551F38" w:rsidRDefault="00000000">
            <w:pPr>
              <w:rPr>
                <w:rFonts w:ascii="Constantia" w:eastAsia="Constantia" w:hAnsi="Constantia" w:cs="Constantia"/>
                <w:b/>
              </w:rPr>
            </w:pPr>
            <w:r>
              <w:rPr>
                <w:rFonts w:ascii="Constantia" w:eastAsia="Constantia" w:hAnsi="Constantia" w:cs="Constantia"/>
                <w:b/>
              </w:rPr>
              <w:t>Total</w:t>
            </w:r>
          </w:p>
        </w:tc>
        <w:tc>
          <w:tcPr>
            <w:tcW w:w="1420" w:type="dxa"/>
            <w:vAlign w:val="center"/>
          </w:tcPr>
          <w:p w14:paraId="4BDA63A8" w14:textId="77777777" w:rsidR="00551F38" w:rsidRDefault="00000000">
            <w:pPr>
              <w:jc w:val="right"/>
              <w:rPr>
                <w:rFonts w:ascii="Constantia" w:eastAsia="Constantia" w:hAnsi="Constantia" w:cs="Constantia"/>
                <w:b/>
              </w:rPr>
            </w:pPr>
            <w:r>
              <w:rPr>
                <w:rFonts w:ascii="Constantia" w:eastAsia="Constantia" w:hAnsi="Constantia" w:cs="Constantia"/>
                <w:b/>
              </w:rPr>
              <w:t>93.761.847</w:t>
            </w:r>
          </w:p>
        </w:tc>
        <w:tc>
          <w:tcPr>
            <w:tcW w:w="944" w:type="dxa"/>
            <w:vAlign w:val="center"/>
          </w:tcPr>
          <w:p w14:paraId="142E0C69" w14:textId="77777777" w:rsidR="00551F38" w:rsidRDefault="00000000">
            <w:pPr>
              <w:jc w:val="right"/>
              <w:rPr>
                <w:rFonts w:ascii="Constantia" w:eastAsia="Constantia" w:hAnsi="Constantia" w:cs="Constantia"/>
                <w:b/>
              </w:rPr>
            </w:pPr>
            <w:r>
              <w:rPr>
                <w:rFonts w:ascii="Constantia" w:eastAsia="Constantia" w:hAnsi="Constantia" w:cs="Constantia"/>
                <w:b/>
              </w:rPr>
              <w:t>192.365</w:t>
            </w:r>
          </w:p>
        </w:tc>
        <w:tc>
          <w:tcPr>
            <w:tcW w:w="1210" w:type="dxa"/>
            <w:vAlign w:val="center"/>
          </w:tcPr>
          <w:p w14:paraId="459ECC98" w14:textId="77777777" w:rsidR="00551F38" w:rsidRDefault="00000000">
            <w:pPr>
              <w:jc w:val="right"/>
              <w:rPr>
                <w:rFonts w:ascii="Constantia" w:eastAsia="Constantia" w:hAnsi="Constantia" w:cs="Constantia"/>
                <w:b/>
              </w:rPr>
            </w:pPr>
            <w:r>
              <w:rPr>
                <w:rFonts w:ascii="Constantia" w:eastAsia="Constantia" w:hAnsi="Constantia" w:cs="Constantia"/>
                <w:b/>
              </w:rPr>
              <w:t>183.949</w:t>
            </w:r>
          </w:p>
        </w:tc>
        <w:tc>
          <w:tcPr>
            <w:tcW w:w="1413" w:type="dxa"/>
            <w:vAlign w:val="center"/>
          </w:tcPr>
          <w:p w14:paraId="781BC2C0" w14:textId="77777777" w:rsidR="00551F38" w:rsidRDefault="00000000">
            <w:pPr>
              <w:jc w:val="right"/>
              <w:rPr>
                <w:rFonts w:ascii="Constantia" w:eastAsia="Constantia" w:hAnsi="Constantia" w:cs="Constantia"/>
                <w:b/>
              </w:rPr>
            </w:pPr>
            <w:r>
              <w:rPr>
                <w:rFonts w:ascii="Constantia" w:eastAsia="Constantia" w:hAnsi="Constantia" w:cs="Constantia"/>
                <w:b/>
              </w:rPr>
              <w:t>1.022.579</w:t>
            </w:r>
          </w:p>
        </w:tc>
        <w:tc>
          <w:tcPr>
            <w:tcW w:w="1580" w:type="dxa"/>
            <w:vAlign w:val="center"/>
          </w:tcPr>
          <w:p w14:paraId="5C0B304A" w14:textId="77777777" w:rsidR="00551F38" w:rsidRDefault="00000000">
            <w:pPr>
              <w:jc w:val="right"/>
              <w:rPr>
                <w:rFonts w:ascii="Constantia" w:eastAsia="Constantia" w:hAnsi="Constantia" w:cs="Constantia"/>
                <w:b/>
              </w:rPr>
            </w:pPr>
            <w:r>
              <w:rPr>
                <w:rFonts w:ascii="Constantia" w:eastAsia="Constantia" w:hAnsi="Constantia" w:cs="Constantia"/>
                <w:b/>
              </w:rPr>
              <w:t>303.843</w:t>
            </w:r>
          </w:p>
        </w:tc>
        <w:tc>
          <w:tcPr>
            <w:tcW w:w="1472" w:type="dxa"/>
            <w:vAlign w:val="center"/>
          </w:tcPr>
          <w:p w14:paraId="3448807E" w14:textId="77777777" w:rsidR="00551F38" w:rsidRDefault="00000000">
            <w:pPr>
              <w:jc w:val="right"/>
              <w:rPr>
                <w:rFonts w:ascii="Constantia" w:eastAsia="Constantia" w:hAnsi="Constantia" w:cs="Constantia"/>
                <w:b/>
              </w:rPr>
            </w:pPr>
            <w:r>
              <w:rPr>
                <w:rFonts w:ascii="Constantia" w:eastAsia="Constantia" w:hAnsi="Constantia" w:cs="Constantia"/>
                <w:b/>
              </w:rPr>
              <w:t>5.545.383</w:t>
            </w:r>
          </w:p>
        </w:tc>
      </w:tr>
      <w:tr w:rsidR="00551F38" w14:paraId="76A11094" w14:textId="77777777">
        <w:tc>
          <w:tcPr>
            <w:tcW w:w="1425" w:type="dxa"/>
            <w:vAlign w:val="center"/>
          </w:tcPr>
          <w:p w14:paraId="3DB774C5" w14:textId="77777777" w:rsidR="00551F38" w:rsidRDefault="00000000">
            <w:pPr>
              <w:rPr>
                <w:rFonts w:ascii="Constantia" w:eastAsia="Constantia" w:hAnsi="Constantia" w:cs="Constantia"/>
              </w:rPr>
            </w:pPr>
            <w:r>
              <w:rPr>
                <w:rFonts w:ascii="Constantia" w:eastAsia="Constantia" w:hAnsi="Constantia" w:cs="Constantia"/>
              </w:rPr>
              <w:t>Biblioteci naționale</w:t>
            </w:r>
          </w:p>
        </w:tc>
        <w:tc>
          <w:tcPr>
            <w:tcW w:w="1420" w:type="dxa"/>
            <w:vAlign w:val="center"/>
          </w:tcPr>
          <w:p w14:paraId="42077D30" w14:textId="77777777" w:rsidR="00551F38" w:rsidRDefault="00000000">
            <w:pPr>
              <w:jc w:val="right"/>
              <w:rPr>
                <w:rFonts w:ascii="Constantia" w:eastAsia="Constantia" w:hAnsi="Constantia" w:cs="Constantia"/>
              </w:rPr>
            </w:pPr>
            <w:r>
              <w:rPr>
                <w:rFonts w:ascii="Constantia" w:eastAsia="Constantia" w:hAnsi="Constantia" w:cs="Constantia"/>
              </w:rPr>
              <w:t>21.800.427</w:t>
            </w:r>
          </w:p>
        </w:tc>
        <w:tc>
          <w:tcPr>
            <w:tcW w:w="944" w:type="dxa"/>
            <w:vAlign w:val="center"/>
          </w:tcPr>
          <w:p w14:paraId="345A6930" w14:textId="77777777" w:rsidR="00551F38" w:rsidRDefault="00000000">
            <w:pPr>
              <w:jc w:val="right"/>
              <w:rPr>
                <w:rFonts w:ascii="Constantia" w:eastAsia="Constantia" w:hAnsi="Constantia" w:cs="Constantia"/>
              </w:rPr>
            </w:pPr>
            <w:r>
              <w:rPr>
                <w:rFonts w:ascii="Constantia" w:eastAsia="Constantia" w:hAnsi="Constantia" w:cs="Constantia"/>
              </w:rPr>
              <w:t>80.219</w:t>
            </w:r>
          </w:p>
        </w:tc>
        <w:tc>
          <w:tcPr>
            <w:tcW w:w="1210" w:type="dxa"/>
            <w:vAlign w:val="center"/>
          </w:tcPr>
          <w:p w14:paraId="0B822C9C" w14:textId="77777777" w:rsidR="00551F38" w:rsidRDefault="00000000">
            <w:pPr>
              <w:jc w:val="right"/>
              <w:rPr>
                <w:rFonts w:ascii="Constantia" w:eastAsia="Constantia" w:hAnsi="Constantia" w:cs="Constantia"/>
              </w:rPr>
            </w:pPr>
            <w:r>
              <w:rPr>
                <w:rFonts w:ascii="Constantia" w:eastAsia="Constantia" w:hAnsi="Constantia" w:cs="Constantia"/>
              </w:rPr>
              <w:t>163.722</w:t>
            </w:r>
          </w:p>
        </w:tc>
        <w:tc>
          <w:tcPr>
            <w:tcW w:w="1413" w:type="dxa"/>
            <w:vAlign w:val="center"/>
          </w:tcPr>
          <w:p w14:paraId="1BF60BCE" w14:textId="77777777" w:rsidR="00551F38" w:rsidRDefault="00000000">
            <w:pPr>
              <w:jc w:val="right"/>
              <w:rPr>
                <w:rFonts w:ascii="Constantia" w:eastAsia="Constantia" w:hAnsi="Constantia" w:cs="Constantia"/>
              </w:rPr>
            </w:pPr>
            <w:r>
              <w:rPr>
                <w:rFonts w:ascii="Constantia" w:eastAsia="Constantia" w:hAnsi="Constantia" w:cs="Constantia"/>
              </w:rPr>
              <w:t>900.754</w:t>
            </w:r>
          </w:p>
        </w:tc>
        <w:tc>
          <w:tcPr>
            <w:tcW w:w="1580" w:type="dxa"/>
            <w:vAlign w:val="center"/>
          </w:tcPr>
          <w:p w14:paraId="492F9AFA" w14:textId="77777777" w:rsidR="00551F38" w:rsidRDefault="00000000">
            <w:pPr>
              <w:jc w:val="right"/>
              <w:rPr>
                <w:rFonts w:ascii="Constantia" w:eastAsia="Constantia" w:hAnsi="Constantia" w:cs="Constantia"/>
              </w:rPr>
            </w:pPr>
            <w:r>
              <w:rPr>
                <w:rFonts w:ascii="Constantia" w:eastAsia="Constantia" w:hAnsi="Constantia" w:cs="Constantia"/>
              </w:rPr>
              <w:t>142.797</w:t>
            </w:r>
          </w:p>
        </w:tc>
        <w:tc>
          <w:tcPr>
            <w:tcW w:w="1472" w:type="dxa"/>
            <w:vAlign w:val="center"/>
          </w:tcPr>
          <w:p w14:paraId="42594B0D" w14:textId="77777777" w:rsidR="00551F38" w:rsidRDefault="00000000">
            <w:pPr>
              <w:jc w:val="right"/>
              <w:rPr>
                <w:rFonts w:ascii="Constantia" w:eastAsia="Constantia" w:hAnsi="Constantia" w:cs="Constantia"/>
              </w:rPr>
            </w:pPr>
            <w:r>
              <w:rPr>
                <w:rFonts w:ascii="Constantia" w:eastAsia="Constantia" w:hAnsi="Constantia" w:cs="Constantia"/>
              </w:rPr>
              <w:t>3.287.927</w:t>
            </w:r>
          </w:p>
        </w:tc>
      </w:tr>
      <w:tr w:rsidR="00551F38" w14:paraId="3B896E99" w14:textId="77777777">
        <w:tc>
          <w:tcPr>
            <w:tcW w:w="1425" w:type="dxa"/>
            <w:vAlign w:val="center"/>
          </w:tcPr>
          <w:p w14:paraId="1C05FC52" w14:textId="77777777" w:rsidR="00551F38" w:rsidRDefault="00000000">
            <w:pPr>
              <w:rPr>
                <w:rFonts w:ascii="Constantia" w:eastAsia="Constantia" w:hAnsi="Constantia" w:cs="Constantia"/>
              </w:rPr>
            </w:pPr>
            <w:r>
              <w:rPr>
                <w:rFonts w:ascii="Constantia" w:eastAsia="Constantia" w:hAnsi="Constantia" w:cs="Constantia"/>
              </w:rPr>
              <w:t>Biblioteci universitare</w:t>
            </w:r>
          </w:p>
        </w:tc>
        <w:tc>
          <w:tcPr>
            <w:tcW w:w="1420" w:type="dxa"/>
            <w:vAlign w:val="center"/>
          </w:tcPr>
          <w:p w14:paraId="2CADA7B0" w14:textId="77777777" w:rsidR="00551F38" w:rsidRDefault="00000000">
            <w:pPr>
              <w:jc w:val="right"/>
              <w:rPr>
                <w:rFonts w:ascii="Constantia" w:eastAsia="Constantia" w:hAnsi="Constantia" w:cs="Constantia"/>
              </w:rPr>
            </w:pPr>
            <w:r>
              <w:rPr>
                <w:rFonts w:ascii="Constantia" w:eastAsia="Constantia" w:hAnsi="Constantia" w:cs="Constantia"/>
              </w:rPr>
              <w:t>25.595.087</w:t>
            </w:r>
          </w:p>
        </w:tc>
        <w:tc>
          <w:tcPr>
            <w:tcW w:w="944" w:type="dxa"/>
            <w:vAlign w:val="center"/>
          </w:tcPr>
          <w:p w14:paraId="1D06D2DF" w14:textId="77777777" w:rsidR="00551F38" w:rsidRDefault="00000000">
            <w:pPr>
              <w:jc w:val="right"/>
              <w:rPr>
                <w:rFonts w:ascii="Constantia" w:eastAsia="Constantia" w:hAnsi="Constantia" w:cs="Constantia"/>
              </w:rPr>
            </w:pPr>
            <w:r>
              <w:rPr>
                <w:rFonts w:ascii="Constantia" w:eastAsia="Constantia" w:hAnsi="Constantia" w:cs="Constantia"/>
              </w:rPr>
              <w:t>61.491</w:t>
            </w:r>
          </w:p>
        </w:tc>
        <w:tc>
          <w:tcPr>
            <w:tcW w:w="1210" w:type="dxa"/>
            <w:vAlign w:val="center"/>
          </w:tcPr>
          <w:p w14:paraId="29D476E0" w14:textId="77777777" w:rsidR="00551F38" w:rsidRDefault="00000000">
            <w:pPr>
              <w:jc w:val="right"/>
              <w:rPr>
                <w:rFonts w:ascii="Constantia" w:eastAsia="Constantia" w:hAnsi="Constantia" w:cs="Constantia"/>
              </w:rPr>
            </w:pPr>
            <w:r>
              <w:rPr>
                <w:rFonts w:ascii="Constantia" w:eastAsia="Constantia" w:hAnsi="Constantia" w:cs="Constantia"/>
              </w:rPr>
              <w:t>5.967</w:t>
            </w:r>
          </w:p>
        </w:tc>
        <w:tc>
          <w:tcPr>
            <w:tcW w:w="1413" w:type="dxa"/>
            <w:vAlign w:val="center"/>
          </w:tcPr>
          <w:p w14:paraId="56E13C40" w14:textId="77777777" w:rsidR="00551F38" w:rsidRDefault="00000000">
            <w:pPr>
              <w:jc w:val="right"/>
              <w:rPr>
                <w:rFonts w:ascii="Constantia" w:eastAsia="Constantia" w:hAnsi="Constantia" w:cs="Constantia"/>
              </w:rPr>
            </w:pPr>
            <w:r>
              <w:rPr>
                <w:rFonts w:ascii="Constantia" w:eastAsia="Constantia" w:hAnsi="Constantia" w:cs="Constantia"/>
              </w:rPr>
              <w:t>37.258</w:t>
            </w:r>
          </w:p>
        </w:tc>
        <w:tc>
          <w:tcPr>
            <w:tcW w:w="1580" w:type="dxa"/>
            <w:vAlign w:val="center"/>
          </w:tcPr>
          <w:p w14:paraId="19D14B07" w14:textId="77777777" w:rsidR="00551F38" w:rsidRDefault="00000000">
            <w:pPr>
              <w:jc w:val="right"/>
              <w:rPr>
                <w:rFonts w:ascii="Constantia" w:eastAsia="Constantia" w:hAnsi="Constantia" w:cs="Constantia"/>
              </w:rPr>
            </w:pPr>
            <w:r>
              <w:rPr>
                <w:rFonts w:ascii="Constantia" w:eastAsia="Constantia" w:hAnsi="Constantia" w:cs="Constantia"/>
              </w:rPr>
              <w:t>69.777</w:t>
            </w:r>
          </w:p>
        </w:tc>
        <w:tc>
          <w:tcPr>
            <w:tcW w:w="1472" w:type="dxa"/>
            <w:vAlign w:val="center"/>
          </w:tcPr>
          <w:p w14:paraId="0D3814FA" w14:textId="77777777" w:rsidR="00551F38" w:rsidRDefault="00000000">
            <w:pPr>
              <w:jc w:val="right"/>
              <w:rPr>
                <w:rFonts w:ascii="Constantia" w:eastAsia="Constantia" w:hAnsi="Constantia" w:cs="Constantia"/>
              </w:rPr>
            </w:pPr>
            <w:r>
              <w:rPr>
                <w:rFonts w:ascii="Constantia" w:eastAsia="Constantia" w:hAnsi="Constantia" w:cs="Constantia"/>
              </w:rPr>
              <w:t>1.825.222</w:t>
            </w:r>
          </w:p>
        </w:tc>
      </w:tr>
      <w:tr w:rsidR="00551F38" w14:paraId="4268D96A" w14:textId="77777777">
        <w:tc>
          <w:tcPr>
            <w:tcW w:w="1425" w:type="dxa"/>
            <w:vAlign w:val="center"/>
          </w:tcPr>
          <w:p w14:paraId="2264AAC4" w14:textId="77777777" w:rsidR="00551F38" w:rsidRDefault="00000000">
            <w:pPr>
              <w:rPr>
                <w:rFonts w:ascii="Constantia" w:eastAsia="Constantia" w:hAnsi="Constantia" w:cs="Constantia"/>
              </w:rPr>
            </w:pPr>
            <w:r>
              <w:rPr>
                <w:rFonts w:ascii="Constantia" w:eastAsia="Constantia" w:hAnsi="Constantia" w:cs="Constantia"/>
              </w:rPr>
              <w:t>Biblioteci specializate</w:t>
            </w:r>
          </w:p>
        </w:tc>
        <w:tc>
          <w:tcPr>
            <w:tcW w:w="1420" w:type="dxa"/>
            <w:vAlign w:val="center"/>
          </w:tcPr>
          <w:p w14:paraId="0AF7EA1D" w14:textId="77777777" w:rsidR="00551F38" w:rsidRDefault="00000000">
            <w:pPr>
              <w:jc w:val="right"/>
              <w:rPr>
                <w:rFonts w:ascii="Constantia" w:eastAsia="Constantia" w:hAnsi="Constantia" w:cs="Constantia"/>
              </w:rPr>
            </w:pPr>
            <w:r>
              <w:rPr>
                <w:rFonts w:ascii="Constantia" w:eastAsia="Constantia" w:hAnsi="Constantia" w:cs="Constantia"/>
              </w:rPr>
              <w:t>5.763.793</w:t>
            </w:r>
          </w:p>
        </w:tc>
        <w:tc>
          <w:tcPr>
            <w:tcW w:w="944" w:type="dxa"/>
            <w:vAlign w:val="center"/>
          </w:tcPr>
          <w:p w14:paraId="63DD03E5" w14:textId="77777777" w:rsidR="00551F38" w:rsidRDefault="00000000">
            <w:pPr>
              <w:jc w:val="right"/>
              <w:rPr>
                <w:rFonts w:ascii="Constantia" w:eastAsia="Constantia" w:hAnsi="Constantia" w:cs="Constantia"/>
              </w:rPr>
            </w:pPr>
            <w:r>
              <w:rPr>
                <w:rFonts w:ascii="Constantia" w:eastAsia="Constantia" w:hAnsi="Constantia" w:cs="Constantia"/>
              </w:rPr>
              <w:t>62.660</w:t>
            </w:r>
          </w:p>
        </w:tc>
        <w:tc>
          <w:tcPr>
            <w:tcW w:w="1210" w:type="dxa"/>
            <w:vAlign w:val="center"/>
          </w:tcPr>
          <w:p w14:paraId="30EB4C39" w14:textId="77777777" w:rsidR="00551F38" w:rsidRDefault="00000000">
            <w:pPr>
              <w:jc w:val="right"/>
              <w:rPr>
                <w:rFonts w:ascii="Constantia" w:eastAsia="Constantia" w:hAnsi="Constantia" w:cs="Constantia"/>
              </w:rPr>
            </w:pPr>
            <w:r>
              <w:rPr>
                <w:rFonts w:ascii="Constantia" w:eastAsia="Constantia" w:hAnsi="Constantia" w:cs="Constantia"/>
              </w:rPr>
              <w:t>2.843</w:t>
            </w:r>
          </w:p>
        </w:tc>
        <w:tc>
          <w:tcPr>
            <w:tcW w:w="1413" w:type="dxa"/>
            <w:vAlign w:val="center"/>
          </w:tcPr>
          <w:p w14:paraId="4DD7ECFD" w14:textId="77777777" w:rsidR="00551F38" w:rsidRDefault="00000000">
            <w:pPr>
              <w:jc w:val="right"/>
              <w:rPr>
                <w:rFonts w:ascii="Constantia" w:eastAsia="Constantia" w:hAnsi="Constantia" w:cs="Constantia"/>
              </w:rPr>
            </w:pPr>
            <w:r>
              <w:rPr>
                <w:rFonts w:ascii="Constantia" w:eastAsia="Constantia" w:hAnsi="Constantia" w:cs="Constantia"/>
              </w:rPr>
              <w:t>23.746</w:t>
            </w:r>
          </w:p>
        </w:tc>
        <w:tc>
          <w:tcPr>
            <w:tcW w:w="1580" w:type="dxa"/>
            <w:vAlign w:val="center"/>
          </w:tcPr>
          <w:p w14:paraId="6FAB8E48" w14:textId="77777777" w:rsidR="00551F38" w:rsidRDefault="00000000">
            <w:pPr>
              <w:jc w:val="right"/>
              <w:rPr>
                <w:rFonts w:ascii="Constantia" w:eastAsia="Constantia" w:hAnsi="Constantia" w:cs="Constantia"/>
              </w:rPr>
            </w:pPr>
            <w:r>
              <w:rPr>
                <w:rFonts w:ascii="Constantia" w:eastAsia="Constantia" w:hAnsi="Constantia" w:cs="Constantia"/>
              </w:rPr>
              <w:t>132.045</w:t>
            </w:r>
          </w:p>
        </w:tc>
        <w:tc>
          <w:tcPr>
            <w:tcW w:w="1472" w:type="dxa"/>
            <w:vAlign w:val="center"/>
          </w:tcPr>
          <w:p w14:paraId="237E6156" w14:textId="77777777" w:rsidR="00551F38" w:rsidRDefault="00000000">
            <w:pPr>
              <w:jc w:val="right"/>
              <w:rPr>
                <w:rFonts w:ascii="Constantia" w:eastAsia="Constantia" w:hAnsi="Constantia" w:cs="Constantia"/>
              </w:rPr>
            </w:pPr>
            <w:r>
              <w:rPr>
                <w:rFonts w:ascii="Constantia" w:eastAsia="Constantia" w:hAnsi="Constantia" w:cs="Constantia"/>
              </w:rPr>
              <w:t>262.816</w:t>
            </w:r>
          </w:p>
        </w:tc>
      </w:tr>
      <w:tr w:rsidR="00551F38" w14:paraId="432A43B9" w14:textId="77777777">
        <w:tc>
          <w:tcPr>
            <w:tcW w:w="1425" w:type="dxa"/>
            <w:vAlign w:val="center"/>
          </w:tcPr>
          <w:p w14:paraId="4B6981B0" w14:textId="77777777" w:rsidR="00551F38" w:rsidRDefault="00000000">
            <w:pPr>
              <w:rPr>
                <w:rFonts w:ascii="Constantia" w:eastAsia="Constantia" w:hAnsi="Constantia" w:cs="Constantia"/>
                <w:b/>
              </w:rPr>
            </w:pPr>
            <w:r>
              <w:rPr>
                <w:rFonts w:ascii="Constantia" w:eastAsia="Constantia" w:hAnsi="Constantia" w:cs="Constantia"/>
                <w:b/>
              </w:rPr>
              <w:t xml:space="preserve">Biblioteci publice </w:t>
            </w:r>
            <w:r>
              <w:rPr>
                <w:rFonts w:ascii="Constantia" w:eastAsia="Constantia" w:hAnsi="Constantia" w:cs="Constantia"/>
              </w:rPr>
              <w:t xml:space="preserve">        din care:</w:t>
            </w:r>
          </w:p>
        </w:tc>
        <w:tc>
          <w:tcPr>
            <w:tcW w:w="1420" w:type="dxa"/>
            <w:vAlign w:val="center"/>
          </w:tcPr>
          <w:p w14:paraId="29A11009" w14:textId="77777777" w:rsidR="00551F38" w:rsidRDefault="00000000">
            <w:pPr>
              <w:jc w:val="right"/>
              <w:rPr>
                <w:rFonts w:ascii="Constantia" w:eastAsia="Constantia" w:hAnsi="Constantia" w:cs="Constantia"/>
                <w:b/>
              </w:rPr>
            </w:pPr>
            <w:r>
              <w:rPr>
                <w:rFonts w:ascii="Constantia" w:eastAsia="Constantia" w:hAnsi="Constantia" w:cs="Constantia"/>
                <w:b/>
              </w:rPr>
              <w:t>41.979.673</w:t>
            </w:r>
          </w:p>
        </w:tc>
        <w:tc>
          <w:tcPr>
            <w:tcW w:w="944" w:type="dxa"/>
            <w:vAlign w:val="center"/>
          </w:tcPr>
          <w:p w14:paraId="22F0ED9B" w14:textId="77777777" w:rsidR="00551F38" w:rsidRDefault="00000000">
            <w:pPr>
              <w:jc w:val="right"/>
              <w:rPr>
                <w:rFonts w:ascii="Constantia" w:eastAsia="Constantia" w:hAnsi="Constantia" w:cs="Constantia"/>
                <w:b/>
              </w:rPr>
            </w:pPr>
            <w:r>
              <w:rPr>
                <w:rFonts w:ascii="Constantia" w:eastAsia="Constantia" w:hAnsi="Constantia" w:cs="Constantia"/>
                <w:b/>
              </w:rPr>
              <w:t>45.031</w:t>
            </w:r>
          </w:p>
        </w:tc>
        <w:tc>
          <w:tcPr>
            <w:tcW w:w="1210" w:type="dxa"/>
            <w:vAlign w:val="center"/>
          </w:tcPr>
          <w:p w14:paraId="0FD81FF7" w14:textId="77777777" w:rsidR="00551F38" w:rsidRDefault="00000000">
            <w:pPr>
              <w:jc w:val="right"/>
              <w:rPr>
                <w:rFonts w:ascii="Constantia" w:eastAsia="Constantia" w:hAnsi="Constantia" w:cs="Constantia"/>
                <w:b/>
              </w:rPr>
            </w:pPr>
            <w:r>
              <w:rPr>
                <w:rFonts w:ascii="Constantia" w:eastAsia="Constantia" w:hAnsi="Constantia" w:cs="Constantia"/>
                <w:b/>
              </w:rPr>
              <w:t>11.417</w:t>
            </w:r>
          </w:p>
        </w:tc>
        <w:tc>
          <w:tcPr>
            <w:tcW w:w="1413" w:type="dxa"/>
            <w:vAlign w:val="center"/>
          </w:tcPr>
          <w:p w14:paraId="714EF33C" w14:textId="77777777" w:rsidR="00551F38" w:rsidRDefault="00000000">
            <w:pPr>
              <w:jc w:val="right"/>
              <w:rPr>
                <w:rFonts w:ascii="Constantia" w:eastAsia="Constantia" w:hAnsi="Constantia" w:cs="Constantia"/>
                <w:b/>
              </w:rPr>
            </w:pPr>
            <w:r>
              <w:rPr>
                <w:rFonts w:ascii="Constantia" w:eastAsia="Constantia" w:hAnsi="Constantia" w:cs="Constantia"/>
                <w:b/>
              </w:rPr>
              <w:t>77.618</w:t>
            </w:r>
          </w:p>
        </w:tc>
        <w:tc>
          <w:tcPr>
            <w:tcW w:w="1580" w:type="dxa"/>
            <w:vAlign w:val="center"/>
          </w:tcPr>
          <w:p w14:paraId="7CD640F3" w14:textId="77777777" w:rsidR="00551F38" w:rsidRDefault="00000000">
            <w:pPr>
              <w:jc w:val="right"/>
              <w:rPr>
                <w:rFonts w:ascii="Constantia" w:eastAsia="Constantia" w:hAnsi="Constantia" w:cs="Constantia"/>
                <w:b/>
              </w:rPr>
            </w:pPr>
            <w:r>
              <w:rPr>
                <w:rFonts w:ascii="Constantia" w:eastAsia="Constantia" w:hAnsi="Constantia" w:cs="Constantia"/>
                <w:b/>
              </w:rPr>
              <w:t>8.894</w:t>
            </w:r>
          </w:p>
        </w:tc>
        <w:tc>
          <w:tcPr>
            <w:tcW w:w="1472" w:type="dxa"/>
            <w:vAlign w:val="center"/>
          </w:tcPr>
          <w:p w14:paraId="4286A9BB" w14:textId="77777777" w:rsidR="00551F38" w:rsidRDefault="00000000">
            <w:pPr>
              <w:jc w:val="right"/>
              <w:rPr>
                <w:rFonts w:ascii="Constantia" w:eastAsia="Constantia" w:hAnsi="Constantia" w:cs="Constantia"/>
                <w:b/>
              </w:rPr>
            </w:pPr>
            <w:r>
              <w:rPr>
                <w:rFonts w:ascii="Constantia" w:eastAsia="Constantia" w:hAnsi="Constantia" w:cs="Constantia"/>
                <w:b/>
              </w:rPr>
              <w:t>177.023</w:t>
            </w:r>
          </w:p>
        </w:tc>
      </w:tr>
      <w:tr w:rsidR="00551F38" w14:paraId="73F682B7" w14:textId="77777777">
        <w:tc>
          <w:tcPr>
            <w:tcW w:w="1425" w:type="dxa"/>
            <w:vAlign w:val="center"/>
          </w:tcPr>
          <w:p w14:paraId="4774F369" w14:textId="77777777" w:rsidR="00551F38" w:rsidRDefault="00000000">
            <w:pPr>
              <w:rPr>
                <w:rFonts w:ascii="Constantia" w:eastAsia="Constantia" w:hAnsi="Constantia" w:cs="Constantia"/>
              </w:rPr>
            </w:pPr>
            <w:r>
              <w:rPr>
                <w:rFonts w:ascii="Constantia" w:eastAsia="Constantia" w:hAnsi="Constantia" w:cs="Constantia"/>
              </w:rPr>
              <w:t>- Biblioteci județene</w:t>
            </w:r>
          </w:p>
        </w:tc>
        <w:tc>
          <w:tcPr>
            <w:tcW w:w="1420" w:type="dxa"/>
            <w:vAlign w:val="center"/>
          </w:tcPr>
          <w:p w14:paraId="6CAAEFDD" w14:textId="77777777" w:rsidR="00551F38" w:rsidRDefault="00000000">
            <w:pPr>
              <w:jc w:val="right"/>
              <w:rPr>
                <w:rFonts w:ascii="Constantia" w:eastAsia="Constantia" w:hAnsi="Constantia" w:cs="Constantia"/>
              </w:rPr>
            </w:pPr>
            <w:r>
              <w:rPr>
                <w:rFonts w:ascii="Constantia" w:eastAsia="Constantia" w:hAnsi="Constantia" w:cs="Constantia"/>
              </w:rPr>
              <w:t>17.656.285</w:t>
            </w:r>
          </w:p>
        </w:tc>
        <w:tc>
          <w:tcPr>
            <w:tcW w:w="944" w:type="dxa"/>
            <w:vAlign w:val="center"/>
          </w:tcPr>
          <w:p w14:paraId="74C0E0A0" w14:textId="77777777" w:rsidR="00551F38" w:rsidRDefault="00000000">
            <w:pPr>
              <w:jc w:val="right"/>
              <w:rPr>
                <w:rFonts w:ascii="Constantia" w:eastAsia="Constantia" w:hAnsi="Constantia" w:cs="Constantia"/>
              </w:rPr>
            </w:pPr>
            <w:r>
              <w:rPr>
                <w:rFonts w:ascii="Constantia" w:eastAsia="Constantia" w:hAnsi="Constantia" w:cs="Constantia"/>
              </w:rPr>
              <w:t>34.546</w:t>
            </w:r>
          </w:p>
        </w:tc>
        <w:tc>
          <w:tcPr>
            <w:tcW w:w="1210" w:type="dxa"/>
            <w:vAlign w:val="center"/>
          </w:tcPr>
          <w:p w14:paraId="26765755" w14:textId="77777777" w:rsidR="00551F38" w:rsidRDefault="00000000">
            <w:pPr>
              <w:jc w:val="right"/>
              <w:rPr>
                <w:rFonts w:ascii="Constantia" w:eastAsia="Constantia" w:hAnsi="Constantia" w:cs="Constantia"/>
              </w:rPr>
            </w:pPr>
            <w:r>
              <w:rPr>
                <w:rFonts w:ascii="Constantia" w:eastAsia="Constantia" w:hAnsi="Constantia" w:cs="Constantia"/>
              </w:rPr>
              <w:t>11.357</w:t>
            </w:r>
          </w:p>
        </w:tc>
        <w:tc>
          <w:tcPr>
            <w:tcW w:w="1413" w:type="dxa"/>
            <w:vAlign w:val="center"/>
          </w:tcPr>
          <w:p w14:paraId="25011F70" w14:textId="77777777" w:rsidR="00551F38" w:rsidRDefault="00000000">
            <w:pPr>
              <w:jc w:val="right"/>
              <w:rPr>
                <w:rFonts w:ascii="Constantia" w:eastAsia="Constantia" w:hAnsi="Constantia" w:cs="Constantia"/>
              </w:rPr>
            </w:pPr>
            <w:r>
              <w:rPr>
                <w:rFonts w:ascii="Constantia" w:eastAsia="Constantia" w:hAnsi="Constantia" w:cs="Constantia"/>
              </w:rPr>
              <w:t>77.054</w:t>
            </w:r>
          </w:p>
        </w:tc>
        <w:tc>
          <w:tcPr>
            <w:tcW w:w="1580" w:type="dxa"/>
            <w:vAlign w:val="center"/>
          </w:tcPr>
          <w:p w14:paraId="371FD112" w14:textId="77777777" w:rsidR="00551F38" w:rsidRDefault="00000000">
            <w:pPr>
              <w:jc w:val="right"/>
              <w:rPr>
                <w:rFonts w:ascii="Constantia" w:eastAsia="Constantia" w:hAnsi="Constantia" w:cs="Constantia"/>
              </w:rPr>
            </w:pPr>
            <w:r>
              <w:rPr>
                <w:rFonts w:ascii="Constantia" w:eastAsia="Constantia" w:hAnsi="Constantia" w:cs="Constantia"/>
              </w:rPr>
              <w:t>8.425</w:t>
            </w:r>
          </w:p>
        </w:tc>
        <w:tc>
          <w:tcPr>
            <w:tcW w:w="1472" w:type="dxa"/>
            <w:vAlign w:val="center"/>
          </w:tcPr>
          <w:p w14:paraId="5AA48105" w14:textId="77777777" w:rsidR="00551F38" w:rsidRDefault="00000000">
            <w:pPr>
              <w:jc w:val="right"/>
              <w:rPr>
                <w:rFonts w:ascii="Constantia" w:eastAsia="Constantia" w:hAnsi="Constantia" w:cs="Constantia"/>
              </w:rPr>
            </w:pPr>
            <w:r>
              <w:rPr>
                <w:rFonts w:ascii="Constantia" w:eastAsia="Constantia" w:hAnsi="Constantia" w:cs="Constantia"/>
              </w:rPr>
              <w:t>163.101</w:t>
            </w:r>
          </w:p>
        </w:tc>
      </w:tr>
      <w:tr w:rsidR="00551F38" w14:paraId="74DA51D4" w14:textId="77777777">
        <w:tc>
          <w:tcPr>
            <w:tcW w:w="1425" w:type="dxa"/>
            <w:vAlign w:val="center"/>
          </w:tcPr>
          <w:p w14:paraId="5301A7E1" w14:textId="77777777" w:rsidR="00551F38" w:rsidRDefault="00000000">
            <w:pPr>
              <w:rPr>
                <w:rFonts w:ascii="Constantia" w:eastAsia="Constantia" w:hAnsi="Constantia" w:cs="Constantia"/>
              </w:rPr>
            </w:pPr>
            <w:r>
              <w:rPr>
                <w:rFonts w:ascii="Constantia" w:eastAsia="Constantia" w:hAnsi="Constantia" w:cs="Constantia"/>
              </w:rPr>
              <w:t>- Biblioteci municipale și orășenești</w:t>
            </w:r>
          </w:p>
        </w:tc>
        <w:tc>
          <w:tcPr>
            <w:tcW w:w="1420" w:type="dxa"/>
            <w:vAlign w:val="center"/>
          </w:tcPr>
          <w:p w14:paraId="01925742" w14:textId="77777777" w:rsidR="00551F38" w:rsidRDefault="00000000">
            <w:pPr>
              <w:jc w:val="right"/>
              <w:rPr>
                <w:rFonts w:ascii="Constantia" w:eastAsia="Constantia" w:hAnsi="Constantia" w:cs="Constantia"/>
              </w:rPr>
            </w:pPr>
            <w:r>
              <w:rPr>
                <w:rFonts w:ascii="Constantia" w:eastAsia="Constantia" w:hAnsi="Constantia" w:cs="Constantia"/>
              </w:rPr>
              <w:t>9.599.227</w:t>
            </w:r>
          </w:p>
          <w:p w14:paraId="662A1D65" w14:textId="77777777" w:rsidR="00551F38" w:rsidRDefault="00551F38">
            <w:pPr>
              <w:jc w:val="right"/>
              <w:rPr>
                <w:rFonts w:ascii="Constantia" w:eastAsia="Constantia" w:hAnsi="Constantia" w:cs="Constantia"/>
              </w:rPr>
            </w:pPr>
          </w:p>
        </w:tc>
        <w:tc>
          <w:tcPr>
            <w:tcW w:w="944" w:type="dxa"/>
            <w:vAlign w:val="center"/>
          </w:tcPr>
          <w:p w14:paraId="78B6A227" w14:textId="77777777" w:rsidR="00551F38" w:rsidRDefault="00000000">
            <w:pPr>
              <w:jc w:val="right"/>
              <w:rPr>
                <w:rFonts w:ascii="Constantia" w:eastAsia="Constantia" w:hAnsi="Constantia" w:cs="Constantia"/>
              </w:rPr>
            </w:pPr>
            <w:r>
              <w:rPr>
                <w:rFonts w:ascii="Constantia" w:eastAsia="Constantia" w:hAnsi="Constantia" w:cs="Constantia"/>
              </w:rPr>
              <w:t>8.012</w:t>
            </w:r>
          </w:p>
        </w:tc>
        <w:tc>
          <w:tcPr>
            <w:tcW w:w="1210" w:type="dxa"/>
            <w:vAlign w:val="center"/>
          </w:tcPr>
          <w:p w14:paraId="11779E25" w14:textId="77777777" w:rsidR="00551F38" w:rsidRDefault="00000000">
            <w:pPr>
              <w:jc w:val="right"/>
              <w:rPr>
                <w:rFonts w:ascii="Constantia" w:eastAsia="Constantia" w:hAnsi="Constantia" w:cs="Constantia"/>
              </w:rPr>
            </w:pPr>
            <w:r>
              <w:rPr>
                <w:rFonts w:ascii="Constantia" w:eastAsia="Constantia" w:hAnsi="Constantia" w:cs="Constantia"/>
              </w:rPr>
              <w:t>49</w:t>
            </w:r>
          </w:p>
        </w:tc>
        <w:tc>
          <w:tcPr>
            <w:tcW w:w="1413" w:type="dxa"/>
            <w:vAlign w:val="center"/>
          </w:tcPr>
          <w:p w14:paraId="34FA9B2D" w14:textId="77777777" w:rsidR="00551F38" w:rsidRDefault="00000000">
            <w:pPr>
              <w:jc w:val="right"/>
              <w:rPr>
                <w:rFonts w:ascii="Constantia" w:eastAsia="Constantia" w:hAnsi="Constantia" w:cs="Constantia"/>
              </w:rPr>
            </w:pPr>
            <w:r>
              <w:rPr>
                <w:rFonts w:ascii="Constantia" w:eastAsia="Constantia" w:hAnsi="Constantia" w:cs="Constantia"/>
              </w:rPr>
              <w:t>553</w:t>
            </w:r>
          </w:p>
        </w:tc>
        <w:tc>
          <w:tcPr>
            <w:tcW w:w="1580" w:type="dxa"/>
            <w:vAlign w:val="center"/>
          </w:tcPr>
          <w:p w14:paraId="0D1FEDDC" w14:textId="77777777" w:rsidR="00551F38" w:rsidRDefault="00000000">
            <w:pPr>
              <w:jc w:val="right"/>
              <w:rPr>
                <w:rFonts w:ascii="Constantia" w:eastAsia="Constantia" w:hAnsi="Constantia" w:cs="Constantia"/>
              </w:rPr>
            </w:pPr>
            <w:r>
              <w:rPr>
                <w:rFonts w:ascii="Constantia" w:eastAsia="Constantia" w:hAnsi="Constantia" w:cs="Constantia"/>
              </w:rPr>
              <w:t>417</w:t>
            </w:r>
          </w:p>
        </w:tc>
        <w:tc>
          <w:tcPr>
            <w:tcW w:w="1472" w:type="dxa"/>
            <w:vAlign w:val="center"/>
          </w:tcPr>
          <w:p w14:paraId="1CF4C29A" w14:textId="77777777" w:rsidR="00551F38" w:rsidRDefault="00000000">
            <w:pPr>
              <w:jc w:val="right"/>
              <w:rPr>
                <w:rFonts w:ascii="Constantia" w:eastAsia="Constantia" w:hAnsi="Constantia" w:cs="Constantia"/>
              </w:rPr>
            </w:pPr>
            <w:r>
              <w:rPr>
                <w:rFonts w:ascii="Constantia" w:eastAsia="Constantia" w:hAnsi="Constantia" w:cs="Constantia"/>
              </w:rPr>
              <w:t>12.744</w:t>
            </w:r>
          </w:p>
        </w:tc>
      </w:tr>
      <w:tr w:rsidR="00551F38" w14:paraId="78343397" w14:textId="77777777">
        <w:tc>
          <w:tcPr>
            <w:tcW w:w="1425" w:type="dxa"/>
            <w:vAlign w:val="center"/>
          </w:tcPr>
          <w:p w14:paraId="76822195" w14:textId="77777777" w:rsidR="00551F38" w:rsidRDefault="00000000">
            <w:pPr>
              <w:rPr>
                <w:rFonts w:ascii="Constantia" w:eastAsia="Constantia" w:hAnsi="Constantia" w:cs="Constantia"/>
              </w:rPr>
            </w:pPr>
            <w:r>
              <w:rPr>
                <w:rFonts w:ascii="Constantia" w:eastAsia="Constantia" w:hAnsi="Constantia" w:cs="Constantia"/>
              </w:rPr>
              <w:t>- Biblioteci comunale</w:t>
            </w:r>
          </w:p>
        </w:tc>
        <w:tc>
          <w:tcPr>
            <w:tcW w:w="1420" w:type="dxa"/>
            <w:vAlign w:val="center"/>
          </w:tcPr>
          <w:p w14:paraId="794F3CCC" w14:textId="77777777" w:rsidR="00551F38" w:rsidRDefault="00000000">
            <w:pPr>
              <w:jc w:val="right"/>
              <w:rPr>
                <w:rFonts w:ascii="Constantia" w:eastAsia="Constantia" w:hAnsi="Constantia" w:cs="Constantia"/>
              </w:rPr>
            </w:pPr>
            <w:r>
              <w:rPr>
                <w:rFonts w:ascii="Constantia" w:eastAsia="Constantia" w:hAnsi="Constantia" w:cs="Constantia"/>
              </w:rPr>
              <w:t>14.724.161</w:t>
            </w:r>
          </w:p>
        </w:tc>
        <w:tc>
          <w:tcPr>
            <w:tcW w:w="944" w:type="dxa"/>
            <w:vAlign w:val="center"/>
          </w:tcPr>
          <w:p w14:paraId="6FDC5F0F" w14:textId="77777777" w:rsidR="00551F38" w:rsidRDefault="00000000">
            <w:pPr>
              <w:jc w:val="right"/>
              <w:rPr>
                <w:rFonts w:ascii="Constantia" w:eastAsia="Constantia" w:hAnsi="Constantia" w:cs="Constantia"/>
              </w:rPr>
            </w:pPr>
            <w:r>
              <w:rPr>
                <w:rFonts w:ascii="Constantia" w:eastAsia="Constantia" w:hAnsi="Constantia" w:cs="Constantia"/>
              </w:rPr>
              <w:t>2.473</w:t>
            </w:r>
          </w:p>
        </w:tc>
        <w:tc>
          <w:tcPr>
            <w:tcW w:w="1210" w:type="dxa"/>
            <w:vAlign w:val="center"/>
          </w:tcPr>
          <w:p w14:paraId="7437B383" w14:textId="77777777" w:rsidR="00551F38" w:rsidRDefault="00000000">
            <w:pPr>
              <w:jc w:val="right"/>
              <w:rPr>
                <w:rFonts w:ascii="Constantia" w:eastAsia="Constantia" w:hAnsi="Constantia" w:cs="Constantia"/>
              </w:rPr>
            </w:pPr>
            <w:r>
              <w:rPr>
                <w:rFonts w:ascii="Constantia" w:eastAsia="Constantia" w:hAnsi="Constantia" w:cs="Constantia"/>
              </w:rPr>
              <w:t>11</w:t>
            </w:r>
          </w:p>
        </w:tc>
        <w:tc>
          <w:tcPr>
            <w:tcW w:w="1413" w:type="dxa"/>
            <w:vAlign w:val="center"/>
          </w:tcPr>
          <w:p w14:paraId="17EEAC8B" w14:textId="77777777" w:rsidR="00551F38" w:rsidRDefault="00000000">
            <w:pPr>
              <w:jc w:val="right"/>
              <w:rPr>
                <w:rFonts w:ascii="Constantia" w:eastAsia="Constantia" w:hAnsi="Constantia" w:cs="Constantia"/>
              </w:rPr>
            </w:pPr>
            <w:r>
              <w:rPr>
                <w:rFonts w:ascii="Constantia" w:eastAsia="Constantia" w:hAnsi="Constantia" w:cs="Constantia"/>
              </w:rPr>
              <w:t>11</w:t>
            </w:r>
          </w:p>
        </w:tc>
        <w:tc>
          <w:tcPr>
            <w:tcW w:w="1580" w:type="dxa"/>
            <w:vAlign w:val="center"/>
          </w:tcPr>
          <w:p w14:paraId="3A5DFF07" w14:textId="77777777" w:rsidR="00551F38" w:rsidRDefault="00000000">
            <w:pPr>
              <w:jc w:val="right"/>
              <w:rPr>
                <w:rFonts w:ascii="Constantia" w:eastAsia="Constantia" w:hAnsi="Constantia" w:cs="Constantia"/>
              </w:rPr>
            </w:pPr>
            <w:r>
              <w:rPr>
                <w:rFonts w:ascii="Constantia" w:eastAsia="Constantia" w:hAnsi="Constantia" w:cs="Constantia"/>
              </w:rPr>
              <w:t>52</w:t>
            </w:r>
          </w:p>
        </w:tc>
        <w:tc>
          <w:tcPr>
            <w:tcW w:w="1472" w:type="dxa"/>
            <w:vAlign w:val="center"/>
          </w:tcPr>
          <w:p w14:paraId="430D81AA" w14:textId="77777777" w:rsidR="00551F38" w:rsidRDefault="00000000">
            <w:pPr>
              <w:jc w:val="right"/>
              <w:rPr>
                <w:rFonts w:ascii="Constantia" w:eastAsia="Constantia" w:hAnsi="Constantia" w:cs="Constantia"/>
              </w:rPr>
            </w:pPr>
            <w:r>
              <w:rPr>
                <w:rFonts w:ascii="Constantia" w:eastAsia="Constantia" w:hAnsi="Constantia" w:cs="Constantia"/>
              </w:rPr>
              <w:t>1.178</w:t>
            </w:r>
          </w:p>
        </w:tc>
      </w:tr>
      <w:tr w:rsidR="00551F38" w14:paraId="40BCD4DF" w14:textId="77777777">
        <w:tc>
          <w:tcPr>
            <w:tcW w:w="1425" w:type="dxa"/>
            <w:vAlign w:val="center"/>
          </w:tcPr>
          <w:p w14:paraId="05AC2A16" w14:textId="77777777" w:rsidR="00551F38" w:rsidRDefault="00000000">
            <w:pPr>
              <w:rPr>
                <w:rFonts w:ascii="Constantia" w:eastAsia="Constantia" w:hAnsi="Constantia" w:cs="Constantia"/>
              </w:rPr>
            </w:pPr>
            <w:r>
              <w:rPr>
                <w:rFonts w:ascii="Constantia" w:eastAsia="Constantia" w:hAnsi="Constantia" w:cs="Constantia"/>
              </w:rPr>
              <w:t>Alte tipuri de biblioteci</w:t>
            </w:r>
          </w:p>
        </w:tc>
        <w:tc>
          <w:tcPr>
            <w:tcW w:w="1420" w:type="dxa"/>
            <w:vAlign w:val="center"/>
          </w:tcPr>
          <w:p w14:paraId="38D735C8" w14:textId="77777777" w:rsidR="00551F38" w:rsidRDefault="00000000">
            <w:pPr>
              <w:jc w:val="right"/>
              <w:rPr>
                <w:rFonts w:ascii="Constantia" w:eastAsia="Constantia" w:hAnsi="Constantia" w:cs="Constantia"/>
              </w:rPr>
            </w:pPr>
            <w:r>
              <w:rPr>
                <w:rFonts w:ascii="Constantia" w:eastAsia="Constantia" w:hAnsi="Constantia" w:cs="Constantia"/>
              </w:rPr>
              <w:t>1.036.327</w:t>
            </w:r>
          </w:p>
        </w:tc>
        <w:tc>
          <w:tcPr>
            <w:tcW w:w="944" w:type="dxa"/>
            <w:vAlign w:val="center"/>
          </w:tcPr>
          <w:p w14:paraId="3336FE71"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210" w:type="dxa"/>
            <w:vAlign w:val="center"/>
          </w:tcPr>
          <w:p w14:paraId="5FCC0526"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413" w:type="dxa"/>
            <w:vAlign w:val="center"/>
          </w:tcPr>
          <w:p w14:paraId="30EE6350"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580" w:type="dxa"/>
            <w:vAlign w:val="center"/>
          </w:tcPr>
          <w:p w14:paraId="4464CC1A"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472" w:type="dxa"/>
            <w:vAlign w:val="center"/>
          </w:tcPr>
          <w:p w14:paraId="69F6EBB1" w14:textId="77777777" w:rsidR="00551F38" w:rsidRDefault="00000000">
            <w:pPr>
              <w:jc w:val="right"/>
              <w:rPr>
                <w:rFonts w:ascii="Constantia" w:eastAsia="Constantia" w:hAnsi="Constantia" w:cs="Constantia"/>
              </w:rPr>
            </w:pPr>
            <w:r>
              <w:rPr>
                <w:rFonts w:ascii="Constantia" w:eastAsia="Constantia" w:hAnsi="Constantia" w:cs="Constantia"/>
              </w:rPr>
              <w:t>61</w:t>
            </w:r>
          </w:p>
        </w:tc>
      </w:tr>
    </w:tbl>
    <w:p w14:paraId="273F343F" w14:textId="77777777" w:rsidR="00551F38" w:rsidRDefault="00551F38">
      <w:pPr>
        <w:jc w:val="both"/>
        <w:rPr>
          <w:rFonts w:ascii="Constantia" w:eastAsia="Constantia" w:hAnsi="Constantia" w:cs="Constantia"/>
          <w:sz w:val="24"/>
          <w:szCs w:val="24"/>
        </w:rPr>
      </w:pPr>
    </w:p>
    <w:p w14:paraId="3EC4286F"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La sfârșitul anul 2023, numărul cărților și periodicelor tipărite (legate câte 9 exemplare) existente în bibliotecile din România a fost de </w:t>
      </w:r>
      <w:r>
        <w:rPr>
          <w:rFonts w:ascii="Constantia" w:eastAsia="Constantia" w:hAnsi="Constantia" w:cs="Constantia"/>
          <w:b/>
          <w:sz w:val="24"/>
          <w:szCs w:val="24"/>
        </w:rPr>
        <w:t>93.761.847</w:t>
      </w:r>
      <w:r>
        <w:rPr>
          <w:rFonts w:ascii="Constantia" w:eastAsia="Constantia" w:hAnsi="Constantia" w:cs="Constantia"/>
          <w:sz w:val="24"/>
          <w:szCs w:val="24"/>
        </w:rPr>
        <w:t xml:space="preserve"> </w:t>
      </w:r>
      <w:r>
        <w:rPr>
          <w:rFonts w:ascii="Constantia" w:eastAsia="Constantia" w:hAnsi="Constantia" w:cs="Constantia"/>
          <w:b/>
          <w:sz w:val="24"/>
          <w:szCs w:val="24"/>
        </w:rPr>
        <w:t>volume</w:t>
      </w:r>
      <w:r>
        <w:rPr>
          <w:rFonts w:ascii="Constantia" w:eastAsia="Constantia" w:hAnsi="Constantia" w:cs="Constantia"/>
          <w:sz w:val="24"/>
          <w:szCs w:val="24"/>
        </w:rPr>
        <w:t xml:space="preserve">, repartizarea lor pe tipuri de biblioteci fiind următoarea: 43,6% în biblioteci publice (18,3%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10%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15,3% în biblioteci comunale), 26,6%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22,7%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6% în biblioteci specializate și 1,1% în alte tipuri de biblioteci.</w:t>
      </w:r>
    </w:p>
    <w:p w14:paraId="064FF21C"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501C8E8A" wp14:editId="729533C6">
            <wp:extent cx="4572000" cy="25146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407D019" w14:textId="77777777" w:rsidR="00551F38" w:rsidRDefault="00551F38">
      <w:pPr>
        <w:jc w:val="both"/>
        <w:rPr>
          <w:rFonts w:ascii="Constantia" w:eastAsia="Constantia" w:hAnsi="Constantia" w:cs="Constantia"/>
          <w:sz w:val="24"/>
          <w:szCs w:val="24"/>
        </w:rPr>
      </w:pPr>
    </w:p>
    <w:p w14:paraId="7AC72433"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La sfârșitul anul 2023, numărul </w:t>
      </w:r>
      <w:r>
        <w:rPr>
          <w:rFonts w:ascii="Constantia" w:eastAsia="Constantia" w:hAnsi="Constantia" w:cs="Constantia"/>
          <w:b/>
          <w:sz w:val="24"/>
          <w:szCs w:val="24"/>
        </w:rPr>
        <w:t>cărților rare</w:t>
      </w:r>
      <w:r>
        <w:rPr>
          <w:rFonts w:ascii="Constantia" w:eastAsia="Constantia" w:hAnsi="Constantia" w:cs="Constantia"/>
          <w:sz w:val="24"/>
          <w:szCs w:val="24"/>
        </w:rPr>
        <w:t xml:space="preserve"> (unități bibliografice) existente în bibliotecile din România a fost de </w:t>
      </w:r>
      <w:r>
        <w:rPr>
          <w:rFonts w:ascii="Constantia" w:eastAsia="Constantia" w:hAnsi="Constantia" w:cs="Constantia"/>
          <w:b/>
        </w:rPr>
        <w:t>192.365</w:t>
      </w:r>
      <w:r>
        <w:rPr>
          <w:rFonts w:ascii="Constantia" w:eastAsia="Constantia" w:hAnsi="Constantia" w:cs="Constantia"/>
          <w:b/>
          <w:sz w:val="24"/>
          <w:szCs w:val="24"/>
        </w:rPr>
        <w:t xml:space="preserve"> </w:t>
      </w:r>
      <w:proofErr w:type="spellStart"/>
      <w:r>
        <w:rPr>
          <w:rFonts w:ascii="Constantia" w:eastAsia="Constantia" w:hAnsi="Constantia" w:cs="Constantia"/>
          <w:b/>
          <w:sz w:val="24"/>
          <w:szCs w:val="24"/>
        </w:rPr>
        <w:t>u.b</w:t>
      </w:r>
      <w:proofErr w:type="spellEnd"/>
      <w:r>
        <w:rPr>
          <w:rFonts w:ascii="Constantia" w:eastAsia="Constantia" w:hAnsi="Constantia" w:cs="Constantia"/>
          <w:b/>
          <w:sz w:val="24"/>
          <w:szCs w:val="24"/>
        </w:rPr>
        <w:t>.-uri</w:t>
      </w:r>
      <w:r>
        <w:rPr>
          <w:rFonts w:ascii="Constantia" w:eastAsia="Constantia" w:hAnsi="Constantia" w:cs="Constantia"/>
          <w:sz w:val="24"/>
          <w:szCs w:val="24"/>
        </w:rPr>
        <w:t xml:space="preserve">, repartizarea lor pe tipuri de biblioteci fiind următoarea: 32,2%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25,1% în biblioteci specializate, 24,7%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18% în biblioteci publice (13,8%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3,2%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1% în biblioteci comunale) și 0% în alte tipuri de biblioteci.</w:t>
      </w:r>
    </w:p>
    <w:p w14:paraId="44C49F8E" w14:textId="77777777" w:rsidR="00551F38" w:rsidRDefault="00000000">
      <w:pPr>
        <w:jc w:val="center"/>
        <w:rPr>
          <w:rFonts w:ascii="Constantia" w:eastAsia="Constantia" w:hAnsi="Constantia" w:cs="Constantia"/>
          <w:sz w:val="24"/>
          <w:szCs w:val="24"/>
        </w:rPr>
      </w:pPr>
      <w:r>
        <w:rPr>
          <w:noProof/>
        </w:rPr>
        <w:drawing>
          <wp:inline distT="0" distB="0" distL="0" distR="0" wp14:anchorId="60F0257E" wp14:editId="77DB48A2">
            <wp:extent cx="4572000" cy="25146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629DB22" w14:textId="77777777" w:rsidR="00551F38" w:rsidRDefault="00551F38">
      <w:pPr>
        <w:jc w:val="both"/>
        <w:rPr>
          <w:rFonts w:ascii="Constantia" w:eastAsia="Constantia" w:hAnsi="Constantia" w:cs="Constantia"/>
          <w:sz w:val="24"/>
          <w:szCs w:val="24"/>
        </w:rPr>
      </w:pPr>
    </w:p>
    <w:p w14:paraId="4EC88B4E"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La sfârșitul anul 2023, numărul </w:t>
      </w:r>
      <w:r>
        <w:rPr>
          <w:rFonts w:ascii="Constantia" w:eastAsia="Constantia" w:hAnsi="Constantia" w:cs="Constantia"/>
          <w:b/>
          <w:sz w:val="24"/>
          <w:szCs w:val="24"/>
        </w:rPr>
        <w:t>periodicelor rare</w:t>
      </w:r>
      <w:r>
        <w:rPr>
          <w:rFonts w:ascii="Constantia" w:eastAsia="Constantia" w:hAnsi="Constantia" w:cs="Constantia"/>
          <w:sz w:val="24"/>
          <w:szCs w:val="24"/>
        </w:rPr>
        <w:t xml:space="preserve"> (volume) existente în bibliotecile din România a fost de </w:t>
      </w:r>
      <w:r>
        <w:rPr>
          <w:rFonts w:ascii="Constantia" w:eastAsia="Constantia" w:hAnsi="Constantia" w:cs="Constantia"/>
          <w:b/>
        </w:rPr>
        <w:t>183.949</w:t>
      </w:r>
      <w:r>
        <w:rPr>
          <w:rFonts w:ascii="Constantia" w:eastAsia="Constantia" w:hAnsi="Constantia" w:cs="Constantia"/>
          <w:b/>
          <w:sz w:val="24"/>
          <w:szCs w:val="24"/>
        </w:rPr>
        <w:t xml:space="preserve"> volume</w:t>
      </w:r>
      <w:r>
        <w:rPr>
          <w:rFonts w:ascii="Constantia" w:eastAsia="Constantia" w:hAnsi="Constantia" w:cs="Constantia"/>
          <w:sz w:val="24"/>
          <w:szCs w:val="24"/>
        </w:rPr>
        <w:t xml:space="preserve">, repartizarea lor pe tipuri de biblioteci fiind următoarea: 89%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6,2% în biblioteci publice (6,17%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0,02%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0,01% în biblioteci comunale), 3,2%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1,5% în biblioteci specializate și 0% în alte tipuri de biblioteci.</w:t>
      </w:r>
    </w:p>
    <w:p w14:paraId="7E951503"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327E6457" wp14:editId="35DC3041">
            <wp:extent cx="4572000" cy="25146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8540096" w14:textId="77777777" w:rsidR="00551F38" w:rsidRDefault="00551F38">
      <w:pPr>
        <w:jc w:val="both"/>
        <w:rPr>
          <w:rFonts w:ascii="Constantia" w:eastAsia="Constantia" w:hAnsi="Constantia" w:cs="Constantia"/>
          <w:sz w:val="24"/>
          <w:szCs w:val="24"/>
        </w:rPr>
      </w:pPr>
    </w:p>
    <w:p w14:paraId="09A754EF"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La sfârșitul anul 2023, numărul </w:t>
      </w:r>
      <w:r>
        <w:rPr>
          <w:rFonts w:ascii="Constantia" w:eastAsia="Constantia" w:hAnsi="Constantia" w:cs="Constantia"/>
          <w:b/>
          <w:sz w:val="24"/>
          <w:szCs w:val="24"/>
        </w:rPr>
        <w:t>manuscriselor</w:t>
      </w:r>
      <w:r>
        <w:rPr>
          <w:rFonts w:ascii="Constantia" w:eastAsia="Constantia" w:hAnsi="Constantia" w:cs="Constantia"/>
          <w:sz w:val="24"/>
          <w:szCs w:val="24"/>
        </w:rPr>
        <w:t xml:space="preserve"> (unități bibliografice) existente în bibliotecile din România a fost de </w:t>
      </w:r>
      <w:r>
        <w:rPr>
          <w:rFonts w:ascii="Constantia" w:eastAsia="Constantia" w:hAnsi="Constantia" w:cs="Constantia"/>
          <w:b/>
        </w:rPr>
        <w:t xml:space="preserve">1.022.576 </w:t>
      </w:r>
      <w:proofErr w:type="spellStart"/>
      <w:r>
        <w:rPr>
          <w:rFonts w:ascii="Constantia" w:eastAsia="Constantia" w:hAnsi="Constantia" w:cs="Constantia"/>
          <w:b/>
          <w:sz w:val="24"/>
          <w:szCs w:val="24"/>
        </w:rPr>
        <w:t>u.b</w:t>
      </w:r>
      <w:proofErr w:type="spellEnd"/>
      <w:r>
        <w:rPr>
          <w:rFonts w:ascii="Constantia" w:eastAsia="Constantia" w:hAnsi="Constantia" w:cs="Constantia"/>
          <w:b/>
          <w:sz w:val="24"/>
          <w:szCs w:val="24"/>
        </w:rPr>
        <w:t>.-uri</w:t>
      </w:r>
      <w:r>
        <w:rPr>
          <w:rFonts w:ascii="Constantia" w:eastAsia="Constantia" w:hAnsi="Constantia" w:cs="Constantia"/>
          <w:sz w:val="24"/>
          <w:szCs w:val="24"/>
        </w:rPr>
        <w:t xml:space="preserve">, repartizarea lor pe tipuri de biblioteci fiind următoarea: 87,7%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7,5% în biblioteci publice (7,41%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0,053%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0,03% în biblioteci comunale), 3,6%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2,3% în biblioteci specializate și 0% în alte tipuri de biblioteci.</w:t>
      </w:r>
    </w:p>
    <w:p w14:paraId="73721183" w14:textId="77777777" w:rsidR="00551F38" w:rsidRDefault="00000000">
      <w:pPr>
        <w:jc w:val="center"/>
        <w:rPr>
          <w:rFonts w:ascii="Constantia" w:eastAsia="Constantia" w:hAnsi="Constantia" w:cs="Constantia"/>
          <w:sz w:val="24"/>
          <w:szCs w:val="24"/>
        </w:rPr>
      </w:pPr>
      <w:r>
        <w:rPr>
          <w:noProof/>
        </w:rPr>
        <w:drawing>
          <wp:inline distT="0" distB="0" distL="0" distR="0" wp14:anchorId="5B33EE80" wp14:editId="725189E0">
            <wp:extent cx="4572000" cy="25146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A16D3BC" w14:textId="77777777" w:rsidR="00551F38" w:rsidRDefault="00551F38">
      <w:pPr>
        <w:jc w:val="both"/>
        <w:rPr>
          <w:rFonts w:ascii="Times New Roman" w:eastAsia="Times New Roman" w:hAnsi="Times New Roman" w:cs="Times New Roman"/>
          <w:color w:val="C00000"/>
        </w:rPr>
      </w:pPr>
    </w:p>
    <w:p w14:paraId="58C5CAF5"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La sfârșitul anul 2023, numărul </w:t>
      </w:r>
      <w:r>
        <w:rPr>
          <w:rFonts w:ascii="Constantia" w:eastAsia="Constantia" w:hAnsi="Constantia" w:cs="Constantia"/>
          <w:b/>
          <w:sz w:val="24"/>
          <w:szCs w:val="24"/>
        </w:rPr>
        <w:t>documentelor microfilmate</w:t>
      </w:r>
      <w:r>
        <w:rPr>
          <w:rFonts w:ascii="Constantia" w:eastAsia="Constantia" w:hAnsi="Constantia" w:cs="Constantia"/>
          <w:sz w:val="24"/>
          <w:szCs w:val="24"/>
        </w:rPr>
        <w:t xml:space="preserve"> (unități bibliografice) existente în bibliotecile din România era de </w:t>
      </w:r>
      <w:r>
        <w:rPr>
          <w:rFonts w:ascii="Constantia" w:eastAsia="Constantia" w:hAnsi="Constantia" w:cs="Constantia"/>
          <w:b/>
        </w:rPr>
        <w:t xml:space="preserve">303.843 </w:t>
      </w:r>
      <w:proofErr w:type="spellStart"/>
      <w:r>
        <w:rPr>
          <w:rFonts w:ascii="Constantia" w:eastAsia="Constantia" w:hAnsi="Constantia" w:cs="Constantia"/>
          <w:b/>
          <w:sz w:val="24"/>
          <w:szCs w:val="24"/>
        </w:rPr>
        <w:t>u.b</w:t>
      </w:r>
      <w:proofErr w:type="spellEnd"/>
      <w:r>
        <w:rPr>
          <w:rFonts w:ascii="Constantia" w:eastAsia="Constantia" w:hAnsi="Constantia" w:cs="Constantia"/>
          <w:b/>
          <w:sz w:val="24"/>
          <w:szCs w:val="24"/>
        </w:rPr>
        <w:t>.-uri</w:t>
      </w:r>
      <w:r>
        <w:rPr>
          <w:rFonts w:ascii="Constantia" w:eastAsia="Constantia" w:hAnsi="Constantia" w:cs="Constantia"/>
          <w:sz w:val="24"/>
          <w:szCs w:val="24"/>
        </w:rPr>
        <w:t xml:space="preserve">, repartizarea lor pe tipuri de biblioteci fiind următoarea: 40,4%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37,4% în biblioteci specializate, 19,8%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2,6% în biblioteci publice (2,46%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0,12%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0,02% în biblioteci comunale) și 0% în alte tipuri de biblioteci.</w:t>
      </w:r>
    </w:p>
    <w:p w14:paraId="3707F5FE"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3D234D5D" wp14:editId="0E5BAD59">
            <wp:extent cx="4572000" cy="25146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774D4B5" w14:textId="77777777" w:rsidR="00551F38" w:rsidRDefault="00551F38">
      <w:pPr>
        <w:jc w:val="both"/>
        <w:rPr>
          <w:rFonts w:ascii="Constantia" w:eastAsia="Constantia" w:hAnsi="Constantia" w:cs="Constantia"/>
          <w:sz w:val="24"/>
          <w:szCs w:val="24"/>
        </w:rPr>
      </w:pPr>
    </w:p>
    <w:p w14:paraId="68110FE0"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La sfârșitul anul 2023, numărul </w:t>
      </w:r>
      <w:r>
        <w:rPr>
          <w:rFonts w:ascii="Constantia" w:eastAsia="Constantia" w:hAnsi="Constantia" w:cs="Constantia"/>
          <w:b/>
          <w:sz w:val="24"/>
          <w:szCs w:val="24"/>
        </w:rPr>
        <w:t>altor documente de bibliotecă</w:t>
      </w:r>
      <w:r>
        <w:rPr>
          <w:rFonts w:ascii="Constantia" w:eastAsia="Constantia" w:hAnsi="Constantia" w:cs="Constantia"/>
          <w:sz w:val="24"/>
          <w:szCs w:val="24"/>
        </w:rPr>
        <w:t xml:space="preserve"> (unități bibliografice) existente în bibliotecile din România era de </w:t>
      </w:r>
      <w:r>
        <w:rPr>
          <w:rFonts w:ascii="Constantia" w:eastAsia="Constantia" w:hAnsi="Constantia" w:cs="Constantia"/>
          <w:b/>
        </w:rPr>
        <w:t xml:space="preserve">5.545.383 </w:t>
      </w:r>
      <w:proofErr w:type="spellStart"/>
      <w:r>
        <w:rPr>
          <w:rFonts w:ascii="Constantia" w:eastAsia="Constantia" w:hAnsi="Constantia" w:cs="Constantia"/>
          <w:b/>
          <w:sz w:val="24"/>
          <w:szCs w:val="24"/>
        </w:rPr>
        <w:t>u.b</w:t>
      </w:r>
      <w:proofErr w:type="spellEnd"/>
      <w:r>
        <w:rPr>
          <w:rFonts w:ascii="Constantia" w:eastAsia="Constantia" w:hAnsi="Constantia" w:cs="Constantia"/>
          <w:b/>
          <w:sz w:val="24"/>
          <w:szCs w:val="24"/>
        </w:rPr>
        <w:t>.-uri</w:t>
      </w:r>
      <w:r>
        <w:rPr>
          <w:rFonts w:ascii="Constantia" w:eastAsia="Constantia" w:hAnsi="Constantia" w:cs="Constantia"/>
          <w:sz w:val="24"/>
          <w:szCs w:val="24"/>
        </w:rPr>
        <w:t xml:space="preserve">, repartizarea lor pe tipuri de biblioteci fiind următoarea: 59,2%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32,86%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4,73% în biblioteci specializate, 3,18% în biblioteci publice (2,93%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0,23%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0,02% în biblioteci comunale), și 0,03% în alte tipuri de biblioteci.</w:t>
      </w:r>
    </w:p>
    <w:p w14:paraId="719AE255" w14:textId="77777777" w:rsidR="00551F38" w:rsidRDefault="00000000">
      <w:pPr>
        <w:jc w:val="center"/>
        <w:rPr>
          <w:rFonts w:ascii="Constantia" w:eastAsia="Constantia" w:hAnsi="Constantia" w:cs="Constantia"/>
          <w:sz w:val="24"/>
          <w:szCs w:val="24"/>
        </w:rPr>
      </w:pPr>
      <w:r>
        <w:rPr>
          <w:noProof/>
        </w:rPr>
        <w:drawing>
          <wp:inline distT="0" distB="0" distL="0" distR="0" wp14:anchorId="6E15EA86" wp14:editId="59D3038D">
            <wp:extent cx="4572000" cy="25146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5DE9CE8A" w14:textId="77777777" w:rsidR="00551F38" w:rsidRDefault="00551F38">
      <w:pPr>
        <w:jc w:val="both"/>
        <w:rPr>
          <w:rFonts w:ascii="Times New Roman" w:eastAsia="Times New Roman" w:hAnsi="Times New Roman" w:cs="Times New Roman"/>
          <w:color w:val="C00000"/>
        </w:rPr>
      </w:pPr>
    </w:p>
    <w:p w14:paraId="6DA5611E"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b/>
          <w:sz w:val="24"/>
          <w:szCs w:val="24"/>
        </w:rPr>
        <w:t xml:space="preserve">Documentele audiovizuale și multimedia </w:t>
      </w:r>
      <w:r>
        <w:rPr>
          <w:rFonts w:ascii="Constantia" w:eastAsia="Constantia" w:hAnsi="Constantia" w:cs="Constantia"/>
          <w:sz w:val="24"/>
          <w:szCs w:val="24"/>
        </w:rPr>
        <w:t xml:space="preserve">sunt considerate documentele în care predomină sunetul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/sau imaginile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care necesită utilizarea unui echipament special pentru a fi vizualizate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/sau audiate. În această categorie intră documentele audio (discuri audio, benzi magnetice audio, casete audio, CD-uri audio, DVD-uri audio, </w:t>
      </w:r>
      <w:proofErr w:type="spellStart"/>
      <w:r>
        <w:rPr>
          <w:rFonts w:ascii="Constantia" w:eastAsia="Constantia" w:hAnsi="Constantia" w:cs="Constantia"/>
          <w:sz w:val="24"/>
          <w:szCs w:val="24"/>
        </w:rPr>
        <w:t>fişiere</w:t>
      </w:r>
      <w:proofErr w:type="spellEnd"/>
      <w:r>
        <w:rPr>
          <w:rFonts w:ascii="Constantia" w:eastAsia="Constantia" w:hAnsi="Constantia" w:cs="Constantia"/>
          <w:sz w:val="24"/>
          <w:szCs w:val="24"/>
        </w:rPr>
        <w:t xml:space="preserve"> de înregistrări audio digitale pe orice suport, inclusiv </w:t>
      </w:r>
      <w:proofErr w:type="spellStart"/>
      <w:r>
        <w:rPr>
          <w:rFonts w:ascii="Constantia" w:eastAsia="Constantia" w:hAnsi="Constantia" w:cs="Constantia"/>
          <w:sz w:val="24"/>
          <w:szCs w:val="24"/>
        </w:rPr>
        <w:t>audiobook</w:t>
      </w:r>
      <w:proofErr w:type="spellEnd"/>
      <w:r>
        <w:rPr>
          <w:rFonts w:ascii="Constantia" w:eastAsia="Constantia" w:hAnsi="Constantia" w:cs="Constantia"/>
          <w:sz w:val="24"/>
          <w:szCs w:val="24"/>
        </w:rPr>
        <w:t xml:space="preserve">-uri pe orice suport); documentele vizuale (fotografii, diapozitive, diafilme, folii transparente, expoziții </w:t>
      </w:r>
      <w:r>
        <w:rPr>
          <w:rFonts w:ascii="Constantia" w:eastAsia="Constantia" w:hAnsi="Constantia" w:cs="Constantia"/>
          <w:sz w:val="24"/>
          <w:szCs w:val="24"/>
        </w:rPr>
        <w:lastRenderedPageBreak/>
        <w:t xml:space="preserve">virtuale, înregistrări de imagini pe CD-uri, DVD-uri și alte suporturi etc.); documentele multimedia (filme, înregistrări video, jocuri, cursuri interactive etc. – pe suport video casetă, CD, DVD, </w:t>
      </w:r>
      <w:proofErr w:type="spellStart"/>
      <w:r>
        <w:rPr>
          <w:rFonts w:ascii="Constantia" w:eastAsia="Constantia" w:hAnsi="Constantia" w:cs="Constantia"/>
          <w:sz w:val="24"/>
          <w:szCs w:val="24"/>
        </w:rPr>
        <w:t>Blu-ray</w:t>
      </w:r>
      <w:proofErr w:type="spellEnd"/>
      <w:r>
        <w:rPr>
          <w:rFonts w:ascii="Constantia" w:eastAsia="Constantia" w:hAnsi="Constantia" w:cs="Constantia"/>
          <w:sz w:val="24"/>
          <w:szCs w:val="24"/>
        </w:rPr>
        <w:t xml:space="preserve"> etc.). </w:t>
      </w:r>
      <w:proofErr w:type="spellStart"/>
      <w:r>
        <w:rPr>
          <w:rFonts w:ascii="Constantia" w:eastAsia="Constantia" w:hAnsi="Constantia" w:cs="Constantia"/>
          <w:sz w:val="24"/>
          <w:szCs w:val="24"/>
        </w:rPr>
        <w:t>Microformatele</w:t>
      </w:r>
      <w:proofErr w:type="spellEnd"/>
      <w:r>
        <w:rPr>
          <w:rFonts w:ascii="Constantia" w:eastAsia="Constantia" w:hAnsi="Constantia" w:cs="Constantia"/>
          <w:sz w:val="24"/>
          <w:szCs w:val="24"/>
        </w:rPr>
        <w:t xml:space="preserve"> nu intră în această categorie.</w:t>
      </w:r>
    </w:p>
    <w:p w14:paraId="7C8BA5B2" w14:textId="77777777" w:rsidR="00551F38" w:rsidRDefault="00000000">
      <w:pPr>
        <w:jc w:val="both"/>
        <w:rPr>
          <w:rFonts w:ascii="Constantia" w:eastAsia="Constantia" w:hAnsi="Constantia" w:cs="Constantia"/>
          <w:sz w:val="24"/>
          <w:szCs w:val="24"/>
        </w:rPr>
      </w:pPr>
      <w:proofErr w:type="spellStart"/>
      <w:r>
        <w:rPr>
          <w:rFonts w:ascii="Constantia" w:eastAsia="Constantia" w:hAnsi="Constantia" w:cs="Constantia"/>
          <w:b/>
          <w:sz w:val="24"/>
          <w:szCs w:val="24"/>
        </w:rPr>
        <w:t>Colecţii</w:t>
      </w:r>
      <w:proofErr w:type="spellEnd"/>
      <w:r>
        <w:rPr>
          <w:rFonts w:ascii="Constantia" w:eastAsia="Constantia" w:hAnsi="Constantia" w:cs="Constantia"/>
          <w:b/>
          <w:sz w:val="24"/>
          <w:szCs w:val="24"/>
        </w:rPr>
        <w:t xml:space="preserve"> electronicele</w:t>
      </w:r>
      <w:r>
        <w:rPr>
          <w:rFonts w:ascii="Constantia" w:eastAsia="Constantia" w:hAnsi="Constantia" w:cs="Constantia"/>
          <w:sz w:val="24"/>
          <w:szCs w:val="24"/>
        </w:rPr>
        <w:t xml:space="preserve"> toate resursele în formă electronică din </w:t>
      </w:r>
      <w:proofErr w:type="spellStart"/>
      <w:r>
        <w:rPr>
          <w:rFonts w:ascii="Constantia" w:eastAsia="Constantia" w:hAnsi="Constantia" w:cs="Constantia"/>
          <w:sz w:val="24"/>
          <w:szCs w:val="24"/>
        </w:rPr>
        <w:t>colecţia</w:t>
      </w:r>
      <w:proofErr w:type="spellEnd"/>
      <w:r>
        <w:rPr>
          <w:rFonts w:ascii="Constantia" w:eastAsia="Constantia" w:hAnsi="Constantia" w:cs="Constantia"/>
          <w:sz w:val="24"/>
          <w:szCs w:val="24"/>
        </w:rPr>
        <w:t xml:space="preserve"> bibliotecii. Sunt formate din: documente digitale (</w:t>
      </w:r>
      <w:proofErr w:type="spellStart"/>
      <w:r>
        <w:rPr>
          <w:rFonts w:ascii="Constantia" w:eastAsia="Constantia" w:hAnsi="Constantia" w:cs="Constantia"/>
          <w:sz w:val="24"/>
          <w:szCs w:val="24"/>
        </w:rPr>
        <w:t>cărţi</w:t>
      </w:r>
      <w:proofErr w:type="spellEnd"/>
      <w:r>
        <w:rPr>
          <w:rFonts w:ascii="Constantia" w:eastAsia="Constantia" w:hAnsi="Constantia" w:cs="Constantia"/>
          <w:sz w:val="24"/>
          <w:szCs w:val="24"/>
        </w:rPr>
        <w:t xml:space="preserve"> electronice, documente rare sau alte tipuri de documente în format digital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fişiere</w:t>
      </w:r>
      <w:proofErr w:type="spellEnd"/>
      <w:r>
        <w:rPr>
          <w:rFonts w:ascii="Constantia" w:eastAsia="Constantia" w:hAnsi="Constantia" w:cs="Constantia"/>
          <w:sz w:val="24"/>
          <w:szCs w:val="24"/>
        </w:rPr>
        <w:t xml:space="preserve"> al căror </w:t>
      </w:r>
      <w:proofErr w:type="spellStart"/>
      <w:r>
        <w:rPr>
          <w:rFonts w:ascii="Constantia" w:eastAsia="Constantia" w:hAnsi="Constantia" w:cs="Constantia"/>
          <w:sz w:val="24"/>
          <w:szCs w:val="24"/>
        </w:rPr>
        <w:t>conţinut</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priveşte</w:t>
      </w:r>
      <w:proofErr w:type="spellEnd"/>
      <w:r>
        <w:rPr>
          <w:rFonts w:ascii="Constantia" w:eastAsia="Constantia" w:hAnsi="Constantia" w:cs="Constantia"/>
          <w:sz w:val="24"/>
          <w:szCs w:val="24"/>
        </w:rPr>
        <w:t xml:space="preserve"> activitatea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tipul bibliotecii și care pot fi citite cu ajutorul unui calculator sau a unui </w:t>
      </w:r>
      <w:proofErr w:type="spellStart"/>
      <w:r>
        <w:rPr>
          <w:rFonts w:ascii="Constantia" w:eastAsia="Constantia" w:hAnsi="Constantia" w:cs="Constantia"/>
          <w:sz w:val="24"/>
          <w:szCs w:val="24"/>
        </w:rPr>
        <w:t>smart</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device</w:t>
      </w:r>
      <w:proofErr w:type="spellEnd"/>
      <w:r>
        <w:rPr>
          <w:rFonts w:ascii="Constantia" w:eastAsia="Constantia" w:hAnsi="Constantia" w:cs="Constantia"/>
          <w:sz w:val="24"/>
          <w:szCs w:val="24"/>
        </w:rPr>
        <w:t xml:space="preserve">: tabletă, telefon etc.), periodice electronice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baze de date, cuprinzând informații cu privire la colecțiile bibliotecii.</w:t>
      </w:r>
    </w:p>
    <w:p w14:paraId="146089CA" w14:textId="77777777" w:rsidR="00551F38" w:rsidRDefault="00000000">
      <w:pPr>
        <w:jc w:val="both"/>
        <w:rPr>
          <w:rFonts w:ascii="Constantia" w:eastAsia="Constantia" w:hAnsi="Constantia" w:cs="Constantia"/>
          <w:sz w:val="24"/>
          <w:szCs w:val="24"/>
        </w:rPr>
      </w:pPr>
      <w:proofErr w:type="spellStart"/>
      <w:r>
        <w:rPr>
          <w:rFonts w:ascii="Constantia" w:eastAsia="Constantia" w:hAnsi="Constantia" w:cs="Constantia"/>
          <w:b/>
          <w:sz w:val="24"/>
          <w:szCs w:val="24"/>
        </w:rPr>
        <w:t>Cărţilele</w:t>
      </w:r>
      <w:proofErr w:type="spellEnd"/>
      <w:r>
        <w:rPr>
          <w:rFonts w:ascii="Constantia" w:eastAsia="Constantia" w:hAnsi="Constantia" w:cs="Constantia"/>
          <w:b/>
          <w:sz w:val="24"/>
          <w:szCs w:val="24"/>
        </w:rPr>
        <w:t xml:space="preserve"> electronice</w:t>
      </w:r>
      <w:r>
        <w:rPr>
          <w:rFonts w:ascii="Constantia" w:eastAsia="Constantia" w:hAnsi="Constantia" w:cs="Constantia"/>
          <w:sz w:val="24"/>
          <w:szCs w:val="24"/>
        </w:rPr>
        <w:t xml:space="preserve"> sunt documentele digitale, indiferent de tipul de licență, în care predomină textul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care pot fi văzute în analogie cu documentul tipărit (monografie). Sunt incluse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documentele digitizate de biblioteci. Utilizarea </w:t>
      </w:r>
      <w:proofErr w:type="spellStart"/>
      <w:r>
        <w:rPr>
          <w:rFonts w:ascii="Constantia" w:eastAsia="Constantia" w:hAnsi="Constantia" w:cs="Constantia"/>
          <w:sz w:val="24"/>
          <w:szCs w:val="24"/>
        </w:rPr>
        <w:t>cărţilor</w:t>
      </w:r>
      <w:proofErr w:type="spellEnd"/>
      <w:r>
        <w:rPr>
          <w:rFonts w:ascii="Constantia" w:eastAsia="Constantia" w:hAnsi="Constantia" w:cs="Constantia"/>
          <w:sz w:val="24"/>
          <w:szCs w:val="24"/>
        </w:rPr>
        <w:t xml:space="preserve"> electronice este în multe cazuri dependentă de un dispozitiv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/sau un limbaj de citire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vizionare.</w:t>
      </w:r>
    </w:p>
    <w:p w14:paraId="5692C20E" w14:textId="77777777" w:rsidR="00551F38" w:rsidRDefault="00000000">
      <w:pPr>
        <w:jc w:val="both"/>
        <w:rPr>
          <w:rFonts w:ascii="Constantia" w:eastAsia="Constantia" w:hAnsi="Constantia" w:cs="Constantia"/>
          <w:sz w:val="24"/>
          <w:szCs w:val="24"/>
        </w:rPr>
      </w:pPr>
      <w:r>
        <w:rPr>
          <w:rFonts w:ascii="Constantia" w:eastAsia="Constantia" w:hAnsi="Constantia" w:cs="Constantia"/>
          <w:b/>
          <w:sz w:val="24"/>
          <w:szCs w:val="24"/>
        </w:rPr>
        <w:t>Documentele rare digitale</w:t>
      </w:r>
      <w:r>
        <w:rPr>
          <w:rFonts w:ascii="Constantia" w:eastAsia="Constantia" w:hAnsi="Constantia" w:cs="Constantia"/>
          <w:sz w:val="24"/>
          <w:szCs w:val="24"/>
        </w:rPr>
        <w:t xml:space="preserve"> reprezintă documente rare digitizate în cadrul bibliotecii. Documentele digitale rare sunt transformate integral sau parțial în formă digitală prin intermediul dispozitivelor electronice (scannere, aparate de fotografiat etc.), astfel încât </w:t>
      </w:r>
      <w:proofErr w:type="spellStart"/>
      <w:r>
        <w:rPr>
          <w:rFonts w:ascii="Constantia" w:eastAsia="Constantia" w:hAnsi="Constantia" w:cs="Constantia"/>
          <w:sz w:val="24"/>
          <w:szCs w:val="24"/>
        </w:rPr>
        <w:t>informaţiile</w:t>
      </w:r>
      <w:proofErr w:type="spellEnd"/>
      <w:r>
        <w:rPr>
          <w:rFonts w:ascii="Constantia" w:eastAsia="Constantia" w:hAnsi="Constantia" w:cs="Constantia"/>
          <w:sz w:val="24"/>
          <w:szCs w:val="24"/>
        </w:rPr>
        <w:t xml:space="preserve"> pot fi prelucrate, stocate și transmise prin circuite digitale, echipamente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reţele</w:t>
      </w:r>
      <w:proofErr w:type="spellEnd"/>
      <w:r>
        <w:rPr>
          <w:rFonts w:ascii="Constantia" w:eastAsia="Constantia" w:hAnsi="Constantia" w:cs="Constantia"/>
          <w:sz w:val="24"/>
          <w:szCs w:val="24"/>
        </w:rPr>
        <w:t xml:space="preserve">, asigurându-se accesul publicului la </w:t>
      </w:r>
      <w:proofErr w:type="spellStart"/>
      <w:r>
        <w:rPr>
          <w:rFonts w:ascii="Constantia" w:eastAsia="Constantia" w:hAnsi="Constantia" w:cs="Constantia"/>
          <w:sz w:val="24"/>
          <w:szCs w:val="24"/>
        </w:rPr>
        <w:t>conţinutul</w:t>
      </w:r>
      <w:proofErr w:type="spellEnd"/>
      <w:r>
        <w:rPr>
          <w:rFonts w:ascii="Constantia" w:eastAsia="Constantia" w:hAnsi="Constantia" w:cs="Constantia"/>
          <w:sz w:val="24"/>
          <w:szCs w:val="24"/>
        </w:rPr>
        <w:t xml:space="preserve"> digitizat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conservarea pe termen lung.</w:t>
      </w:r>
    </w:p>
    <w:p w14:paraId="572B6B5A" w14:textId="77777777" w:rsidR="00551F38" w:rsidRDefault="00000000">
      <w:pPr>
        <w:jc w:val="both"/>
        <w:rPr>
          <w:rFonts w:ascii="Constantia" w:eastAsia="Constantia" w:hAnsi="Constantia" w:cs="Constantia"/>
          <w:sz w:val="24"/>
          <w:szCs w:val="24"/>
        </w:rPr>
      </w:pPr>
      <w:r>
        <w:rPr>
          <w:rFonts w:ascii="Constantia" w:eastAsia="Constantia" w:hAnsi="Constantia" w:cs="Constantia"/>
          <w:b/>
          <w:sz w:val="24"/>
          <w:szCs w:val="24"/>
        </w:rPr>
        <w:t>Periodicele electronice</w:t>
      </w:r>
      <w:r>
        <w:rPr>
          <w:rFonts w:ascii="Constantia" w:eastAsia="Constantia" w:hAnsi="Constantia" w:cs="Constantia"/>
          <w:sz w:val="24"/>
          <w:szCs w:val="24"/>
        </w:rPr>
        <w:t xml:space="preserve"> reprezintă periodicele publicate numai în formă electronică sau/</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în alt format. </w:t>
      </w:r>
      <w:proofErr w:type="spellStart"/>
      <w:r>
        <w:rPr>
          <w:rFonts w:ascii="Constantia" w:eastAsia="Constantia" w:hAnsi="Constantia" w:cs="Constantia"/>
          <w:sz w:val="24"/>
          <w:szCs w:val="24"/>
        </w:rPr>
        <w:t>Conţin</w:t>
      </w:r>
      <w:proofErr w:type="spellEnd"/>
      <w:r>
        <w:rPr>
          <w:rFonts w:ascii="Constantia" w:eastAsia="Constantia" w:hAnsi="Constantia" w:cs="Constantia"/>
          <w:sz w:val="24"/>
          <w:szCs w:val="24"/>
        </w:rPr>
        <w:t xml:space="preserve"> periodicele proprii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resursele externe pentru care au fost </w:t>
      </w:r>
      <w:proofErr w:type="spellStart"/>
      <w:r>
        <w:rPr>
          <w:rFonts w:ascii="Constantia" w:eastAsia="Constantia" w:hAnsi="Constantia" w:cs="Constantia"/>
          <w:sz w:val="24"/>
          <w:szCs w:val="24"/>
        </w:rPr>
        <w:t>achiziţionate</w:t>
      </w:r>
      <w:proofErr w:type="spellEnd"/>
      <w:r>
        <w:rPr>
          <w:rFonts w:ascii="Constantia" w:eastAsia="Constantia" w:hAnsi="Constantia" w:cs="Constantia"/>
          <w:sz w:val="24"/>
          <w:szCs w:val="24"/>
        </w:rPr>
        <w:t xml:space="preserve"> drepturile de acces, cel </w:t>
      </w:r>
      <w:proofErr w:type="spellStart"/>
      <w:r>
        <w:rPr>
          <w:rFonts w:ascii="Constantia" w:eastAsia="Constantia" w:hAnsi="Constantia" w:cs="Constantia"/>
          <w:sz w:val="24"/>
          <w:szCs w:val="24"/>
        </w:rPr>
        <w:t>puţin</w:t>
      </w:r>
      <w:proofErr w:type="spellEnd"/>
      <w:r>
        <w:rPr>
          <w:rFonts w:ascii="Constantia" w:eastAsia="Constantia" w:hAnsi="Constantia" w:cs="Constantia"/>
          <w:sz w:val="24"/>
          <w:szCs w:val="24"/>
        </w:rPr>
        <w:t xml:space="preserve"> pentru o anumită perioadă de timp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seriale digitizate de bibliotecă. </w:t>
      </w:r>
    </w:p>
    <w:p w14:paraId="37C2347C" w14:textId="77777777" w:rsidR="00551F38" w:rsidRDefault="00551F38">
      <w:pPr>
        <w:jc w:val="center"/>
        <w:rPr>
          <w:rFonts w:ascii="Constantia" w:eastAsia="Constantia" w:hAnsi="Constantia" w:cs="Constantia"/>
          <w:b/>
          <w:color w:val="C00000"/>
          <w:sz w:val="24"/>
          <w:szCs w:val="24"/>
        </w:rPr>
      </w:pPr>
    </w:p>
    <w:p w14:paraId="30645C41" w14:textId="77777777" w:rsidR="00551F38" w:rsidRDefault="00000000">
      <w:pPr>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Situația colecțiilor bibliotecilor din România la sfârșitul anului 2023</w:t>
      </w:r>
    </w:p>
    <w:tbl>
      <w:tblPr>
        <w:tblStyle w:val="ae"/>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560"/>
        <w:gridCol w:w="1277"/>
        <w:gridCol w:w="1558"/>
        <w:gridCol w:w="1984"/>
        <w:gridCol w:w="1559"/>
      </w:tblGrid>
      <w:tr w:rsidR="00551F38" w14:paraId="3A405B61" w14:textId="77777777">
        <w:trPr>
          <w:trHeight w:val="611"/>
        </w:trPr>
        <w:tc>
          <w:tcPr>
            <w:tcW w:w="1809" w:type="dxa"/>
            <w:vMerge w:val="restart"/>
            <w:vAlign w:val="center"/>
          </w:tcPr>
          <w:p w14:paraId="1533EFF9" w14:textId="77777777" w:rsidR="00551F38" w:rsidRDefault="00000000">
            <w:pPr>
              <w:rPr>
                <w:rFonts w:ascii="Constantia" w:eastAsia="Constantia" w:hAnsi="Constantia" w:cs="Constantia"/>
              </w:rPr>
            </w:pPr>
            <w:r>
              <w:rPr>
                <w:rFonts w:ascii="Constantia" w:eastAsia="Constantia" w:hAnsi="Constantia" w:cs="Constantia"/>
                <w:b/>
              </w:rPr>
              <w:t>Tipul de bibliotecă</w:t>
            </w:r>
          </w:p>
        </w:tc>
        <w:tc>
          <w:tcPr>
            <w:tcW w:w="7938" w:type="dxa"/>
            <w:gridSpan w:val="5"/>
            <w:vAlign w:val="center"/>
          </w:tcPr>
          <w:p w14:paraId="0489EC71" w14:textId="77777777" w:rsidR="00551F38" w:rsidRDefault="00000000">
            <w:pPr>
              <w:jc w:val="center"/>
              <w:rPr>
                <w:rFonts w:ascii="Constantia" w:eastAsia="Constantia" w:hAnsi="Constantia" w:cs="Constantia"/>
                <w:b/>
              </w:rPr>
            </w:pPr>
            <w:r>
              <w:rPr>
                <w:rFonts w:ascii="Constantia" w:eastAsia="Constantia" w:hAnsi="Constantia" w:cs="Constantia"/>
                <w:b/>
              </w:rPr>
              <w:t>Total colecții (volume și unități fizice)</w:t>
            </w:r>
          </w:p>
        </w:tc>
      </w:tr>
      <w:tr w:rsidR="00551F38" w14:paraId="7E97A299" w14:textId="77777777">
        <w:trPr>
          <w:trHeight w:val="410"/>
        </w:trPr>
        <w:tc>
          <w:tcPr>
            <w:tcW w:w="1809" w:type="dxa"/>
            <w:vMerge/>
            <w:vAlign w:val="center"/>
          </w:tcPr>
          <w:p w14:paraId="51FE7825"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rPr>
            </w:pPr>
          </w:p>
        </w:tc>
        <w:tc>
          <w:tcPr>
            <w:tcW w:w="1560" w:type="dxa"/>
            <w:vMerge w:val="restart"/>
            <w:vAlign w:val="center"/>
          </w:tcPr>
          <w:p w14:paraId="2A541077" w14:textId="77777777" w:rsidR="00551F38" w:rsidRDefault="00000000">
            <w:pPr>
              <w:jc w:val="center"/>
              <w:rPr>
                <w:rFonts w:ascii="Constantia" w:eastAsia="Constantia" w:hAnsi="Constantia" w:cs="Constantia"/>
                <w:b/>
                <w:sz w:val="20"/>
                <w:szCs w:val="20"/>
              </w:rPr>
            </w:pPr>
            <w:r>
              <w:rPr>
                <w:rFonts w:ascii="Constantia" w:eastAsia="Constantia" w:hAnsi="Constantia" w:cs="Constantia"/>
                <w:b/>
                <w:sz w:val="20"/>
                <w:szCs w:val="20"/>
              </w:rPr>
              <w:t>Documente audiovizuale</w:t>
            </w:r>
          </w:p>
        </w:tc>
        <w:tc>
          <w:tcPr>
            <w:tcW w:w="1277" w:type="dxa"/>
            <w:vMerge w:val="restart"/>
            <w:vAlign w:val="center"/>
          </w:tcPr>
          <w:p w14:paraId="760863B8" w14:textId="77777777" w:rsidR="00551F38" w:rsidRDefault="00000000">
            <w:pPr>
              <w:jc w:val="center"/>
              <w:rPr>
                <w:rFonts w:ascii="Constantia" w:eastAsia="Constantia" w:hAnsi="Constantia" w:cs="Constantia"/>
                <w:b/>
                <w:sz w:val="20"/>
                <w:szCs w:val="20"/>
              </w:rPr>
            </w:pPr>
            <w:r>
              <w:rPr>
                <w:rFonts w:ascii="Constantia" w:eastAsia="Constantia" w:hAnsi="Constantia" w:cs="Constantia"/>
                <w:b/>
                <w:sz w:val="20"/>
                <w:szCs w:val="20"/>
              </w:rPr>
              <w:t>Colecții electronice</w:t>
            </w:r>
          </w:p>
        </w:tc>
        <w:tc>
          <w:tcPr>
            <w:tcW w:w="1558" w:type="dxa"/>
            <w:vAlign w:val="center"/>
          </w:tcPr>
          <w:p w14:paraId="3AE6766A" w14:textId="77777777" w:rsidR="00551F38" w:rsidRDefault="00000000">
            <w:pPr>
              <w:jc w:val="center"/>
              <w:rPr>
                <w:rFonts w:ascii="Constantia" w:eastAsia="Constantia" w:hAnsi="Constantia" w:cs="Constantia"/>
                <w:b/>
                <w:sz w:val="20"/>
                <w:szCs w:val="20"/>
              </w:rPr>
            </w:pPr>
            <w:r>
              <w:rPr>
                <w:rFonts w:ascii="Constantia" w:eastAsia="Constantia" w:hAnsi="Constantia" w:cs="Constantia"/>
                <w:b/>
                <w:sz w:val="20"/>
                <w:szCs w:val="20"/>
              </w:rPr>
              <w:t>din care:</w:t>
            </w:r>
          </w:p>
        </w:tc>
        <w:tc>
          <w:tcPr>
            <w:tcW w:w="1984" w:type="dxa"/>
            <w:vAlign w:val="center"/>
          </w:tcPr>
          <w:p w14:paraId="3659A1FE" w14:textId="77777777" w:rsidR="00551F38" w:rsidRDefault="00000000">
            <w:pPr>
              <w:jc w:val="center"/>
              <w:rPr>
                <w:rFonts w:ascii="Constantia" w:eastAsia="Constantia" w:hAnsi="Constantia" w:cs="Constantia"/>
                <w:b/>
                <w:sz w:val="20"/>
                <w:szCs w:val="20"/>
              </w:rPr>
            </w:pPr>
            <w:r>
              <w:rPr>
                <w:rFonts w:ascii="Constantia" w:eastAsia="Constantia" w:hAnsi="Constantia" w:cs="Constantia"/>
                <w:b/>
                <w:sz w:val="20"/>
                <w:szCs w:val="20"/>
              </w:rPr>
              <w:t>din care:</w:t>
            </w:r>
          </w:p>
        </w:tc>
        <w:tc>
          <w:tcPr>
            <w:tcW w:w="1559" w:type="dxa"/>
            <w:vAlign w:val="center"/>
          </w:tcPr>
          <w:p w14:paraId="27A84CD0" w14:textId="77777777" w:rsidR="00551F38" w:rsidRDefault="00000000">
            <w:pPr>
              <w:jc w:val="center"/>
              <w:rPr>
                <w:rFonts w:ascii="Constantia" w:eastAsia="Constantia" w:hAnsi="Constantia" w:cs="Constantia"/>
                <w:b/>
                <w:sz w:val="20"/>
                <w:szCs w:val="20"/>
              </w:rPr>
            </w:pPr>
            <w:r>
              <w:rPr>
                <w:rFonts w:ascii="Constantia" w:eastAsia="Constantia" w:hAnsi="Constantia" w:cs="Constantia"/>
                <w:b/>
                <w:sz w:val="20"/>
                <w:szCs w:val="20"/>
              </w:rPr>
              <w:t>Din care:</w:t>
            </w:r>
          </w:p>
        </w:tc>
      </w:tr>
      <w:tr w:rsidR="00551F38" w14:paraId="3045F372" w14:textId="77777777">
        <w:trPr>
          <w:trHeight w:val="410"/>
        </w:trPr>
        <w:tc>
          <w:tcPr>
            <w:tcW w:w="1809" w:type="dxa"/>
            <w:vMerge/>
            <w:vAlign w:val="center"/>
          </w:tcPr>
          <w:p w14:paraId="1A45BC06"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sz w:val="20"/>
                <w:szCs w:val="20"/>
              </w:rPr>
            </w:pPr>
          </w:p>
        </w:tc>
        <w:tc>
          <w:tcPr>
            <w:tcW w:w="1560" w:type="dxa"/>
            <w:vMerge/>
            <w:vAlign w:val="center"/>
          </w:tcPr>
          <w:p w14:paraId="004AF026"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sz w:val="20"/>
                <w:szCs w:val="20"/>
              </w:rPr>
            </w:pPr>
          </w:p>
        </w:tc>
        <w:tc>
          <w:tcPr>
            <w:tcW w:w="1277" w:type="dxa"/>
            <w:vMerge/>
            <w:vAlign w:val="center"/>
          </w:tcPr>
          <w:p w14:paraId="55EB9D99"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sz w:val="20"/>
                <w:szCs w:val="20"/>
              </w:rPr>
            </w:pPr>
          </w:p>
        </w:tc>
        <w:tc>
          <w:tcPr>
            <w:tcW w:w="1558" w:type="dxa"/>
            <w:vAlign w:val="center"/>
          </w:tcPr>
          <w:p w14:paraId="4B09CE79" w14:textId="77777777" w:rsidR="00551F38" w:rsidRDefault="00000000">
            <w:pPr>
              <w:jc w:val="center"/>
              <w:rPr>
                <w:rFonts w:ascii="Constantia" w:eastAsia="Constantia" w:hAnsi="Constantia" w:cs="Constantia"/>
                <w:b/>
                <w:sz w:val="20"/>
                <w:szCs w:val="20"/>
              </w:rPr>
            </w:pPr>
            <w:r>
              <w:rPr>
                <w:rFonts w:ascii="Constantia" w:eastAsia="Constantia" w:hAnsi="Constantia" w:cs="Constantia"/>
                <w:b/>
                <w:sz w:val="20"/>
                <w:szCs w:val="20"/>
              </w:rPr>
              <w:t>cărți electronice</w:t>
            </w:r>
          </w:p>
        </w:tc>
        <w:tc>
          <w:tcPr>
            <w:tcW w:w="1984" w:type="dxa"/>
            <w:vAlign w:val="center"/>
          </w:tcPr>
          <w:p w14:paraId="5242E2A7" w14:textId="77777777" w:rsidR="00551F38" w:rsidRDefault="00000000">
            <w:pPr>
              <w:jc w:val="center"/>
              <w:rPr>
                <w:rFonts w:ascii="Constantia" w:eastAsia="Constantia" w:hAnsi="Constantia" w:cs="Constantia"/>
                <w:b/>
                <w:sz w:val="20"/>
                <w:szCs w:val="20"/>
              </w:rPr>
            </w:pPr>
            <w:r>
              <w:rPr>
                <w:rFonts w:ascii="Constantia" w:eastAsia="Constantia" w:hAnsi="Constantia" w:cs="Constantia"/>
                <w:b/>
                <w:sz w:val="20"/>
                <w:szCs w:val="20"/>
              </w:rPr>
              <w:t>documente rare</w:t>
            </w:r>
          </w:p>
        </w:tc>
        <w:tc>
          <w:tcPr>
            <w:tcW w:w="1559" w:type="dxa"/>
            <w:vAlign w:val="center"/>
          </w:tcPr>
          <w:p w14:paraId="6AFE13AE" w14:textId="77777777" w:rsidR="00551F38" w:rsidRDefault="00000000">
            <w:pPr>
              <w:jc w:val="center"/>
              <w:rPr>
                <w:rFonts w:ascii="Constantia" w:eastAsia="Constantia" w:hAnsi="Constantia" w:cs="Constantia"/>
                <w:b/>
                <w:sz w:val="20"/>
                <w:szCs w:val="20"/>
              </w:rPr>
            </w:pPr>
            <w:r>
              <w:rPr>
                <w:rFonts w:ascii="Constantia" w:eastAsia="Constantia" w:hAnsi="Constantia" w:cs="Constantia"/>
                <w:b/>
                <w:sz w:val="20"/>
                <w:szCs w:val="20"/>
              </w:rPr>
              <w:t>periodice electronice</w:t>
            </w:r>
          </w:p>
        </w:tc>
      </w:tr>
      <w:tr w:rsidR="00551F38" w14:paraId="486C1C90" w14:textId="77777777">
        <w:trPr>
          <w:trHeight w:val="483"/>
        </w:trPr>
        <w:tc>
          <w:tcPr>
            <w:tcW w:w="1809" w:type="dxa"/>
            <w:vAlign w:val="center"/>
          </w:tcPr>
          <w:p w14:paraId="0699325C" w14:textId="77777777" w:rsidR="00551F38" w:rsidRDefault="00000000">
            <w:pPr>
              <w:rPr>
                <w:rFonts w:ascii="Constantia" w:eastAsia="Constantia" w:hAnsi="Constantia" w:cs="Constantia"/>
                <w:b/>
              </w:rPr>
            </w:pPr>
            <w:r>
              <w:rPr>
                <w:rFonts w:ascii="Constantia" w:eastAsia="Constantia" w:hAnsi="Constantia" w:cs="Constantia"/>
                <w:b/>
              </w:rPr>
              <w:t>Total</w:t>
            </w:r>
          </w:p>
        </w:tc>
        <w:tc>
          <w:tcPr>
            <w:tcW w:w="1560" w:type="dxa"/>
            <w:vAlign w:val="center"/>
          </w:tcPr>
          <w:p w14:paraId="3E2DB403" w14:textId="77777777" w:rsidR="00551F38" w:rsidRDefault="00000000">
            <w:pPr>
              <w:jc w:val="right"/>
              <w:rPr>
                <w:rFonts w:ascii="Constantia" w:eastAsia="Constantia" w:hAnsi="Constantia" w:cs="Constantia"/>
                <w:b/>
              </w:rPr>
            </w:pPr>
            <w:r>
              <w:rPr>
                <w:rFonts w:ascii="Constantia" w:eastAsia="Constantia" w:hAnsi="Constantia" w:cs="Constantia"/>
                <w:b/>
              </w:rPr>
              <w:t>969.258</w:t>
            </w:r>
          </w:p>
        </w:tc>
        <w:tc>
          <w:tcPr>
            <w:tcW w:w="1277" w:type="dxa"/>
            <w:vAlign w:val="center"/>
          </w:tcPr>
          <w:p w14:paraId="7A5FA097" w14:textId="77777777" w:rsidR="00551F38" w:rsidRDefault="00000000">
            <w:pPr>
              <w:jc w:val="right"/>
              <w:rPr>
                <w:rFonts w:ascii="Constantia" w:eastAsia="Constantia" w:hAnsi="Constantia" w:cs="Constantia"/>
                <w:b/>
              </w:rPr>
            </w:pPr>
            <w:r>
              <w:rPr>
                <w:rFonts w:ascii="Constantia" w:eastAsia="Constantia" w:hAnsi="Constantia" w:cs="Constantia"/>
                <w:b/>
              </w:rPr>
              <w:t>3.039.470</w:t>
            </w:r>
          </w:p>
        </w:tc>
        <w:tc>
          <w:tcPr>
            <w:tcW w:w="1558" w:type="dxa"/>
            <w:vAlign w:val="center"/>
          </w:tcPr>
          <w:p w14:paraId="41A0C853" w14:textId="77777777" w:rsidR="00551F38" w:rsidRDefault="00000000">
            <w:pPr>
              <w:jc w:val="right"/>
              <w:rPr>
                <w:rFonts w:ascii="Constantia" w:eastAsia="Constantia" w:hAnsi="Constantia" w:cs="Constantia"/>
                <w:b/>
              </w:rPr>
            </w:pPr>
            <w:r>
              <w:rPr>
                <w:rFonts w:ascii="Constantia" w:eastAsia="Constantia" w:hAnsi="Constantia" w:cs="Constantia"/>
                <w:b/>
              </w:rPr>
              <w:t>313.901</w:t>
            </w:r>
          </w:p>
        </w:tc>
        <w:tc>
          <w:tcPr>
            <w:tcW w:w="1984" w:type="dxa"/>
            <w:vAlign w:val="center"/>
          </w:tcPr>
          <w:p w14:paraId="50320193" w14:textId="77777777" w:rsidR="00551F38" w:rsidRDefault="00000000">
            <w:pPr>
              <w:jc w:val="right"/>
              <w:rPr>
                <w:rFonts w:ascii="Constantia" w:eastAsia="Constantia" w:hAnsi="Constantia" w:cs="Constantia"/>
                <w:b/>
              </w:rPr>
            </w:pPr>
            <w:r>
              <w:rPr>
                <w:rFonts w:ascii="Constantia" w:eastAsia="Constantia" w:hAnsi="Constantia" w:cs="Constantia"/>
                <w:b/>
              </w:rPr>
              <w:t>235.195</w:t>
            </w:r>
          </w:p>
        </w:tc>
        <w:tc>
          <w:tcPr>
            <w:tcW w:w="1559" w:type="dxa"/>
            <w:vAlign w:val="center"/>
          </w:tcPr>
          <w:p w14:paraId="2973540C" w14:textId="77777777" w:rsidR="00551F38" w:rsidRDefault="00000000">
            <w:pPr>
              <w:jc w:val="right"/>
              <w:rPr>
                <w:rFonts w:ascii="Constantia" w:eastAsia="Constantia" w:hAnsi="Constantia" w:cs="Constantia"/>
                <w:b/>
              </w:rPr>
            </w:pPr>
            <w:r>
              <w:rPr>
                <w:rFonts w:ascii="Constantia" w:eastAsia="Constantia" w:hAnsi="Constantia" w:cs="Constantia"/>
                <w:b/>
              </w:rPr>
              <w:t>303.802</w:t>
            </w:r>
          </w:p>
        </w:tc>
      </w:tr>
      <w:tr w:rsidR="00551F38" w14:paraId="19D147F5" w14:textId="77777777">
        <w:tc>
          <w:tcPr>
            <w:tcW w:w="1809" w:type="dxa"/>
            <w:vAlign w:val="center"/>
          </w:tcPr>
          <w:p w14:paraId="76908FBC" w14:textId="77777777" w:rsidR="00551F38" w:rsidRDefault="00000000">
            <w:pPr>
              <w:rPr>
                <w:rFonts w:ascii="Constantia" w:eastAsia="Constantia" w:hAnsi="Constantia" w:cs="Constantia"/>
              </w:rPr>
            </w:pPr>
            <w:r>
              <w:rPr>
                <w:rFonts w:ascii="Constantia" w:eastAsia="Constantia" w:hAnsi="Constantia" w:cs="Constantia"/>
              </w:rPr>
              <w:t>Biblioteci naționale</w:t>
            </w:r>
          </w:p>
        </w:tc>
        <w:tc>
          <w:tcPr>
            <w:tcW w:w="1560" w:type="dxa"/>
            <w:vAlign w:val="center"/>
          </w:tcPr>
          <w:p w14:paraId="22E70DD1" w14:textId="77777777" w:rsidR="00551F38" w:rsidRDefault="00000000">
            <w:pPr>
              <w:jc w:val="right"/>
              <w:rPr>
                <w:rFonts w:ascii="Constantia" w:eastAsia="Constantia" w:hAnsi="Constantia" w:cs="Constantia"/>
              </w:rPr>
            </w:pPr>
            <w:r>
              <w:rPr>
                <w:rFonts w:ascii="Constantia" w:eastAsia="Constantia" w:hAnsi="Constantia" w:cs="Constantia"/>
              </w:rPr>
              <w:t>206.391</w:t>
            </w:r>
          </w:p>
        </w:tc>
        <w:tc>
          <w:tcPr>
            <w:tcW w:w="1277" w:type="dxa"/>
            <w:vAlign w:val="center"/>
          </w:tcPr>
          <w:p w14:paraId="1509E1C5" w14:textId="77777777" w:rsidR="00551F38" w:rsidRDefault="00000000">
            <w:pPr>
              <w:jc w:val="right"/>
              <w:rPr>
                <w:rFonts w:ascii="Constantia" w:eastAsia="Constantia" w:hAnsi="Constantia" w:cs="Constantia"/>
              </w:rPr>
            </w:pPr>
            <w:r>
              <w:rPr>
                <w:rFonts w:ascii="Constantia" w:eastAsia="Constantia" w:hAnsi="Constantia" w:cs="Constantia"/>
              </w:rPr>
              <w:t>68.063</w:t>
            </w:r>
          </w:p>
        </w:tc>
        <w:tc>
          <w:tcPr>
            <w:tcW w:w="1558" w:type="dxa"/>
            <w:vAlign w:val="center"/>
          </w:tcPr>
          <w:p w14:paraId="37270A0D" w14:textId="77777777" w:rsidR="00551F38" w:rsidRDefault="00000000">
            <w:pPr>
              <w:jc w:val="right"/>
              <w:rPr>
                <w:rFonts w:ascii="Constantia" w:eastAsia="Constantia" w:hAnsi="Constantia" w:cs="Constantia"/>
              </w:rPr>
            </w:pPr>
            <w:r>
              <w:rPr>
                <w:rFonts w:ascii="Constantia" w:eastAsia="Constantia" w:hAnsi="Constantia" w:cs="Constantia"/>
              </w:rPr>
              <w:t>28.537</w:t>
            </w:r>
          </w:p>
        </w:tc>
        <w:tc>
          <w:tcPr>
            <w:tcW w:w="1984" w:type="dxa"/>
            <w:vAlign w:val="center"/>
          </w:tcPr>
          <w:p w14:paraId="6FB95323" w14:textId="77777777" w:rsidR="00551F38" w:rsidRDefault="00000000">
            <w:pPr>
              <w:jc w:val="right"/>
              <w:rPr>
                <w:rFonts w:ascii="Constantia" w:eastAsia="Constantia" w:hAnsi="Constantia" w:cs="Constantia"/>
              </w:rPr>
            </w:pPr>
            <w:r>
              <w:rPr>
                <w:rFonts w:ascii="Constantia" w:eastAsia="Constantia" w:hAnsi="Constantia" w:cs="Constantia"/>
              </w:rPr>
              <w:t>22.492</w:t>
            </w:r>
          </w:p>
        </w:tc>
        <w:tc>
          <w:tcPr>
            <w:tcW w:w="1559" w:type="dxa"/>
            <w:vAlign w:val="center"/>
          </w:tcPr>
          <w:p w14:paraId="33B74B52" w14:textId="77777777" w:rsidR="00551F38" w:rsidRDefault="00000000">
            <w:pPr>
              <w:jc w:val="right"/>
              <w:rPr>
                <w:rFonts w:ascii="Constantia" w:eastAsia="Constantia" w:hAnsi="Constantia" w:cs="Constantia"/>
              </w:rPr>
            </w:pPr>
            <w:r>
              <w:rPr>
                <w:rFonts w:ascii="Constantia" w:eastAsia="Constantia" w:hAnsi="Constantia" w:cs="Constantia"/>
              </w:rPr>
              <w:t>10.486</w:t>
            </w:r>
          </w:p>
        </w:tc>
      </w:tr>
      <w:tr w:rsidR="00551F38" w14:paraId="4D463ABB" w14:textId="77777777">
        <w:tc>
          <w:tcPr>
            <w:tcW w:w="1809" w:type="dxa"/>
            <w:vAlign w:val="center"/>
          </w:tcPr>
          <w:p w14:paraId="0CC23A34" w14:textId="77777777" w:rsidR="00551F38" w:rsidRDefault="00000000">
            <w:pPr>
              <w:rPr>
                <w:rFonts w:ascii="Constantia" w:eastAsia="Constantia" w:hAnsi="Constantia" w:cs="Constantia"/>
              </w:rPr>
            </w:pPr>
            <w:r>
              <w:rPr>
                <w:rFonts w:ascii="Constantia" w:eastAsia="Constantia" w:hAnsi="Constantia" w:cs="Constantia"/>
              </w:rPr>
              <w:t>Biblioteci universitare</w:t>
            </w:r>
          </w:p>
        </w:tc>
        <w:tc>
          <w:tcPr>
            <w:tcW w:w="1560" w:type="dxa"/>
            <w:vAlign w:val="center"/>
          </w:tcPr>
          <w:p w14:paraId="123F9936" w14:textId="77777777" w:rsidR="00551F38" w:rsidRDefault="00000000">
            <w:pPr>
              <w:jc w:val="right"/>
              <w:rPr>
                <w:rFonts w:ascii="Constantia" w:eastAsia="Constantia" w:hAnsi="Constantia" w:cs="Constantia"/>
              </w:rPr>
            </w:pPr>
            <w:r>
              <w:rPr>
                <w:rFonts w:ascii="Constantia" w:eastAsia="Constantia" w:hAnsi="Constantia" w:cs="Constantia"/>
              </w:rPr>
              <w:t>271.384</w:t>
            </w:r>
          </w:p>
        </w:tc>
        <w:tc>
          <w:tcPr>
            <w:tcW w:w="1277" w:type="dxa"/>
            <w:vAlign w:val="center"/>
          </w:tcPr>
          <w:p w14:paraId="2CE56890" w14:textId="77777777" w:rsidR="00551F38" w:rsidRDefault="00000000">
            <w:pPr>
              <w:jc w:val="right"/>
              <w:rPr>
                <w:rFonts w:ascii="Constantia" w:eastAsia="Constantia" w:hAnsi="Constantia" w:cs="Constantia"/>
              </w:rPr>
            </w:pPr>
            <w:r>
              <w:rPr>
                <w:rFonts w:ascii="Constantia" w:eastAsia="Constantia" w:hAnsi="Constantia" w:cs="Constantia"/>
              </w:rPr>
              <w:t>2.653.868</w:t>
            </w:r>
          </w:p>
        </w:tc>
        <w:tc>
          <w:tcPr>
            <w:tcW w:w="1558" w:type="dxa"/>
            <w:vAlign w:val="center"/>
          </w:tcPr>
          <w:p w14:paraId="77E91BC6" w14:textId="77777777" w:rsidR="00551F38" w:rsidRDefault="00000000">
            <w:pPr>
              <w:jc w:val="right"/>
              <w:rPr>
                <w:rFonts w:ascii="Constantia" w:eastAsia="Constantia" w:hAnsi="Constantia" w:cs="Constantia"/>
              </w:rPr>
            </w:pPr>
            <w:r>
              <w:rPr>
                <w:rFonts w:ascii="Constantia" w:eastAsia="Constantia" w:hAnsi="Constantia" w:cs="Constantia"/>
              </w:rPr>
              <w:t>221.450</w:t>
            </w:r>
          </w:p>
        </w:tc>
        <w:tc>
          <w:tcPr>
            <w:tcW w:w="1984" w:type="dxa"/>
            <w:vAlign w:val="center"/>
          </w:tcPr>
          <w:p w14:paraId="44DB755D" w14:textId="77777777" w:rsidR="00551F38" w:rsidRDefault="00000000">
            <w:pPr>
              <w:jc w:val="right"/>
              <w:rPr>
                <w:rFonts w:ascii="Constantia" w:eastAsia="Constantia" w:hAnsi="Constantia" w:cs="Constantia"/>
              </w:rPr>
            </w:pPr>
            <w:r>
              <w:rPr>
                <w:rFonts w:ascii="Constantia" w:eastAsia="Constantia" w:hAnsi="Constantia" w:cs="Constantia"/>
              </w:rPr>
              <w:t>203.071</w:t>
            </w:r>
          </w:p>
        </w:tc>
        <w:tc>
          <w:tcPr>
            <w:tcW w:w="1559" w:type="dxa"/>
            <w:vAlign w:val="center"/>
          </w:tcPr>
          <w:p w14:paraId="32324322" w14:textId="77777777" w:rsidR="00551F38" w:rsidRDefault="00000000">
            <w:pPr>
              <w:jc w:val="right"/>
              <w:rPr>
                <w:rFonts w:ascii="Constantia" w:eastAsia="Constantia" w:hAnsi="Constantia" w:cs="Constantia"/>
              </w:rPr>
            </w:pPr>
            <w:r>
              <w:rPr>
                <w:rFonts w:ascii="Constantia" w:eastAsia="Constantia" w:hAnsi="Constantia" w:cs="Constantia"/>
              </w:rPr>
              <w:t>111.797</w:t>
            </w:r>
          </w:p>
        </w:tc>
      </w:tr>
      <w:tr w:rsidR="00551F38" w14:paraId="3BF8EF44" w14:textId="77777777">
        <w:tc>
          <w:tcPr>
            <w:tcW w:w="1809" w:type="dxa"/>
            <w:vAlign w:val="center"/>
          </w:tcPr>
          <w:p w14:paraId="1A47E76F" w14:textId="77777777" w:rsidR="00551F38" w:rsidRDefault="00000000">
            <w:pPr>
              <w:rPr>
                <w:rFonts w:ascii="Constantia" w:eastAsia="Constantia" w:hAnsi="Constantia" w:cs="Constantia"/>
              </w:rPr>
            </w:pPr>
            <w:r>
              <w:rPr>
                <w:rFonts w:ascii="Constantia" w:eastAsia="Constantia" w:hAnsi="Constantia" w:cs="Constantia"/>
              </w:rPr>
              <w:t>Biblioteci specializate</w:t>
            </w:r>
          </w:p>
        </w:tc>
        <w:tc>
          <w:tcPr>
            <w:tcW w:w="1560" w:type="dxa"/>
            <w:vAlign w:val="center"/>
          </w:tcPr>
          <w:p w14:paraId="53865C73" w14:textId="77777777" w:rsidR="00551F38" w:rsidRDefault="00000000">
            <w:pPr>
              <w:jc w:val="right"/>
              <w:rPr>
                <w:rFonts w:ascii="Constantia" w:eastAsia="Constantia" w:hAnsi="Constantia" w:cs="Constantia"/>
              </w:rPr>
            </w:pPr>
            <w:r>
              <w:rPr>
                <w:rFonts w:ascii="Constantia" w:eastAsia="Constantia" w:hAnsi="Constantia" w:cs="Constantia"/>
              </w:rPr>
              <w:t>47.276</w:t>
            </w:r>
          </w:p>
        </w:tc>
        <w:tc>
          <w:tcPr>
            <w:tcW w:w="1277" w:type="dxa"/>
            <w:vAlign w:val="center"/>
          </w:tcPr>
          <w:p w14:paraId="64957A6C" w14:textId="77777777" w:rsidR="00551F38" w:rsidRDefault="00000000">
            <w:pPr>
              <w:jc w:val="right"/>
              <w:rPr>
                <w:rFonts w:ascii="Constantia" w:eastAsia="Constantia" w:hAnsi="Constantia" w:cs="Constantia"/>
              </w:rPr>
            </w:pPr>
            <w:r>
              <w:rPr>
                <w:rFonts w:ascii="Constantia" w:eastAsia="Constantia" w:hAnsi="Constantia" w:cs="Constantia"/>
              </w:rPr>
              <w:t>34.794</w:t>
            </w:r>
          </w:p>
        </w:tc>
        <w:tc>
          <w:tcPr>
            <w:tcW w:w="1558" w:type="dxa"/>
            <w:vAlign w:val="center"/>
          </w:tcPr>
          <w:p w14:paraId="5586687C" w14:textId="77777777" w:rsidR="00551F38" w:rsidRDefault="00000000">
            <w:pPr>
              <w:jc w:val="right"/>
              <w:rPr>
                <w:rFonts w:ascii="Constantia" w:eastAsia="Constantia" w:hAnsi="Constantia" w:cs="Constantia"/>
              </w:rPr>
            </w:pPr>
            <w:r>
              <w:rPr>
                <w:rFonts w:ascii="Constantia" w:eastAsia="Constantia" w:hAnsi="Constantia" w:cs="Constantia"/>
              </w:rPr>
              <w:t>8.128</w:t>
            </w:r>
          </w:p>
        </w:tc>
        <w:tc>
          <w:tcPr>
            <w:tcW w:w="1984" w:type="dxa"/>
            <w:vAlign w:val="center"/>
          </w:tcPr>
          <w:p w14:paraId="2063426D" w14:textId="77777777" w:rsidR="00551F38" w:rsidRDefault="00000000">
            <w:pPr>
              <w:jc w:val="right"/>
              <w:rPr>
                <w:rFonts w:ascii="Constantia" w:eastAsia="Constantia" w:hAnsi="Constantia" w:cs="Constantia"/>
              </w:rPr>
            </w:pPr>
            <w:r>
              <w:rPr>
                <w:rFonts w:ascii="Constantia" w:eastAsia="Constantia" w:hAnsi="Constantia" w:cs="Constantia"/>
              </w:rPr>
              <w:t>15</w:t>
            </w:r>
          </w:p>
        </w:tc>
        <w:tc>
          <w:tcPr>
            <w:tcW w:w="1559" w:type="dxa"/>
            <w:vAlign w:val="center"/>
          </w:tcPr>
          <w:p w14:paraId="1AF82039" w14:textId="77777777" w:rsidR="00551F38" w:rsidRDefault="00000000">
            <w:pPr>
              <w:jc w:val="right"/>
              <w:rPr>
                <w:rFonts w:ascii="Constantia" w:eastAsia="Constantia" w:hAnsi="Constantia" w:cs="Constantia"/>
              </w:rPr>
            </w:pPr>
            <w:r>
              <w:rPr>
                <w:rFonts w:ascii="Constantia" w:eastAsia="Constantia" w:hAnsi="Constantia" w:cs="Constantia"/>
              </w:rPr>
              <w:t>22.067</w:t>
            </w:r>
          </w:p>
        </w:tc>
      </w:tr>
      <w:tr w:rsidR="00551F38" w14:paraId="0A60EABC" w14:textId="77777777">
        <w:trPr>
          <w:trHeight w:val="349"/>
        </w:trPr>
        <w:tc>
          <w:tcPr>
            <w:tcW w:w="1809" w:type="dxa"/>
            <w:vAlign w:val="center"/>
          </w:tcPr>
          <w:p w14:paraId="57FFE542" w14:textId="77777777" w:rsidR="00551F38" w:rsidRDefault="00000000">
            <w:pPr>
              <w:rPr>
                <w:rFonts w:ascii="Constantia" w:eastAsia="Constantia" w:hAnsi="Constantia" w:cs="Constantia"/>
                <w:b/>
              </w:rPr>
            </w:pPr>
            <w:r>
              <w:rPr>
                <w:rFonts w:ascii="Constantia" w:eastAsia="Constantia" w:hAnsi="Constantia" w:cs="Constantia"/>
                <w:b/>
              </w:rPr>
              <w:lastRenderedPageBreak/>
              <w:t xml:space="preserve">Biblioteci publice </w:t>
            </w:r>
            <w:r>
              <w:rPr>
                <w:rFonts w:ascii="Constantia" w:eastAsia="Constantia" w:hAnsi="Constantia" w:cs="Constantia"/>
              </w:rPr>
              <w:t>din care:</w:t>
            </w:r>
          </w:p>
        </w:tc>
        <w:tc>
          <w:tcPr>
            <w:tcW w:w="1560" w:type="dxa"/>
            <w:vAlign w:val="center"/>
          </w:tcPr>
          <w:p w14:paraId="0F0B01DA" w14:textId="77777777" w:rsidR="00551F38" w:rsidRDefault="00000000">
            <w:pPr>
              <w:jc w:val="right"/>
              <w:rPr>
                <w:rFonts w:ascii="Constantia" w:eastAsia="Constantia" w:hAnsi="Constantia" w:cs="Constantia"/>
                <w:b/>
              </w:rPr>
            </w:pPr>
            <w:r>
              <w:rPr>
                <w:rFonts w:ascii="Constantia" w:eastAsia="Constantia" w:hAnsi="Constantia" w:cs="Constantia"/>
                <w:b/>
              </w:rPr>
              <w:t>481.953</w:t>
            </w:r>
          </w:p>
        </w:tc>
        <w:tc>
          <w:tcPr>
            <w:tcW w:w="1277" w:type="dxa"/>
            <w:vAlign w:val="center"/>
          </w:tcPr>
          <w:p w14:paraId="3452B8C0" w14:textId="77777777" w:rsidR="00551F38" w:rsidRDefault="00000000">
            <w:pPr>
              <w:jc w:val="right"/>
              <w:rPr>
                <w:rFonts w:ascii="Constantia" w:eastAsia="Constantia" w:hAnsi="Constantia" w:cs="Constantia"/>
                <w:b/>
              </w:rPr>
            </w:pPr>
            <w:r>
              <w:rPr>
                <w:rFonts w:ascii="Constantia" w:eastAsia="Constantia" w:hAnsi="Constantia" w:cs="Constantia"/>
                <w:b/>
              </w:rPr>
              <w:t>281.542</w:t>
            </w:r>
          </w:p>
        </w:tc>
        <w:tc>
          <w:tcPr>
            <w:tcW w:w="1558" w:type="dxa"/>
            <w:vAlign w:val="center"/>
          </w:tcPr>
          <w:p w14:paraId="64866C33" w14:textId="77777777" w:rsidR="00551F38" w:rsidRDefault="00000000">
            <w:pPr>
              <w:jc w:val="right"/>
              <w:rPr>
                <w:rFonts w:ascii="Constantia" w:eastAsia="Constantia" w:hAnsi="Constantia" w:cs="Constantia"/>
                <w:b/>
              </w:rPr>
            </w:pPr>
            <w:r>
              <w:rPr>
                <w:rFonts w:ascii="Constantia" w:eastAsia="Constantia" w:hAnsi="Constantia" w:cs="Constantia"/>
                <w:b/>
              </w:rPr>
              <w:t>56.537</w:t>
            </w:r>
          </w:p>
        </w:tc>
        <w:tc>
          <w:tcPr>
            <w:tcW w:w="1984" w:type="dxa"/>
            <w:vAlign w:val="center"/>
          </w:tcPr>
          <w:p w14:paraId="13F1C130" w14:textId="77777777" w:rsidR="00551F38" w:rsidRDefault="00000000">
            <w:pPr>
              <w:jc w:val="right"/>
              <w:rPr>
                <w:rFonts w:ascii="Constantia" w:eastAsia="Constantia" w:hAnsi="Constantia" w:cs="Constantia"/>
                <w:b/>
              </w:rPr>
            </w:pPr>
            <w:r>
              <w:rPr>
                <w:rFonts w:ascii="Constantia" w:eastAsia="Constantia" w:hAnsi="Constantia" w:cs="Constantia"/>
                <w:b/>
              </w:rPr>
              <w:t>9.616</w:t>
            </w:r>
          </w:p>
        </w:tc>
        <w:tc>
          <w:tcPr>
            <w:tcW w:w="1559" w:type="dxa"/>
            <w:vAlign w:val="center"/>
          </w:tcPr>
          <w:p w14:paraId="3C8D0E0D" w14:textId="77777777" w:rsidR="00551F38" w:rsidRDefault="00000000">
            <w:pPr>
              <w:jc w:val="right"/>
              <w:rPr>
                <w:rFonts w:ascii="Constantia" w:eastAsia="Constantia" w:hAnsi="Constantia" w:cs="Constantia"/>
                <w:b/>
              </w:rPr>
            </w:pPr>
            <w:r>
              <w:rPr>
                <w:rFonts w:ascii="Constantia" w:eastAsia="Constantia" w:hAnsi="Constantia" w:cs="Constantia"/>
                <w:b/>
              </w:rPr>
              <w:t>159.376</w:t>
            </w:r>
          </w:p>
        </w:tc>
      </w:tr>
      <w:tr w:rsidR="00551F38" w14:paraId="6779DF55" w14:textId="77777777">
        <w:tc>
          <w:tcPr>
            <w:tcW w:w="1809" w:type="dxa"/>
            <w:vAlign w:val="center"/>
          </w:tcPr>
          <w:p w14:paraId="4319D1E3" w14:textId="77777777" w:rsidR="00551F38" w:rsidRDefault="00000000">
            <w:pPr>
              <w:rPr>
                <w:rFonts w:ascii="Constantia" w:eastAsia="Constantia" w:hAnsi="Constantia" w:cs="Constantia"/>
              </w:rPr>
            </w:pPr>
            <w:r>
              <w:rPr>
                <w:rFonts w:ascii="Constantia" w:eastAsia="Constantia" w:hAnsi="Constantia" w:cs="Constantia"/>
              </w:rPr>
              <w:t>- Biblioteci județene</w:t>
            </w:r>
          </w:p>
        </w:tc>
        <w:tc>
          <w:tcPr>
            <w:tcW w:w="1560" w:type="dxa"/>
            <w:vAlign w:val="center"/>
          </w:tcPr>
          <w:p w14:paraId="5095D605" w14:textId="77777777" w:rsidR="00551F38" w:rsidRDefault="00000000">
            <w:pPr>
              <w:jc w:val="right"/>
              <w:rPr>
                <w:rFonts w:ascii="Constantia" w:eastAsia="Constantia" w:hAnsi="Constantia" w:cs="Constantia"/>
              </w:rPr>
            </w:pPr>
            <w:r>
              <w:rPr>
                <w:rFonts w:ascii="Constantia" w:eastAsia="Constantia" w:hAnsi="Constantia" w:cs="Constantia"/>
              </w:rPr>
              <w:t>445.749</w:t>
            </w:r>
          </w:p>
        </w:tc>
        <w:tc>
          <w:tcPr>
            <w:tcW w:w="1277" w:type="dxa"/>
            <w:vAlign w:val="center"/>
          </w:tcPr>
          <w:p w14:paraId="1F404E84" w14:textId="77777777" w:rsidR="00551F38" w:rsidRDefault="00000000">
            <w:pPr>
              <w:jc w:val="right"/>
              <w:rPr>
                <w:rFonts w:ascii="Constantia" w:eastAsia="Constantia" w:hAnsi="Constantia" w:cs="Constantia"/>
              </w:rPr>
            </w:pPr>
            <w:r>
              <w:rPr>
                <w:rFonts w:ascii="Constantia" w:eastAsia="Constantia" w:hAnsi="Constantia" w:cs="Constantia"/>
              </w:rPr>
              <w:t>269.408</w:t>
            </w:r>
          </w:p>
        </w:tc>
        <w:tc>
          <w:tcPr>
            <w:tcW w:w="1558" w:type="dxa"/>
            <w:vAlign w:val="center"/>
          </w:tcPr>
          <w:p w14:paraId="0110E97C" w14:textId="77777777" w:rsidR="00551F38" w:rsidRDefault="00000000">
            <w:pPr>
              <w:jc w:val="right"/>
              <w:rPr>
                <w:rFonts w:ascii="Constantia" w:eastAsia="Constantia" w:hAnsi="Constantia" w:cs="Constantia"/>
              </w:rPr>
            </w:pPr>
            <w:r>
              <w:rPr>
                <w:rFonts w:ascii="Constantia" w:eastAsia="Constantia" w:hAnsi="Constantia" w:cs="Constantia"/>
              </w:rPr>
              <w:t>52.138</w:t>
            </w:r>
          </w:p>
        </w:tc>
        <w:tc>
          <w:tcPr>
            <w:tcW w:w="1984" w:type="dxa"/>
            <w:vAlign w:val="center"/>
          </w:tcPr>
          <w:p w14:paraId="00D9F120" w14:textId="77777777" w:rsidR="00551F38" w:rsidRDefault="00000000">
            <w:pPr>
              <w:jc w:val="right"/>
              <w:rPr>
                <w:rFonts w:ascii="Constantia" w:eastAsia="Constantia" w:hAnsi="Constantia" w:cs="Constantia"/>
              </w:rPr>
            </w:pPr>
            <w:r>
              <w:rPr>
                <w:rFonts w:ascii="Constantia" w:eastAsia="Constantia" w:hAnsi="Constantia" w:cs="Constantia"/>
              </w:rPr>
              <w:t>9.613</w:t>
            </w:r>
          </w:p>
        </w:tc>
        <w:tc>
          <w:tcPr>
            <w:tcW w:w="1559" w:type="dxa"/>
            <w:vAlign w:val="center"/>
          </w:tcPr>
          <w:p w14:paraId="4403F925" w14:textId="77777777" w:rsidR="00551F38" w:rsidRDefault="00000000">
            <w:pPr>
              <w:jc w:val="right"/>
              <w:rPr>
                <w:rFonts w:ascii="Constantia" w:eastAsia="Constantia" w:hAnsi="Constantia" w:cs="Constantia"/>
              </w:rPr>
            </w:pPr>
            <w:r>
              <w:rPr>
                <w:rFonts w:ascii="Constantia" w:eastAsia="Constantia" w:hAnsi="Constantia" w:cs="Constantia"/>
              </w:rPr>
              <w:t>159.266</w:t>
            </w:r>
          </w:p>
        </w:tc>
      </w:tr>
      <w:tr w:rsidR="00551F38" w14:paraId="28222A37" w14:textId="77777777">
        <w:tc>
          <w:tcPr>
            <w:tcW w:w="1809" w:type="dxa"/>
            <w:vAlign w:val="center"/>
          </w:tcPr>
          <w:p w14:paraId="4979BE22" w14:textId="77777777" w:rsidR="00551F38" w:rsidRDefault="00000000">
            <w:pPr>
              <w:rPr>
                <w:rFonts w:ascii="Constantia" w:eastAsia="Constantia" w:hAnsi="Constantia" w:cs="Constantia"/>
              </w:rPr>
            </w:pPr>
            <w:r>
              <w:rPr>
                <w:rFonts w:ascii="Constantia" w:eastAsia="Constantia" w:hAnsi="Constantia" w:cs="Constantia"/>
              </w:rPr>
              <w:t>- Biblioteci municipale și orășenești</w:t>
            </w:r>
          </w:p>
        </w:tc>
        <w:tc>
          <w:tcPr>
            <w:tcW w:w="1560" w:type="dxa"/>
            <w:vAlign w:val="center"/>
          </w:tcPr>
          <w:p w14:paraId="5E7FFAA9" w14:textId="77777777" w:rsidR="00551F38" w:rsidRDefault="00000000">
            <w:pPr>
              <w:jc w:val="right"/>
              <w:rPr>
                <w:rFonts w:ascii="Constantia" w:eastAsia="Constantia" w:hAnsi="Constantia" w:cs="Constantia"/>
              </w:rPr>
            </w:pPr>
            <w:r>
              <w:rPr>
                <w:rFonts w:ascii="Constantia" w:eastAsia="Constantia" w:hAnsi="Constantia" w:cs="Constantia"/>
              </w:rPr>
              <w:t>28.809</w:t>
            </w:r>
          </w:p>
        </w:tc>
        <w:tc>
          <w:tcPr>
            <w:tcW w:w="1277" w:type="dxa"/>
            <w:vAlign w:val="center"/>
          </w:tcPr>
          <w:p w14:paraId="6EC01D34" w14:textId="77777777" w:rsidR="00551F38" w:rsidRDefault="00000000">
            <w:pPr>
              <w:jc w:val="right"/>
              <w:rPr>
                <w:rFonts w:ascii="Constantia" w:eastAsia="Constantia" w:hAnsi="Constantia" w:cs="Constantia"/>
              </w:rPr>
            </w:pPr>
            <w:r>
              <w:rPr>
                <w:rFonts w:ascii="Constantia" w:eastAsia="Constantia" w:hAnsi="Constantia" w:cs="Constantia"/>
              </w:rPr>
              <w:t>6.107</w:t>
            </w:r>
          </w:p>
        </w:tc>
        <w:tc>
          <w:tcPr>
            <w:tcW w:w="1558" w:type="dxa"/>
            <w:vAlign w:val="center"/>
          </w:tcPr>
          <w:p w14:paraId="5B2D3EBD" w14:textId="77777777" w:rsidR="00551F38" w:rsidRDefault="00000000">
            <w:pPr>
              <w:jc w:val="right"/>
              <w:rPr>
                <w:rFonts w:ascii="Constantia" w:eastAsia="Constantia" w:hAnsi="Constantia" w:cs="Constantia"/>
              </w:rPr>
            </w:pPr>
            <w:r>
              <w:rPr>
                <w:rFonts w:ascii="Constantia" w:eastAsia="Constantia" w:hAnsi="Constantia" w:cs="Constantia"/>
              </w:rPr>
              <w:t>1.807</w:t>
            </w:r>
          </w:p>
        </w:tc>
        <w:tc>
          <w:tcPr>
            <w:tcW w:w="1984" w:type="dxa"/>
            <w:vAlign w:val="center"/>
          </w:tcPr>
          <w:p w14:paraId="71CCB365" w14:textId="77777777" w:rsidR="00551F38" w:rsidRDefault="00000000">
            <w:pPr>
              <w:jc w:val="right"/>
              <w:rPr>
                <w:rFonts w:ascii="Constantia" w:eastAsia="Constantia" w:hAnsi="Constantia" w:cs="Constantia"/>
              </w:rPr>
            </w:pPr>
            <w:r>
              <w:rPr>
                <w:rFonts w:ascii="Constantia" w:eastAsia="Constantia" w:hAnsi="Constantia" w:cs="Constantia"/>
              </w:rPr>
              <w:t>1</w:t>
            </w:r>
          </w:p>
        </w:tc>
        <w:tc>
          <w:tcPr>
            <w:tcW w:w="1559" w:type="dxa"/>
            <w:vAlign w:val="center"/>
          </w:tcPr>
          <w:p w14:paraId="550B289E" w14:textId="77777777" w:rsidR="00551F38" w:rsidRDefault="00000000">
            <w:pPr>
              <w:jc w:val="right"/>
              <w:rPr>
                <w:rFonts w:ascii="Constantia" w:eastAsia="Constantia" w:hAnsi="Constantia" w:cs="Constantia"/>
              </w:rPr>
            </w:pPr>
            <w:r>
              <w:rPr>
                <w:rFonts w:ascii="Constantia" w:eastAsia="Constantia" w:hAnsi="Constantia" w:cs="Constantia"/>
              </w:rPr>
              <w:t>71</w:t>
            </w:r>
          </w:p>
        </w:tc>
      </w:tr>
      <w:tr w:rsidR="00551F38" w14:paraId="18FA6CBB" w14:textId="77777777">
        <w:tc>
          <w:tcPr>
            <w:tcW w:w="1809" w:type="dxa"/>
            <w:vAlign w:val="center"/>
          </w:tcPr>
          <w:p w14:paraId="41BA3A46" w14:textId="77777777" w:rsidR="00551F38" w:rsidRDefault="00000000">
            <w:pPr>
              <w:rPr>
                <w:rFonts w:ascii="Constantia" w:eastAsia="Constantia" w:hAnsi="Constantia" w:cs="Constantia"/>
              </w:rPr>
            </w:pPr>
            <w:r>
              <w:rPr>
                <w:rFonts w:ascii="Constantia" w:eastAsia="Constantia" w:hAnsi="Constantia" w:cs="Constantia"/>
              </w:rPr>
              <w:t>- Biblioteci comunale</w:t>
            </w:r>
          </w:p>
        </w:tc>
        <w:tc>
          <w:tcPr>
            <w:tcW w:w="1560" w:type="dxa"/>
            <w:vAlign w:val="center"/>
          </w:tcPr>
          <w:p w14:paraId="205A7569" w14:textId="77777777" w:rsidR="00551F38" w:rsidRDefault="00000000">
            <w:pPr>
              <w:jc w:val="right"/>
              <w:rPr>
                <w:rFonts w:ascii="Constantia" w:eastAsia="Constantia" w:hAnsi="Constantia" w:cs="Constantia"/>
              </w:rPr>
            </w:pPr>
            <w:r>
              <w:rPr>
                <w:rFonts w:ascii="Constantia" w:eastAsia="Constantia" w:hAnsi="Constantia" w:cs="Constantia"/>
              </w:rPr>
              <w:t>7.395</w:t>
            </w:r>
          </w:p>
        </w:tc>
        <w:tc>
          <w:tcPr>
            <w:tcW w:w="1277" w:type="dxa"/>
            <w:vAlign w:val="center"/>
          </w:tcPr>
          <w:p w14:paraId="4956F8CA" w14:textId="77777777" w:rsidR="00551F38" w:rsidRDefault="00000000">
            <w:pPr>
              <w:jc w:val="right"/>
              <w:rPr>
                <w:rFonts w:ascii="Constantia" w:eastAsia="Constantia" w:hAnsi="Constantia" w:cs="Constantia"/>
              </w:rPr>
            </w:pPr>
            <w:r>
              <w:rPr>
                <w:rFonts w:ascii="Constantia" w:eastAsia="Constantia" w:hAnsi="Constantia" w:cs="Constantia"/>
              </w:rPr>
              <w:t>6.027</w:t>
            </w:r>
          </w:p>
        </w:tc>
        <w:tc>
          <w:tcPr>
            <w:tcW w:w="1558" w:type="dxa"/>
            <w:vAlign w:val="center"/>
          </w:tcPr>
          <w:p w14:paraId="28932757" w14:textId="77777777" w:rsidR="00551F38" w:rsidRDefault="00000000">
            <w:pPr>
              <w:jc w:val="right"/>
              <w:rPr>
                <w:rFonts w:ascii="Constantia" w:eastAsia="Constantia" w:hAnsi="Constantia" w:cs="Constantia"/>
              </w:rPr>
            </w:pPr>
            <w:r>
              <w:rPr>
                <w:rFonts w:ascii="Constantia" w:eastAsia="Constantia" w:hAnsi="Constantia" w:cs="Constantia"/>
              </w:rPr>
              <w:t>2.592</w:t>
            </w:r>
          </w:p>
        </w:tc>
        <w:tc>
          <w:tcPr>
            <w:tcW w:w="1984" w:type="dxa"/>
            <w:vAlign w:val="center"/>
          </w:tcPr>
          <w:p w14:paraId="3058F2CC" w14:textId="77777777" w:rsidR="00551F38" w:rsidRDefault="00000000">
            <w:pPr>
              <w:jc w:val="right"/>
              <w:rPr>
                <w:rFonts w:ascii="Constantia" w:eastAsia="Constantia" w:hAnsi="Constantia" w:cs="Constantia"/>
              </w:rPr>
            </w:pPr>
            <w:r>
              <w:rPr>
                <w:rFonts w:ascii="Constantia" w:eastAsia="Constantia" w:hAnsi="Constantia" w:cs="Constantia"/>
              </w:rPr>
              <w:t>2</w:t>
            </w:r>
          </w:p>
        </w:tc>
        <w:tc>
          <w:tcPr>
            <w:tcW w:w="1559" w:type="dxa"/>
            <w:vAlign w:val="center"/>
          </w:tcPr>
          <w:p w14:paraId="5F674CCE" w14:textId="77777777" w:rsidR="00551F38" w:rsidRDefault="00000000">
            <w:pPr>
              <w:jc w:val="right"/>
              <w:rPr>
                <w:rFonts w:ascii="Constantia" w:eastAsia="Constantia" w:hAnsi="Constantia" w:cs="Constantia"/>
              </w:rPr>
            </w:pPr>
            <w:r>
              <w:rPr>
                <w:rFonts w:ascii="Constantia" w:eastAsia="Constantia" w:hAnsi="Constantia" w:cs="Constantia"/>
              </w:rPr>
              <w:t>39</w:t>
            </w:r>
          </w:p>
        </w:tc>
      </w:tr>
      <w:tr w:rsidR="00551F38" w14:paraId="50C256EA" w14:textId="77777777">
        <w:tc>
          <w:tcPr>
            <w:tcW w:w="1809" w:type="dxa"/>
            <w:vAlign w:val="center"/>
          </w:tcPr>
          <w:p w14:paraId="5A29F901" w14:textId="77777777" w:rsidR="00551F38" w:rsidRDefault="00000000">
            <w:pPr>
              <w:rPr>
                <w:rFonts w:ascii="Constantia" w:eastAsia="Constantia" w:hAnsi="Constantia" w:cs="Constantia"/>
              </w:rPr>
            </w:pPr>
            <w:r>
              <w:rPr>
                <w:rFonts w:ascii="Constantia" w:eastAsia="Constantia" w:hAnsi="Constantia" w:cs="Constantia"/>
              </w:rPr>
              <w:t>Alte tipuri de biblioteci</w:t>
            </w:r>
          </w:p>
        </w:tc>
        <w:tc>
          <w:tcPr>
            <w:tcW w:w="1560" w:type="dxa"/>
            <w:vAlign w:val="center"/>
          </w:tcPr>
          <w:p w14:paraId="1742889D" w14:textId="77777777" w:rsidR="00551F38" w:rsidRDefault="00000000">
            <w:pPr>
              <w:jc w:val="right"/>
              <w:rPr>
                <w:rFonts w:ascii="Constantia" w:eastAsia="Constantia" w:hAnsi="Constantia" w:cs="Constantia"/>
              </w:rPr>
            </w:pPr>
            <w:r>
              <w:rPr>
                <w:rFonts w:ascii="Constantia" w:eastAsia="Constantia" w:hAnsi="Constantia" w:cs="Constantia"/>
              </w:rPr>
              <w:t>6.187</w:t>
            </w:r>
          </w:p>
        </w:tc>
        <w:tc>
          <w:tcPr>
            <w:tcW w:w="1277" w:type="dxa"/>
            <w:vAlign w:val="center"/>
          </w:tcPr>
          <w:p w14:paraId="6E7F9C11" w14:textId="77777777" w:rsidR="00551F38" w:rsidRDefault="00000000">
            <w:pPr>
              <w:jc w:val="right"/>
              <w:rPr>
                <w:rFonts w:ascii="Constantia" w:eastAsia="Constantia" w:hAnsi="Constantia" w:cs="Constantia"/>
              </w:rPr>
            </w:pPr>
            <w:r>
              <w:rPr>
                <w:rFonts w:ascii="Constantia" w:eastAsia="Constantia" w:hAnsi="Constantia" w:cs="Constantia"/>
              </w:rPr>
              <w:t>2.657</w:t>
            </w:r>
          </w:p>
        </w:tc>
        <w:tc>
          <w:tcPr>
            <w:tcW w:w="1558" w:type="dxa"/>
            <w:vAlign w:val="center"/>
          </w:tcPr>
          <w:p w14:paraId="30931863" w14:textId="77777777" w:rsidR="00551F38" w:rsidRDefault="00000000">
            <w:pPr>
              <w:jc w:val="right"/>
              <w:rPr>
                <w:rFonts w:ascii="Constantia" w:eastAsia="Constantia" w:hAnsi="Constantia" w:cs="Constantia"/>
              </w:rPr>
            </w:pPr>
            <w:r>
              <w:rPr>
                <w:rFonts w:ascii="Constantia" w:eastAsia="Constantia" w:hAnsi="Constantia" w:cs="Constantia"/>
              </w:rPr>
              <w:t>663</w:t>
            </w:r>
          </w:p>
        </w:tc>
        <w:tc>
          <w:tcPr>
            <w:tcW w:w="1984" w:type="dxa"/>
            <w:vAlign w:val="center"/>
          </w:tcPr>
          <w:p w14:paraId="161B4A23" w14:textId="77777777" w:rsidR="00551F38" w:rsidRDefault="00000000">
            <w:pPr>
              <w:jc w:val="right"/>
              <w:rPr>
                <w:rFonts w:ascii="Constantia" w:eastAsia="Constantia" w:hAnsi="Constantia" w:cs="Constantia"/>
              </w:rPr>
            </w:pPr>
            <w:r>
              <w:rPr>
                <w:rFonts w:ascii="Constantia" w:eastAsia="Constantia" w:hAnsi="Constantia" w:cs="Constantia"/>
              </w:rPr>
              <w:t>4</w:t>
            </w:r>
          </w:p>
        </w:tc>
        <w:tc>
          <w:tcPr>
            <w:tcW w:w="1559" w:type="dxa"/>
            <w:vAlign w:val="center"/>
          </w:tcPr>
          <w:p w14:paraId="2FF7CEB9" w14:textId="77777777" w:rsidR="00551F38" w:rsidRDefault="00000000">
            <w:pPr>
              <w:jc w:val="right"/>
              <w:rPr>
                <w:rFonts w:ascii="Constantia" w:eastAsia="Constantia" w:hAnsi="Constantia" w:cs="Constantia"/>
              </w:rPr>
            </w:pPr>
            <w:r>
              <w:rPr>
                <w:rFonts w:ascii="Constantia" w:eastAsia="Constantia" w:hAnsi="Constantia" w:cs="Constantia"/>
              </w:rPr>
              <w:t>76</w:t>
            </w:r>
          </w:p>
        </w:tc>
      </w:tr>
    </w:tbl>
    <w:p w14:paraId="4A8D2254" w14:textId="77777777" w:rsidR="00551F38" w:rsidRDefault="00551F38">
      <w:pPr>
        <w:jc w:val="both"/>
        <w:rPr>
          <w:rFonts w:ascii="Constantia" w:eastAsia="Constantia" w:hAnsi="Constantia" w:cs="Constantia"/>
          <w:sz w:val="24"/>
          <w:szCs w:val="24"/>
        </w:rPr>
      </w:pPr>
    </w:p>
    <w:p w14:paraId="236AC9C2"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La sfârșitul anul 2023, numărul </w:t>
      </w:r>
      <w:r>
        <w:rPr>
          <w:rFonts w:ascii="Constantia" w:eastAsia="Constantia" w:hAnsi="Constantia" w:cs="Constantia"/>
          <w:b/>
          <w:sz w:val="24"/>
          <w:szCs w:val="24"/>
        </w:rPr>
        <w:t>documentelor audiovizuale</w:t>
      </w:r>
      <w:r>
        <w:rPr>
          <w:rFonts w:ascii="Constantia" w:eastAsia="Constantia" w:hAnsi="Constantia" w:cs="Constantia"/>
          <w:sz w:val="24"/>
          <w:szCs w:val="24"/>
        </w:rPr>
        <w:t xml:space="preserve"> (unități bibliografice) existente în bibliotecile din România era de </w:t>
      </w:r>
      <w:r>
        <w:rPr>
          <w:rFonts w:ascii="Constantia" w:eastAsia="Constantia" w:hAnsi="Constantia" w:cs="Constantia"/>
          <w:b/>
        </w:rPr>
        <w:t xml:space="preserve">969.258 </w:t>
      </w:r>
      <w:proofErr w:type="spellStart"/>
      <w:r>
        <w:rPr>
          <w:rFonts w:ascii="Constantia" w:eastAsia="Constantia" w:hAnsi="Constantia" w:cs="Constantia"/>
          <w:b/>
          <w:sz w:val="24"/>
          <w:szCs w:val="24"/>
        </w:rPr>
        <w:t>u.b</w:t>
      </w:r>
      <w:proofErr w:type="spellEnd"/>
      <w:r>
        <w:rPr>
          <w:rFonts w:ascii="Constantia" w:eastAsia="Constantia" w:hAnsi="Constantia" w:cs="Constantia"/>
          <w:b/>
          <w:sz w:val="24"/>
          <w:szCs w:val="24"/>
        </w:rPr>
        <w:t>.-uri</w:t>
      </w:r>
      <w:r>
        <w:rPr>
          <w:rFonts w:ascii="Constantia" w:eastAsia="Constantia" w:hAnsi="Constantia" w:cs="Constantia"/>
          <w:sz w:val="24"/>
          <w:szCs w:val="24"/>
        </w:rPr>
        <w:t xml:space="preserve">, repartizarea lor pe tipuri de biblioteci fiind următoarea: 47,5% în biblioteci publice (44%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2,8%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0,7% în biblioteci comunale), 26,8%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20,4%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4,7% în biblioteci specializate și 0,6% în alte tipuri de biblioteci.</w:t>
      </w:r>
    </w:p>
    <w:p w14:paraId="52CAD7C4" w14:textId="77777777" w:rsidR="00551F38" w:rsidRDefault="00000000">
      <w:pPr>
        <w:jc w:val="center"/>
        <w:rPr>
          <w:rFonts w:ascii="Constantia" w:eastAsia="Constantia" w:hAnsi="Constantia" w:cs="Constantia"/>
          <w:sz w:val="24"/>
          <w:szCs w:val="24"/>
        </w:rPr>
      </w:pPr>
      <w:r>
        <w:rPr>
          <w:noProof/>
        </w:rPr>
        <w:drawing>
          <wp:inline distT="0" distB="0" distL="0" distR="0" wp14:anchorId="0F3C0F38" wp14:editId="0E208667">
            <wp:extent cx="4572000" cy="25146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AC44E33" w14:textId="77777777" w:rsidR="00551F38" w:rsidRDefault="00551F38">
      <w:pPr>
        <w:jc w:val="both"/>
        <w:rPr>
          <w:rFonts w:ascii="Times New Roman" w:eastAsia="Times New Roman" w:hAnsi="Times New Roman" w:cs="Times New Roman"/>
          <w:color w:val="C00000"/>
        </w:rPr>
      </w:pPr>
    </w:p>
    <w:p w14:paraId="67F8C5C1"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La sfârșitul anul 2023, numărul </w:t>
      </w:r>
      <w:r>
        <w:rPr>
          <w:rFonts w:ascii="Constantia" w:eastAsia="Constantia" w:hAnsi="Constantia" w:cs="Constantia"/>
          <w:b/>
          <w:sz w:val="24"/>
          <w:szCs w:val="24"/>
        </w:rPr>
        <w:t>colecțiilor electronice</w:t>
      </w:r>
      <w:r>
        <w:rPr>
          <w:rFonts w:ascii="Constantia" w:eastAsia="Constantia" w:hAnsi="Constantia" w:cs="Constantia"/>
          <w:sz w:val="24"/>
          <w:szCs w:val="24"/>
        </w:rPr>
        <w:t xml:space="preserve"> (unități bibliografice) existente în bibliotecile din România era de </w:t>
      </w:r>
      <w:r>
        <w:rPr>
          <w:rFonts w:ascii="Constantia" w:eastAsia="Constantia" w:hAnsi="Constantia" w:cs="Constantia"/>
          <w:b/>
        </w:rPr>
        <w:t xml:space="preserve">3.039.470 </w:t>
      </w:r>
      <w:proofErr w:type="spellStart"/>
      <w:r>
        <w:rPr>
          <w:rFonts w:ascii="Constantia" w:eastAsia="Constantia" w:hAnsi="Constantia" w:cs="Constantia"/>
          <w:b/>
          <w:sz w:val="24"/>
          <w:szCs w:val="24"/>
        </w:rPr>
        <w:t>u.b</w:t>
      </w:r>
      <w:proofErr w:type="spellEnd"/>
      <w:r>
        <w:rPr>
          <w:rFonts w:ascii="Constantia" w:eastAsia="Constantia" w:hAnsi="Constantia" w:cs="Constantia"/>
          <w:b/>
          <w:sz w:val="24"/>
          <w:szCs w:val="24"/>
        </w:rPr>
        <w:t>.-uri</w:t>
      </w:r>
      <w:r>
        <w:rPr>
          <w:rFonts w:ascii="Constantia" w:eastAsia="Constantia" w:hAnsi="Constantia" w:cs="Constantia"/>
          <w:sz w:val="24"/>
          <w:szCs w:val="24"/>
        </w:rPr>
        <w:t xml:space="preserve">, repartizarea lor pe tipuri de biblioteci fiind următoarea: 87,3%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9,3% în biblioteci publice (8,9%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0,2%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0,2% în biblioteci comunale), 2,2%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1,1% în biblioteci specializate și 0,1% în alte tipuri de biblioteci.</w:t>
      </w:r>
    </w:p>
    <w:p w14:paraId="4DC7650A"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10D0D398" wp14:editId="36522E35">
            <wp:extent cx="4572000" cy="25146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757C07FF" w14:textId="77777777" w:rsidR="00551F38" w:rsidRDefault="00551F38">
      <w:pPr>
        <w:jc w:val="both"/>
        <w:rPr>
          <w:rFonts w:ascii="Constantia" w:eastAsia="Constantia" w:hAnsi="Constantia" w:cs="Constantia"/>
          <w:sz w:val="24"/>
          <w:szCs w:val="24"/>
        </w:rPr>
      </w:pPr>
    </w:p>
    <w:p w14:paraId="324BB9E6"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Dintre acestea, la sfârșitul anul 2023, numărul </w:t>
      </w:r>
      <w:r>
        <w:rPr>
          <w:rFonts w:ascii="Constantia" w:eastAsia="Constantia" w:hAnsi="Constantia" w:cs="Constantia"/>
          <w:b/>
          <w:sz w:val="24"/>
          <w:szCs w:val="24"/>
        </w:rPr>
        <w:t>cărților electronice</w:t>
      </w:r>
      <w:r>
        <w:rPr>
          <w:rFonts w:ascii="Constantia" w:eastAsia="Constantia" w:hAnsi="Constantia" w:cs="Constantia"/>
          <w:sz w:val="24"/>
          <w:szCs w:val="24"/>
        </w:rPr>
        <w:t xml:space="preserve"> (unități bibliografice) existente în bibliotecile din România era de </w:t>
      </w:r>
      <w:r>
        <w:rPr>
          <w:rFonts w:ascii="Constantia" w:eastAsia="Constantia" w:hAnsi="Constantia" w:cs="Constantia"/>
          <w:b/>
        </w:rPr>
        <w:t xml:space="preserve">313.901 </w:t>
      </w:r>
      <w:proofErr w:type="spellStart"/>
      <w:r>
        <w:rPr>
          <w:rFonts w:ascii="Constantia" w:eastAsia="Constantia" w:hAnsi="Constantia" w:cs="Constantia"/>
          <w:b/>
          <w:sz w:val="24"/>
          <w:szCs w:val="24"/>
        </w:rPr>
        <w:t>u.b</w:t>
      </w:r>
      <w:proofErr w:type="spellEnd"/>
      <w:r>
        <w:rPr>
          <w:rFonts w:ascii="Constantia" w:eastAsia="Constantia" w:hAnsi="Constantia" w:cs="Constantia"/>
          <w:b/>
          <w:sz w:val="24"/>
          <w:szCs w:val="24"/>
        </w:rPr>
        <w:t>.-uri</w:t>
      </w:r>
      <w:r>
        <w:rPr>
          <w:rFonts w:ascii="Constantia" w:eastAsia="Constantia" w:hAnsi="Constantia" w:cs="Constantia"/>
          <w:sz w:val="24"/>
          <w:szCs w:val="24"/>
        </w:rPr>
        <w:t xml:space="preserve">, repartizarea lor pe tipuri de biblioteci fiind următoarea: 70,2%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17,95% în biblioteci publice (16,53%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0,6%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0,82% în biblioteci comunale), 9,05%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2,6% în biblioteci specializate și 0,2% în alte tipuri de biblioteci.</w:t>
      </w:r>
    </w:p>
    <w:p w14:paraId="1E277490" w14:textId="77777777" w:rsidR="00551F38" w:rsidRDefault="00000000">
      <w:pPr>
        <w:jc w:val="center"/>
        <w:rPr>
          <w:rFonts w:ascii="Constantia" w:eastAsia="Constantia" w:hAnsi="Constantia" w:cs="Constantia"/>
          <w:sz w:val="24"/>
          <w:szCs w:val="24"/>
        </w:rPr>
      </w:pPr>
      <w:r>
        <w:rPr>
          <w:noProof/>
        </w:rPr>
        <w:drawing>
          <wp:inline distT="0" distB="0" distL="0" distR="0" wp14:anchorId="09C385BE" wp14:editId="2CEE7F60">
            <wp:extent cx="4572000" cy="25146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AAF8124" w14:textId="77777777" w:rsidR="00551F38" w:rsidRDefault="00551F38">
      <w:pPr>
        <w:jc w:val="both"/>
        <w:rPr>
          <w:rFonts w:ascii="Times New Roman" w:eastAsia="Times New Roman" w:hAnsi="Times New Roman" w:cs="Times New Roman"/>
          <w:color w:val="C00000"/>
        </w:rPr>
      </w:pPr>
    </w:p>
    <w:p w14:paraId="69FA3132"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Asemănător, din numărul colecțiilor electronice  – de </w:t>
      </w:r>
      <w:r>
        <w:rPr>
          <w:rFonts w:ascii="Constantia" w:eastAsia="Constantia" w:hAnsi="Constantia" w:cs="Constantia"/>
        </w:rPr>
        <w:t xml:space="preserve">3.040.924 </w:t>
      </w:r>
      <w:proofErr w:type="spellStart"/>
      <w:r>
        <w:rPr>
          <w:rFonts w:ascii="Constantia" w:eastAsia="Constantia" w:hAnsi="Constantia" w:cs="Constantia"/>
          <w:sz w:val="24"/>
          <w:szCs w:val="24"/>
        </w:rPr>
        <w:t>u.b</w:t>
      </w:r>
      <w:proofErr w:type="spellEnd"/>
      <w:r>
        <w:rPr>
          <w:rFonts w:ascii="Constantia" w:eastAsia="Constantia" w:hAnsi="Constantia" w:cs="Constantia"/>
          <w:sz w:val="24"/>
          <w:szCs w:val="24"/>
        </w:rPr>
        <w:t xml:space="preserve">.-uri – numărul </w:t>
      </w:r>
      <w:r>
        <w:rPr>
          <w:rFonts w:ascii="Constantia" w:eastAsia="Constantia" w:hAnsi="Constantia" w:cs="Constantia"/>
          <w:b/>
          <w:sz w:val="24"/>
          <w:szCs w:val="24"/>
        </w:rPr>
        <w:t>documentelor rare digitizate</w:t>
      </w:r>
      <w:r>
        <w:rPr>
          <w:rFonts w:ascii="Constantia" w:eastAsia="Constantia" w:hAnsi="Constantia" w:cs="Constantia"/>
          <w:sz w:val="24"/>
          <w:szCs w:val="24"/>
        </w:rPr>
        <w:t xml:space="preserve"> (unități bibliografice), la sfârșitul anul 2023, existente în bibliotecile din România era de </w:t>
      </w:r>
      <w:r>
        <w:rPr>
          <w:rFonts w:ascii="Constantia" w:eastAsia="Constantia" w:hAnsi="Constantia" w:cs="Constantia"/>
          <w:b/>
        </w:rPr>
        <w:t xml:space="preserve">235.195 </w:t>
      </w:r>
      <w:proofErr w:type="spellStart"/>
      <w:r>
        <w:rPr>
          <w:rFonts w:ascii="Constantia" w:eastAsia="Constantia" w:hAnsi="Constantia" w:cs="Constantia"/>
          <w:b/>
          <w:sz w:val="24"/>
          <w:szCs w:val="24"/>
        </w:rPr>
        <w:t>u.b</w:t>
      </w:r>
      <w:proofErr w:type="spellEnd"/>
      <w:r>
        <w:rPr>
          <w:rFonts w:ascii="Constantia" w:eastAsia="Constantia" w:hAnsi="Constantia" w:cs="Constantia"/>
          <w:b/>
          <w:sz w:val="24"/>
          <w:szCs w:val="24"/>
        </w:rPr>
        <w:t>.-uri</w:t>
      </w:r>
      <w:r>
        <w:rPr>
          <w:rFonts w:ascii="Constantia" w:eastAsia="Constantia" w:hAnsi="Constantia" w:cs="Constantia"/>
          <w:sz w:val="24"/>
          <w:szCs w:val="24"/>
        </w:rPr>
        <w:t xml:space="preserve">, repartizarea lor pe tipuri de biblioteci fiind următoarea: 86,34% în bibliotecile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9,56% în bibliotecile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4,08% în bibliotecile publice (4,08% în bibliotecile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1 document în bibliotecile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2 </w:t>
      </w:r>
      <w:r>
        <w:rPr>
          <w:rFonts w:ascii="Constantia" w:eastAsia="Constantia" w:hAnsi="Constantia" w:cs="Constantia"/>
          <w:sz w:val="24"/>
          <w:szCs w:val="24"/>
        </w:rPr>
        <w:lastRenderedPageBreak/>
        <w:t>documente în bibliotecile comunale), 15 documente în bibliotecile specializate și 4 documente în alte tipuri de biblioteci.</w:t>
      </w:r>
    </w:p>
    <w:p w14:paraId="3E3E3351" w14:textId="77777777" w:rsidR="00551F38" w:rsidRDefault="00551F38">
      <w:pPr>
        <w:jc w:val="both"/>
        <w:rPr>
          <w:rFonts w:ascii="Constantia" w:eastAsia="Constantia" w:hAnsi="Constantia" w:cs="Constantia"/>
          <w:sz w:val="24"/>
          <w:szCs w:val="24"/>
        </w:rPr>
      </w:pPr>
    </w:p>
    <w:p w14:paraId="73437055" w14:textId="77777777" w:rsidR="00551F38" w:rsidRDefault="00000000">
      <w:pPr>
        <w:jc w:val="center"/>
        <w:rPr>
          <w:rFonts w:ascii="Constantia" w:eastAsia="Constantia" w:hAnsi="Constantia" w:cs="Constantia"/>
          <w:sz w:val="24"/>
          <w:szCs w:val="24"/>
        </w:rPr>
      </w:pPr>
      <w:r>
        <w:rPr>
          <w:noProof/>
        </w:rPr>
        <w:drawing>
          <wp:inline distT="0" distB="0" distL="0" distR="0" wp14:anchorId="549945F0" wp14:editId="171CEDA5">
            <wp:extent cx="4572000" cy="25146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D3958C6" w14:textId="77777777" w:rsidR="00551F38" w:rsidRDefault="00551F38">
      <w:pPr>
        <w:jc w:val="both"/>
        <w:rPr>
          <w:rFonts w:ascii="Times New Roman" w:eastAsia="Times New Roman" w:hAnsi="Times New Roman" w:cs="Times New Roman"/>
          <w:color w:val="C00000"/>
        </w:rPr>
      </w:pPr>
    </w:p>
    <w:p w14:paraId="1C0F935A"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de </w:t>
      </w:r>
      <w:r>
        <w:rPr>
          <w:rFonts w:ascii="Constantia" w:eastAsia="Constantia" w:hAnsi="Constantia" w:cs="Constantia"/>
        </w:rPr>
        <w:t xml:space="preserve">3.040.924 </w:t>
      </w:r>
      <w:proofErr w:type="spellStart"/>
      <w:r>
        <w:rPr>
          <w:rFonts w:ascii="Constantia" w:eastAsia="Constantia" w:hAnsi="Constantia" w:cs="Constantia"/>
          <w:sz w:val="24"/>
          <w:szCs w:val="24"/>
        </w:rPr>
        <w:t>u.b</w:t>
      </w:r>
      <w:proofErr w:type="spellEnd"/>
      <w:r>
        <w:rPr>
          <w:rFonts w:ascii="Constantia" w:eastAsia="Constantia" w:hAnsi="Constantia" w:cs="Constantia"/>
          <w:sz w:val="24"/>
          <w:szCs w:val="24"/>
        </w:rPr>
        <w:t xml:space="preserve">.-uri cât numără colecțiile electronice existente în bibliotecile din România, numărul </w:t>
      </w:r>
      <w:r>
        <w:rPr>
          <w:rFonts w:ascii="Constantia" w:eastAsia="Constantia" w:hAnsi="Constantia" w:cs="Constantia"/>
          <w:b/>
          <w:sz w:val="24"/>
          <w:szCs w:val="24"/>
        </w:rPr>
        <w:t>periodicelor electronice</w:t>
      </w:r>
      <w:r>
        <w:rPr>
          <w:rFonts w:ascii="Constantia" w:eastAsia="Constantia" w:hAnsi="Constantia" w:cs="Constantia"/>
          <w:sz w:val="24"/>
          <w:szCs w:val="24"/>
        </w:rPr>
        <w:t xml:space="preserve"> era, la sfârșitul anul 2023, de </w:t>
      </w:r>
      <w:r>
        <w:rPr>
          <w:rFonts w:ascii="Constantia" w:eastAsia="Constantia" w:hAnsi="Constantia" w:cs="Constantia"/>
          <w:b/>
        </w:rPr>
        <w:t>303.802</w:t>
      </w:r>
      <w:r>
        <w:rPr>
          <w:rFonts w:ascii="Constantia" w:eastAsia="Constantia" w:hAnsi="Constantia" w:cs="Constantia"/>
          <w:sz w:val="24"/>
          <w:szCs w:val="24"/>
        </w:rPr>
        <w:t xml:space="preserve">, repartizarea lor pe tipuri de biblioteci fiind următoarea: 52,45% în bibliotecile publice (52,42% în bibliotecile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o,02% în bibliotecile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0,01% în bibliotecile comunale), 36,85% în bibliotecile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7,26% în bibliotecile specializate, 3,45% în bibliotecile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și 0,02% în alte tipuri de biblioteci.</w:t>
      </w:r>
    </w:p>
    <w:p w14:paraId="1C949B12" w14:textId="77777777" w:rsidR="00551F38" w:rsidRDefault="00551F38">
      <w:pPr>
        <w:jc w:val="both"/>
        <w:rPr>
          <w:rFonts w:ascii="Constantia" w:eastAsia="Constantia" w:hAnsi="Constantia" w:cs="Constantia"/>
          <w:sz w:val="24"/>
          <w:szCs w:val="24"/>
        </w:rPr>
      </w:pPr>
    </w:p>
    <w:p w14:paraId="0C0DBDEF" w14:textId="77777777" w:rsidR="00551F38" w:rsidRDefault="00000000">
      <w:pPr>
        <w:jc w:val="center"/>
        <w:rPr>
          <w:rFonts w:ascii="Constantia" w:eastAsia="Constantia" w:hAnsi="Constantia" w:cs="Constantia"/>
          <w:sz w:val="24"/>
          <w:szCs w:val="24"/>
        </w:rPr>
      </w:pPr>
      <w:r>
        <w:rPr>
          <w:noProof/>
        </w:rPr>
        <w:drawing>
          <wp:inline distT="0" distB="0" distL="0" distR="0" wp14:anchorId="4BD5842B" wp14:editId="593C4C6C">
            <wp:extent cx="4572000" cy="2514600"/>
            <wp:effectExtent l="0" t="0" r="19050" b="1905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063C3CBD" w14:textId="77777777" w:rsidR="00551F38" w:rsidRDefault="00551F38">
      <w:pPr>
        <w:jc w:val="center"/>
        <w:rPr>
          <w:rFonts w:ascii="Constantia" w:eastAsia="Constantia" w:hAnsi="Constantia" w:cs="Constantia"/>
          <w:b/>
          <w:color w:val="C00000"/>
          <w:sz w:val="24"/>
          <w:szCs w:val="24"/>
        </w:rPr>
      </w:pPr>
    </w:p>
    <w:p w14:paraId="4FF2DA01" w14:textId="77777777" w:rsidR="00551F38" w:rsidRDefault="00000000">
      <w:pPr>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lastRenderedPageBreak/>
        <w:t>Situația documentelor intrate în bibliotecile din România - 2023</w:t>
      </w:r>
    </w:p>
    <w:tbl>
      <w:tblPr>
        <w:tblStyle w:val="af"/>
        <w:tblW w:w="983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1204"/>
        <w:gridCol w:w="1559"/>
        <w:gridCol w:w="1383"/>
        <w:gridCol w:w="1383"/>
        <w:gridCol w:w="1383"/>
        <w:gridCol w:w="1398"/>
      </w:tblGrid>
      <w:tr w:rsidR="00551F38" w14:paraId="4B3C9393" w14:textId="77777777">
        <w:trPr>
          <w:trHeight w:val="442"/>
        </w:trPr>
        <w:tc>
          <w:tcPr>
            <w:tcW w:w="1528" w:type="dxa"/>
            <w:vMerge w:val="restart"/>
            <w:vAlign w:val="center"/>
          </w:tcPr>
          <w:p w14:paraId="32A22CCF" w14:textId="77777777" w:rsidR="00551F38" w:rsidRDefault="00000000">
            <w:pPr>
              <w:rPr>
                <w:rFonts w:ascii="Constantia" w:eastAsia="Constantia" w:hAnsi="Constantia" w:cs="Constantia"/>
              </w:rPr>
            </w:pPr>
            <w:r>
              <w:rPr>
                <w:rFonts w:ascii="Constantia" w:eastAsia="Constantia" w:hAnsi="Constantia" w:cs="Constantia"/>
                <w:b/>
              </w:rPr>
              <w:t>Tipul de bibliotecă</w:t>
            </w:r>
          </w:p>
        </w:tc>
        <w:tc>
          <w:tcPr>
            <w:tcW w:w="8310" w:type="dxa"/>
            <w:gridSpan w:val="6"/>
            <w:vAlign w:val="center"/>
          </w:tcPr>
          <w:p w14:paraId="129DCFE1" w14:textId="77777777" w:rsidR="00551F38" w:rsidRDefault="00000000">
            <w:pPr>
              <w:jc w:val="center"/>
              <w:rPr>
                <w:rFonts w:ascii="Constantia" w:eastAsia="Constantia" w:hAnsi="Constantia" w:cs="Constantia"/>
                <w:b/>
              </w:rPr>
            </w:pPr>
            <w:r>
              <w:rPr>
                <w:rFonts w:ascii="Constantia" w:eastAsia="Constantia" w:hAnsi="Constantia" w:cs="Constantia"/>
                <w:b/>
              </w:rPr>
              <w:t>Total colecții (volume și unități fizice)</w:t>
            </w:r>
          </w:p>
        </w:tc>
      </w:tr>
      <w:tr w:rsidR="00551F38" w14:paraId="53A678A1" w14:textId="77777777">
        <w:tc>
          <w:tcPr>
            <w:tcW w:w="1528" w:type="dxa"/>
            <w:vMerge/>
            <w:vAlign w:val="center"/>
          </w:tcPr>
          <w:p w14:paraId="6DF64804"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rPr>
            </w:pPr>
          </w:p>
        </w:tc>
        <w:tc>
          <w:tcPr>
            <w:tcW w:w="1204" w:type="dxa"/>
            <w:vAlign w:val="center"/>
          </w:tcPr>
          <w:p w14:paraId="1C35A496" w14:textId="77777777" w:rsidR="00551F38" w:rsidRDefault="00000000">
            <w:pPr>
              <w:jc w:val="center"/>
              <w:rPr>
                <w:rFonts w:ascii="Constantia" w:eastAsia="Constantia" w:hAnsi="Constantia" w:cs="Constantia"/>
                <w:b/>
              </w:rPr>
            </w:pPr>
            <w:r>
              <w:rPr>
                <w:rFonts w:ascii="Constantia" w:eastAsia="Constantia" w:hAnsi="Constantia" w:cs="Constantia"/>
                <w:b/>
              </w:rPr>
              <w:t>Cărți și periodice tipărite (legate)</w:t>
            </w:r>
          </w:p>
        </w:tc>
        <w:tc>
          <w:tcPr>
            <w:tcW w:w="1559" w:type="dxa"/>
            <w:vAlign w:val="center"/>
          </w:tcPr>
          <w:p w14:paraId="50F7CDF5" w14:textId="77777777" w:rsidR="00551F38" w:rsidRDefault="00000000">
            <w:pPr>
              <w:jc w:val="center"/>
              <w:rPr>
                <w:rFonts w:ascii="Constantia" w:eastAsia="Constantia" w:hAnsi="Constantia" w:cs="Constantia"/>
                <w:b/>
              </w:rPr>
            </w:pPr>
            <w:r>
              <w:rPr>
                <w:rFonts w:ascii="Constantia" w:eastAsia="Constantia" w:hAnsi="Constantia" w:cs="Constantia"/>
                <w:b/>
              </w:rPr>
              <w:t>Documente audiovizuale</w:t>
            </w:r>
          </w:p>
        </w:tc>
        <w:tc>
          <w:tcPr>
            <w:tcW w:w="1383" w:type="dxa"/>
            <w:vAlign w:val="center"/>
          </w:tcPr>
          <w:p w14:paraId="4DA50413" w14:textId="77777777" w:rsidR="00551F38" w:rsidRDefault="00000000">
            <w:pPr>
              <w:jc w:val="center"/>
              <w:rPr>
                <w:rFonts w:ascii="Constantia" w:eastAsia="Constantia" w:hAnsi="Constantia" w:cs="Constantia"/>
                <w:b/>
              </w:rPr>
            </w:pPr>
            <w:r>
              <w:rPr>
                <w:rFonts w:ascii="Constantia" w:eastAsia="Constantia" w:hAnsi="Constantia" w:cs="Constantia"/>
                <w:b/>
              </w:rPr>
              <w:t>Colecții electronice</w:t>
            </w:r>
          </w:p>
        </w:tc>
        <w:tc>
          <w:tcPr>
            <w:tcW w:w="1383" w:type="dxa"/>
            <w:vAlign w:val="center"/>
          </w:tcPr>
          <w:p w14:paraId="4E9A1F19" w14:textId="77777777" w:rsidR="00551F38" w:rsidRDefault="00000000">
            <w:pPr>
              <w:jc w:val="center"/>
              <w:rPr>
                <w:rFonts w:ascii="Constantia" w:eastAsia="Constantia" w:hAnsi="Constantia" w:cs="Constantia"/>
                <w:b/>
              </w:rPr>
            </w:pPr>
            <w:r>
              <w:rPr>
                <w:rFonts w:ascii="Constantia" w:eastAsia="Constantia" w:hAnsi="Constantia" w:cs="Constantia"/>
                <w:b/>
              </w:rPr>
              <w:t>cărți electronice</w:t>
            </w:r>
          </w:p>
        </w:tc>
        <w:tc>
          <w:tcPr>
            <w:tcW w:w="1383" w:type="dxa"/>
            <w:vAlign w:val="center"/>
          </w:tcPr>
          <w:p w14:paraId="09A7E5E4" w14:textId="77777777" w:rsidR="00551F38" w:rsidRDefault="00000000">
            <w:pPr>
              <w:jc w:val="center"/>
              <w:rPr>
                <w:rFonts w:ascii="Constantia" w:eastAsia="Constantia" w:hAnsi="Constantia" w:cs="Constantia"/>
                <w:b/>
              </w:rPr>
            </w:pPr>
            <w:r>
              <w:rPr>
                <w:rFonts w:ascii="Constantia" w:eastAsia="Constantia" w:hAnsi="Constantia" w:cs="Constantia"/>
                <w:b/>
              </w:rPr>
              <w:t>periodice electronice</w:t>
            </w:r>
          </w:p>
        </w:tc>
        <w:tc>
          <w:tcPr>
            <w:tcW w:w="1398" w:type="dxa"/>
            <w:vAlign w:val="center"/>
          </w:tcPr>
          <w:p w14:paraId="092B0D36" w14:textId="77777777" w:rsidR="00551F38" w:rsidRDefault="00000000">
            <w:pPr>
              <w:jc w:val="center"/>
              <w:rPr>
                <w:rFonts w:ascii="Constantia" w:eastAsia="Constantia" w:hAnsi="Constantia" w:cs="Constantia"/>
                <w:b/>
              </w:rPr>
            </w:pPr>
            <w:r>
              <w:rPr>
                <w:rFonts w:ascii="Constantia" w:eastAsia="Constantia" w:hAnsi="Constantia" w:cs="Constantia"/>
                <w:b/>
              </w:rPr>
              <w:t>Alte documente de bibliotecă</w:t>
            </w:r>
          </w:p>
        </w:tc>
      </w:tr>
      <w:tr w:rsidR="00551F38" w14:paraId="4E0AC073" w14:textId="77777777">
        <w:trPr>
          <w:trHeight w:val="483"/>
        </w:trPr>
        <w:tc>
          <w:tcPr>
            <w:tcW w:w="1528" w:type="dxa"/>
            <w:vAlign w:val="center"/>
          </w:tcPr>
          <w:p w14:paraId="346E922E" w14:textId="77777777" w:rsidR="00551F38" w:rsidRDefault="00000000">
            <w:pPr>
              <w:rPr>
                <w:rFonts w:ascii="Constantia" w:eastAsia="Constantia" w:hAnsi="Constantia" w:cs="Constantia"/>
                <w:b/>
              </w:rPr>
            </w:pPr>
            <w:r>
              <w:rPr>
                <w:rFonts w:ascii="Constantia" w:eastAsia="Constantia" w:hAnsi="Constantia" w:cs="Constantia"/>
                <w:b/>
              </w:rPr>
              <w:t>Total</w:t>
            </w:r>
          </w:p>
        </w:tc>
        <w:tc>
          <w:tcPr>
            <w:tcW w:w="1204" w:type="dxa"/>
            <w:vAlign w:val="center"/>
          </w:tcPr>
          <w:p w14:paraId="10EAB273" w14:textId="77777777" w:rsidR="00551F38" w:rsidRDefault="00000000">
            <w:pPr>
              <w:jc w:val="right"/>
              <w:rPr>
                <w:rFonts w:ascii="Constantia" w:eastAsia="Constantia" w:hAnsi="Constantia" w:cs="Constantia"/>
                <w:b/>
              </w:rPr>
            </w:pPr>
            <w:r>
              <w:rPr>
                <w:rFonts w:ascii="Constantia" w:eastAsia="Constantia" w:hAnsi="Constantia" w:cs="Constantia"/>
                <w:b/>
              </w:rPr>
              <w:t>861.968</w:t>
            </w:r>
          </w:p>
        </w:tc>
        <w:tc>
          <w:tcPr>
            <w:tcW w:w="1559" w:type="dxa"/>
            <w:vAlign w:val="center"/>
          </w:tcPr>
          <w:p w14:paraId="16CCA10C" w14:textId="77777777" w:rsidR="00551F38" w:rsidRDefault="00000000">
            <w:pPr>
              <w:jc w:val="right"/>
              <w:rPr>
                <w:rFonts w:ascii="Constantia" w:eastAsia="Constantia" w:hAnsi="Constantia" w:cs="Constantia"/>
                <w:b/>
              </w:rPr>
            </w:pPr>
            <w:r>
              <w:rPr>
                <w:rFonts w:ascii="Constantia" w:eastAsia="Constantia" w:hAnsi="Constantia" w:cs="Constantia"/>
                <w:b/>
              </w:rPr>
              <w:t>8.230</w:t>
            </w:r>
          </w:p>
        </w:tc>
        <w:tc>
          <w:tcPr>
            <w:tcW w:w="1383" w:type="dxa"/>
            <w:vAlign w:val="center"/>
          </w:tcPr>
          <w:p w14:paraId="434B16D6" w14:textId="77777777" w:rsidR="00551F38" w:rsidRDefault="00000000">
            <w:pPr>
              <w:jc w:val="right"/>
              <w:rPr>
                <w:rFonts w:ascii="Constantia" w:eastAsia="Constantia" w:hAnsi="Constantia" w:cs="Constantia"/>
                <w:b/>
              </w:rPr>
            </w:pPr>
            <w:r>
              <w:rPr>
                <w:rFonts w:ascii="Constantia" w:eastAsia="Constantia" w:hAnsi="Constantia" w:cs="Constantia"/>
                <w:b/>
              </w:rPr>
              <w:t>138.306</w:t>
            </w:r>
          </w:p>
        </w:tc>
        <w:tc>
          <w:tcPr>
            <w:tcW w:w="1383" w:type="dxa"/>
            <w:vAlign w:val="center"/>
          </w:tcPr>
          <w:p w14:paraId="32B7E28A" w14:textId="77777777" w:rsidR="00551F38" w:rsidRDefault="00000000">
            <w:pPr>
              <w:jc w:val="right"/>
              <w:rPr>
                <w:rFonts w:ascii="Constantia" w:eastAsia="Constantia" w:hAnsi="Constantia" w:cs="Constantia"/>
                <w:b/>
              </w:rPr>
            </w:pPr>
            <w:r>
              <w:rPr>
                <w:rFonts w:ascii="Constantia" w:eastAsia="Constantia" w:hAnsi="Constantia" w:cs="Constantia"/>
                <w:b/>
              </w:rPr>
              <w:t>24.433</w:t>
            </w:r>
          </w:p>
        </w:tc>
        <w:tc>
          <w:tcPr>
            <w:tcW w:w="1383" w:type="dxa"/>
            <w:vAlign w:val="center"/>
          </w:tcPr>
          <w:p w14:paraId="537A96F5" w14:textId="77777777" w:rsidR="00551F38" w:rsidRDefault="00000000">
            <w:pPr>
              <w:jc w:val="right"/>
              <w:rPr>
                <w:rFonts w:ascii="Constantia" w:eastAsia="Constantia" w:hAnsi="Constantia" w:cs="Constantia"/>
                <w:b/>
              </w:rPr>
            </w:pPr>
            <w:r>
              <w:rPr>
                <w:rFonts w:ascii="Constantia" w:eastAsia="Constantia" w:hAnsi="Constantia" w:cs="Constantia"/>
                <w:b/>
              </w:rPr>
              <w:t>75.818</w:t>
            </w:r>
          </w:p>
        </w:tc>
        <w:tc>
          <w:tcPr>
            <w:tcW w:w="1398" w:type="dxa"/>
            <w:vAlign w:val="center"/>
          </w:tcPr>
          <w:p w14:paraId="20FE1224" w14:textId="77777777" w:rsidR="00551F38" w:rsidRDefault="00000000">
            <w:pPr>
              <w:jc w:val="right"/>
              <w:rPr>
                <w:rFonts w:ascii="Constantia" w:eastAsia="Constantia" w:hAnsi="Constantia" w:cs="Constantia"/>
                <w:b/>
              </w:rPr>
            </w:pPr>
            <w:r>
              <w:rPr>
                <w:rFonts w:ascii="Constantia" w:eastAsia="Constantia" w:hAnsi="Constantia" w:cs="Constantia"/>
                <w:b/>
              </w:rPr>
              <w:t>25.963</w:t>
            </w:r>
          </w:p>
        </w:tc>
      </w:tr>
      <w:tr w:rsidR="00551F38" w14:paraId="30A39978" w14:textId="77777777">
        <w:tc>
          <w:tcPr>
            <w:tcW w:w="1528" w:type="dxa"/>
            <w:vAlign w:val="center"/>
          </w:tcPr>
          <w:p w14:paraId="0D85DFA9" w14:textId="77777777" w:rsidR="00551F38" w:rsidRDefault="00000000">
            <w:pPr>
              <w:rPr>
                <w:rFonts w:ascii="Constantia" w:eastAsia="Constantia" w:hAnsi="Constantia" w:cs="Constantia"/>
              </w:rPr>
            </w:pPr>
            <w:r>
              <w:rPr>
                <w:rFonts w:ascii="Constantia" w:eastAsia="Constantia" w:hAnsi="Constantia" w:cs="Constantia"/>
              </w:rPr>
              <w:t>Biblioteci naționale</w:t>
            </w:r>
          </w:p>
        </w:tc>
        <w:tc>
          <w:tcPr>
            <w:tcW w:w="1204" w:type="dxa"/>
            <w:vAlign w:val="center"/>
          </w:tcPr>
          <w:p w14:paraId="63E20EBD" w14:textId="77777777" w:rsidR="00551F38" w:rsidRDefault="00000000">
            <w:pPr>
              <w:jc w:val="right"/>
              <w:rPr>
                <w:rFonts w:ascii="Constantia" w:eastAsia="Constantia" w:hAnsi="Constantia" w:cs="Constantia"/>
              </w:rPr>
            </w:pPr>
            <w:r>
              <w:rPr>
                <w:rFonts w:ascii="Constantia" w:eastAsia="Constantia" w:hAnsi="Constantia" w:cs="Constantia"/>
              </w:rPr>
              <w:t>105.134</w:t>
            </w:r>
          </w:p>
        </w:tc>
        <w:tc>
          <w:tcPr>
            <w:tcW w:w="1559" w:type="dxa"/>
            <w:vAlign w:val="center"/>
          </w:tcPr>
          <w:p w14:paraId="725C5946" w14:textId="77777777" w:rsidR="00551F38" w:rsidRDefault="00000000">
            <w:pPr>
              <w:jc w:val="right"/>
              <w:rPr>
                <w:rFonts w:ascii="Constantia" w:eastAsia="Constantia" w:hAnsi="Constantia" w:cs="Constantia"/>
              </w:rPr>
            </w:pPr>
            <w:r>
              <w:rPr>
                <w:rFonts w:ascii="Constantia" w:eastAsia="Constantia" w:hAnsi="Constantia" w:cs="Constantia"/>
              </w:rPr>
              <w:t>1.573</w:t>
            </w:r>
          </w:p>
        </w:tc>
        <w:tc>
          <w:tcPr>
            <w:tcW w:w="1383" w:type="dxa"/>
            <w:vAlign w:val="center"/>
          </w:tcPr>
          <w:p w14:paraId="5BD9D2DB" w14:textId="77777777" w:rsidR="00551F38" w:rsidRDefault="00000000">
            <w:pPr>
              <w:jc w:val="right"/>
              <w:rPr>
                <w:rFonts w:ascii="Constantia" w:eastAsia="Constantia" w:hAnsi="Constantia" w:cs="Constantia"/>
              </w:rPr>
            </w:pPr>
            <w:r>
              <w:rPr>
                <w:rFonts w:ascii="Constantia" w:eastAsia="Constantia" w:hAnsi="Constantia" w:cs="Constantia"/>
              </w:rPr>
              <w:t>9.300</w:t>
            </w:r>
          </w:p>
        </w:tc>
        <w:tc>
          <w:tcPr>
            <w:tcW w:w="1383" w:type="dxa"/>
            <w:vAlign w:val="center"/>
          </w:tcPr>
          <w:p w14:paraId="4E7B0249" w14:textId="77777777" w:rsidR="00551F38" w:rsidRDefault="00000000">
            <w:pPr>
              <w:jc w:val="right"/>
              <w:rPr>
                <w:rFonts w:ascii="Constantia" w:eastAsia="Constantia" w:hAnsi="Constantia" w:cs="Constantia"/>
              </w:rPr>
            </w:pPr>
            <w:r>
              <w:rPr>
                <w:rFonts w:ascii="Constantia" w:eastAsia="Constantia" w:hAnsi="Constantia" w:cs="Constantia"/>
              </w:rPr>
              <w:t>1.139</w:t>
            </w:r>
          </w:p>
        </w:tc>
        <w:tc>
          <w:tcPr>
            <w:tcW w:w="1383" w:type="dxa"/>
            <w:vAlign w:val="center"/>
          </w:tcPr>
          <w:p w14:paraId="6013857B" w14:textId="77777777" w:rsidR="00551F38" w:rsidRDefault="00000000">
            <w:pPr>
              <w:jc w:val="right"/>
              <w:rPr>
                <w:rFonts w:ascii="Constantia" w:eastAsia="Constantia" w:hAnsi="Constantia" w:cs="Constantia"/>
              </w:rPr>
            </w:pPr>
            <w:r>
              <w:rPr>
                <w:rFonts w:ascii="Constantia" w:eastAsia="Constantia" w:hAnsi="Constantia" w:cs="Constantia"/>
              </w:rPr>
              <w:t>120</w:t>
            </w:r>
          </w:p>
        </w:tc>
        <w:tc>
          <w:tcPr>
            <w:tcW w:w="1398" w:type="dxa"/>
            <w:vAlign w:val="center"/>
          </w:tcPr>
          <w:p w14:paraId="67F4AD27" w14:textId="77777777" w:rsidR="00551F38" w:rsidRDefault="00000000">
            <w:pPr>
              <w:jc w:val="right"/>
              <w:rPr>
                <w:rFonts w:ascii="Constantia" w:eastAsia="Constantia" w:hAnsi="Constantia" w:cs="Constantia"/>
              </w:rPr>
            </w:pPr>
            <w:r>
              <w:rPr>
                <w:rFonts w:ascii="Constantia" w:eastAsia="Constantia" w:hAnsi="Constantia" w:cs="Constantia"/>
              </w:rPr>
              <w:t>8.615</w:t>
            </w:r>
          </w:p>
        </w:tc>
      </w:tr>
      <w:tr w:rsidR="00551F38" w14:paraId="71EA1FA9" w14:textId="77777777">
        <w:tc>
          <w:tcPr>
            <w:tcW w:w="1528" w:type="dxa"/>
            <w:vAlign w:val="center"/>
          </w:tcPr>
          <w:p w14:paraId="0F436471" w14:textId="77777777" w:rsidR="00551F38" w:rsidRDefault="00000000">
            <w:pPr>
              <w:rPr>
                <w:rFonts w:ascii="Constantia" w:eastAsia="Constantia" w:hAnsi="Constantia" w:cs="Constantia"/>
              </w:rPr>
            </w:pPr>
            <w:r>
              <w:rPr>
                <w:rFonts w:ascii="Constantia" w:eastAsia="Constantia" w:hAnsi="Constantia" w:cs="Constantia"/>
              </w:rPr>
              <w:t>Biblioteci universitare</w:t>
            </w:r>
          </w:p>
        </w:tc>
        <w:tc>
          <w:tcPr>
            <w:tcW w:w="1204" w:type="dxa"/>
            <w:vAlign w:val="center"/>
          </w:tcPr>
          <w:p w14:paraId="27710058" w14:textId="77777777" w:rsidR="00551F38" w:rsidRDefault="00000000">
            <w:pPr>
              <w:jc w:val="right"/>
              <w:rPr>
                <w:rFonts w:ascii="Constantia" w:eastAsia="Constantia" w:hAnsi="Constantia" w:cs="Constantia"/>
              </w:rPr>
            </w:pPr>
            <w:r>
              <w:rPr>
                <w:rFonts w:ascii="Constantia" w:eastAsia="Constantia" w:hAnsi="Constantia" w:cs="Constantia"/>
              </w:rPr>
              <w:t>281.365</w:t>
            </w:r>
          </w:p>
        </w:tc>
        <w:tc>
          <w:tcPr>
            <w:tcW w:w="1559" w:type="dxa"/>
            <w:vAlign w:val="center"/>
          </w:tcPr>
          <w:p w14:paraId="3526F9C6" w14:textId="77777777" w:rsidR="00551F38" w:rsidRDefault="00000000">
            <w:pPr>
              <w:jc w:val="right"/>
              <w:rPr>
                <w:rFonts w:ascii="Constantia" w:eastAsia="Constantia" w:hAnsi="Constantia" w:cs="Constantia"/>
              </w:rPr>
            </w:pPr>
            <w:r>
              <w:rPr>
                <w:rFonts w:ascii="Constantia" w:eastAsia="Constantia" w:hAnsi="Constantia" w:cs="Constantia"/>
              </w:rPr>
              <w:t>1.391</w:t>
            </w:r>
          </w:p>
        </w:tc>
        <w:tc>
          <w:tcPr>
            <w:tcW w:w="1383" w:type="dxa"/>
            <w:vAlign w:val="center"/>
          </w:tcPr>
          <w:p w14:paraId="3348F78C" w14:textId="77777777" w:rsidR="00551F38" w:rsidRDefault="00000000">
            <w:pPr>
              <w:jc w:val="right"/>
              <w:rPr>
                <w:rFonts w:ascii="Constantia" w:eastAsia="Constantia" w:hAnsi="Constantia" w:cs="Constantia"/>
              </w:rPr>
            </w:pPr>
            <w:r>
              <w:rPr>
                <w:rFonts w:ascii="Constantia" w:eastAsia="Constantia" w:hAnsi="Constantia" w:cs="Constantia"/>
              </w:rPr>
              <w:t>64.409</w:t>
            </w:r>
          </w:p>
        </w:tc>
        <w:tc>
          <w:tcPr>
            <w:tcW w:w="1383" w:type="dxa"/>
            <w:vAlign w:val="center"/>
          </w:tcPr>
          <w:p w14:paraId="114D8ECD" w14:textId="77777777" w:rsidR="00551F38" w:rsidRDefault="00000000">
            <w:pPr>
              <w:jc w:val="right"/>
              <w:rPr>
                <w:rFonts w:ascii="Constantia" w:eastAsia="Constantia" w:hAnsi="Constantia" w:cs="Constantia"/>
              </w:rPr>
            </w:pPr>
            <w:r>
              <w:rPr>
                <w:rFonts w:ascii="Constantia" w:eastAsia="Constantia" w:hAnsi="Constantia" w:cs="Constantia"/>
              </w:rPr>
              <w:t>22.128</w:t>
            </w:r>
          </w:p>
        </w:tc>
        <w:tc>
          <w:tcPr>
            <w:tcW w:w="1383" w:type="dxa"/>
            <w:vAlign w:val="center"/>
          </w:tcPr>
          <w:p w14:paraId="676C1940" w14:textId="77777777" w:rsidR="00551F38" w:rsidRDefault="00000000">
            <w:pPr>
              <w:jc w:val="right"/>
              <w:rPr>
                <w:rFonts w:ascii="Constantia" w:eastAsia="Constantia" w:hAnsi="Constantia" w:cs="Constantia"/>
              </w:rPr>
            </w:pPr>
            <w:r>
              <w:rPr>
                <w:rFonts w:ascii="Constantia" w:eastAsia="Constantia" w:hAnsi="Constantia" w:cs="Constantia"/>
              </w:rPr>
              <w:t>13.939</w:t>
            </w:r>
          </w:p>
        </w:tc>
        <w:tc>
          <w:tcPr>
            <w:tcW w:w="1398" w:type="dxa"/>
            <w:vAlign w:val="center"/>
          </w:tcPr>
          <w:p w14:paraId="391190BB" w14:textId="77777777" w:rsidR="00551F38" w:rsidRDefault="00000000">
            <w:pPr>
              <w:jc w:val="right"/>
              <w:rPr>
                <w:rFonts w:ascii="Constantia" w:eastAsia="Constantia" w:hAnsi="Constantia" w:cs="Constantia"/>
              </w:rPr>
            </w:pPr>
            <w:r>
              <w:rPr>
                <w:rFonts w:ascii="Constantia" w:eastAsia="Constantia" w:hAnsi="Constantia" w:cs="Constantia"/>
              </w:rPr>
              <w:t>14.815</w:t>
            </w:r>
          </w:p>
        </w:tc>
      </w:tr>
      <w:tr w:rsidR="00551F38" w14:paraId="4587A192" w14:textId="77777777">
        <w:tc>
          <w:tcPr>
            <w:tcW w:w="1528" w:type="dxa"/>
            <w:vAlign w:val="center"/>
          </w:tcPr>
          <w:p w14:paraId="3DCD8C68" w14:textId="77777777" w:rsidR="00551F38" w:rsidRDefault="00000000">
            <w:pPr>
              <w:rPr>
                <w:rFonts w:ascii="Constantia" w:eastAsia="Constantia" w:hAnsi="Constantia" w:cs="Constantia"/>
              </w:rPr>
            </w:pPr>
            <w:r>
              <w:rPr>
                <w:rFonts w:ascii="Constantia" w:eastAsia="Constantia" w:hAnsi="Constantia" w:cs="Constantia"/>
              </w:rPr>
              <w:t>Biblioteci specializate</w:t>
            </w:r>
          </w:p>
        </w:tc>
        <w:tc>
          <w:tcPr>
            <w:tcW w:w="1204" w:type="dxa"/>
            <w:vAlign w:val="center"/>
          </w:tcPr>
          <w:p w14:paraId="11904EEC" w14:textId="77777777" w:rsidR="00551F38" w:rsidRDefault="00000000">
            <w:pPr>
              <w:jc w:val="right"/>
              <w:rPr>
                <w:rFonts w:ascii="Constantia" w:eastAsia="Constantia" w:hAnsi="Constantia" w:cs="Constantia"/>
              </w:rPr>
            </w:pPr>
            <w:r>
              <w:rPr>
                <w:rFonts w:ascii="Constantia" w:eastAsia="Constantia" w:hAnsi="Constantia" w:cs="Constantia"/>
              </w:rPr>
              <w:t>27.848</w:t>
            </w:r>
          </w:p>
        </w:tc>
        <w:tc>
          <w:tcPr>
            <w:tcW w:w="1559" w:type="dxa"/>
            <w:vAlign w:val="center"/>
          </w:tcPr>
          <w:p w14:paraId="68305EBE" w14:textId="77777777" w:rsidR="00551F38" w:rsidRDefault="00000000">
            <w:pPr>
              <w:jc w:val="right"/>
              <w:rPr>
                <w:rFonts w:ascii="Constantia" w:eastAsia="Constantia" w:hAnsi="Constantia" w:cs="Constantia"/>
              </w:rPr>
            </w:pPr>
            <w:r>
              <w:rPr>
                <w:rFonts w:ascii="Constantia" w:eastAsia="Constantia" w:hAnsi="Constantia" w:cs="Constantia"/>
              </w:rPr>
              <w:t>611</w:t>
            </w:r>
          </w:p>
        </w:tc>
        <w:tc>
          <w:tcPr>
            <w:tcW w:w="1383" w:type="dxa"/>
            <w:vAlign w:val="center"/>
          </w:tcPr>
          <w:p w14:paraId="22AF82E8" w14:textId="77777777" w:rsidR="00551F38" w:rsidRDefault="00000000">
            <w:pPr>
              <w:jc w:val="right"/>
              <w:rPr>
                <w:rFonts w:ascii="Constantia" w:eastAsia="Constantia" w:hAnsi="Constantia" w:cs="Constantia"/>
              </w:rPr>
            </w:pPr>
            <w:r>
              <w:rPr>
                <w:rFonts w:ascii="Constantia" w:eastAsia="Constantia" w:hAnsi="Constantia" w:cs="Constantia"/>
              </w:rPr>
              <w:t>1.805</w:t>
            </w:r>
          </w:p>
        </w:tc>
        <w:tc>
          <w:tcPr>
            <w:tcW w:w="1383" w:type="dxa"/>
            <w:vAlign w:val="center"/>
          </w:tcPr>
          <w:p w14:paraId="423DB6A1" w14:textId="77777777" w:rsidR="00551F38" w:rsidRDefault="00000000">
            <w:pPr>
              <w:jc w:val="right"/>
              <w:rPr>
                <w:rFonts w:ascii="Constantia" w:eastAsia="Constantia" w:hAnsi="Constantia" w:cs="Constantia"/>
              </w:rPr>
            </w:pPr>
            <w:r>
              <w:rPr>
                <w:rFonts w:ascii="Constantia" w:eastAsia="Constantia" w:hAnsi="Constantia" w:cs="Constantia"/>
              </w:rPr>
              <w:t>53</w:t>
            </w:r>
          </w:p>
        </w:tc>
        <w:tc>
          <w:tcPr>
            <w:tcW w:w="1383" w:type="dxa"/>
            <w:vAlign w:val="center"/>
          </w:tcPr>
          <w:p w14:paraId="549408BE" w14:textId="77777777" w:rsidR="00551F38" w:rsidRDefault="00000000">
            <w:pPr>
              <w:jc w:val="right"/>
              <w:rPr>
                <w:rFonts w:ascii="Constantia" w:eastAsia="Constantia" w:hAnsi="Constantia" w:cs="Constantia"/>
              </w:rPr>
            </w:pPr>
            <w:r>
              <w:rPr>
                <w:rFonts w:ascii="Constantia" w:eastAsia="Constantia" w:hAnsi="Constantia" w:cs="Constantia"/>
              </w:rPr>
              <w:t>1.747</w:t>
            </w:r>
          </w:p>
        </w:tc>
        <w:tc>
          <w:tcPr>
            <w:tcW w:w="1398" w:type="dxa"/>
            <w:vAlign w:val="center"/>
          </w:tcPr>
          <w:p w14:paraId="4E203B16" w14:textId="77777777" w:rsidR="00551F38" w:rsidRDefault="00000000">
            <w:pPr>
              <w:jc w:val="right"/>
              <w:rPr>
                <w:rFonts w:ascii="Constantia" w:eastAsia="Constantia" w:hAnsi="Constantia" w:cs="Constantia"/>
              </w:rPr>
            </w:pPr>
            <w:r>
              <w:rPr>
                <w:rFonts w:ascii="Constantia" w:eastAsia="Constantia" w:hAnsi="Constantia" w:cs="Constantia"/>
              </w:rPr>
              <w:t>595</w:t>
            </w:r>
          </w:p>
        </w:tc>
      </w:tr>
      <w:tr w:rsidR="00551F38" w14:paraId="16F41A7E" w14:textId="77777777">
        <w:tc>
          <w:tcPr>
            <w:tcW w:w="1528" w:type="dxa"/>
            <w:vAlign w:val="center"/>
          </w:tcPr>
          <w:p w14:paraId="7F4E2B10" w14:textId="77777777" w:rsidR="00551F38" w:rsidRDefault="00000000">
            <w:pPr>
              <w:rPr>
                <w:rFonts w:ascii="Constantia" w:eastAsia="Constantia" w:hAnsi="Constantia" w:cs="Constantia"/>
                <w:b/>
              </w:rPr>
            </w:pPr>
            <w:r>
              <w:rPr>
                <w:rFonts w:ascii="Constantia" w:eastAsia="Constantia" w:hAnsi="Constantia" w:cs="Constantia"/>
                <w:b/>
              </w:rPr>
              <w:t xml:space="preserve">Biblioteci publice </w:t>
            </w:r>
            <w:r>
              <w:rPr>
                <w:rFonts w:ascii="Constantia" w:eastAsia="Constantia" w:hAnsi="Constantia" w:cs="Constantia"/>
              </w:rPr>
              <w:t xml:space="preserve">        din care:</w:t>
            </w:r>
          </w:p>
        </w:tc>
        <w:tc>
          <w:tcPr>
            <w:tcW w:w="1204" w:type="dxa"/>
            <w:vAlign w:val="center"/>
          </w:tcPr>
          <w:p w14:paraId="74D6FA86" w14:textId="77777777" w:rsidR="00551F38" w:rsidRDefault="00000000">
            <w:pPr>
              <w:jc w:val="right"/>
              <w:rPr>
                <w:rFonts w:ascii="Constantia" w:eastAsia="Constantia" w:hAnsi="Constantia" w:cs="Constantia"/>
                <w:b/>
              </w:rPr>
            </w:pPr>
            <w:r>
              <w:rPr>
                <w:rFonts w:ascii="Constantia" w:eastAsia="Constantia" w:hAnsi="Constantia" w:cs="Constantia"/>
                <w:b/>
              </w:rPr>
              <w:t>472.196</w:t>
            </w:r>
          </w:p>
        </w:tc>
        <w:tc>
          <w:tcPr>
            <w:tcW w:w="1559" w:type="dxa"/>
            <w:vAlign w:val="center"/>
          </w:tcPr>
          <w:p w14:paraId="7655CE4D" w14:textId="77777777" w:rsidR="00551F38" w:rsidRDefault="00000000">
            <w:pPr>
              <w:jc w:val="right"/>
              <w:rPr>
                <w:rFonts w:ascii="Constantia" w:eastAsia="Constantia" w:hAnsi="Constantia" w:cs="Constantia"/>
                <w:b/>
              </w:rPr>
            </w:pPr>
            <w:r>
              <w:rPr>
                <w:rFonts w:ascii="Constantia" w:eastAsia="Constantia" w:hAnsi="Constantia" w:cs="Constantia"/>
                <w:b/>
              </w:rPr>
              <w:t>4.703</w:t>
            </w:r>
          </w:p>
        </w:tc>
        <w:tc>
          <w:tcPr>
            <w:tcW w:w="1383" w:type="dxa"/>
            <w:vAlign w:val="center"/>
          </w:tcPr>
          <w:p w14:paraId="54D86844" w14:textId="77777777" w:rsidR="00551F38" w:rsidRDefault="00000000">
            <w:pPr>
              <w:jc w:val="right"/>
              <w:rPr>
                <w:rFonts w:ascii="Constantia" w:eastAsia="Constantia" w:hAnsi="Constantia" w:cs="Constantia"/>
                <w:b/>
              </w:rPr>
            </w:pPr>
            <w:r>
              <w:rPr>
                <w:rFonts w:ascii="Constantia" w:eastAsia="Constantia" w:hAnsi="Constantia" w:cs="Constantia"/>
                <w:b/>
              </w:rPr>
              <w:t>62.756</w:t>
            </w:r>
          </w:p>
        </w:tc>
        <w:tc>
          <w:tcPr>
            <w:tcW w:w="1383" w:type="dxa"/>
            <w:vAlign w:val="center"/>
          </w:tcPr>
          <w:p w14:paraId="0D24E221" w14:textId="77777777" w:rsidR="00551F38" w:rsidRDefault="00000000">
            <w:pPr>
              <w:jc w:val="right"/>
              <w:rPr>
                <w:rFonts w:ascii="Constantia" w:eastAsia="Constantia" w:hAnsi="Constantia" w:cs="Constantia"/>
                <w:b/>
              </w:rPr>
            </w:pPr>
            <w:r>
              <w:rPr>
                <w:rFonts w:ascii="Constantia" w:eastAsia="Constantia" w:hAnsi="Constantia" w:cs="Constantia"/>
                <w:b/>
              </w:rPr>
              <w:t>1.073</w:t>
            </w:r>
          </w:p>
        </w:tc>
        <w:tc>
          <w:tcPr>
            <w:tcW w:w="1383" w:type="dxa"/>
            <w:vAlign w:val="center"/>
          </w:tcPr>
          <w:p w14:paraId="5B03D544" w14:textId="77777777" w:rsidR="00551F38" w:rsidRDefault="00000000">
            <w:pPr>
              <w:jc w:val="right"/>
              <w:rPr>
                <w:rFonts w:ascii="Constantia" w:eastAsia="Constantia" w:hAnsi="Constantia" w:cs="Constantia"/>
                <w:b/>
              </w:rPr>
            </w:pPr>
            <w:r>
              <w:rPr>
                <w:rFonts w:ascii="Constantia" w:eastAsia="Constantia" w:hAnsi="Constantia" w:cs="Constantia"/>
                <w:b/>
              </w:rPr>
              <w:t>60.008</w:t>
            </w:r>
          </w:p>
        </w:tc>
        <w:tc>
          <w:tcPr>
            <w:tcW w:w="1398" w:type="dxa"/>
            <w:vAlign w:val="center"/>
          </w:tcPr>
          <w:p w14:paraId="3D198445" w14:textId="77777777" w:rsidR="00551F38" w:rsidRDefault="00000000">
            <w:pPr>
              <w:jc w:val="right"/>
              <w:rPr>
                <w:rFonts w:ascii="Constantia" w:eastAsia="Constantia" w:hAnsi="Constantia" w:cs="Constantia"/>
                <w:b/>
              </w:rPr>
            </w:pPr>
            <w:r>
              <w:rPr>
                <w:rFonts w:ascii="Constantia" w:eastAsia="Constantia" w:hAnsi="Constantia" w:cs="Constantia"/>
                <w:b/>
              </w:rPr>
              <w:t>2.345</w:t>
            </w:r>
          </w:p>
        </w:tc>
      </w:tr>
      <w:tr w:rsidR="00551F38" w14:paraId="0EF0F483" w14:textId="77777777">
        <w:tc>
          <w:tcPr>
            <w:tcW w:w="1528" w:type="dxa"/>
            <w:vAlign w:val="center"/>
          </w:tcPr>
          <w:p w14:paraId="2DA91BEE" w14:textId="77777777" w:rsidR="00551F38" w:rsidRDefault="00000000">
            <w:pPr>
              <w:rPr>
                <w:rFonts w:ascii="Constantia" w:eastAsia="Constantia" w:hAnsi="Constantia" w:cs="Constantia"/>
              </w:rPr>
            </w:pPr>
            <w:r>
              <w:rPr>
                <w:rFonts w:ascii="Constantia" w:eastAsia="Constantia" w:hAnsi="Constantia" w:cs="Constantia"/>
              </w:rPr>
              <w:t>- Biblioteci județene</w:t>
            </w:r>
          </w:p>
        </w:tc>
        <w:tc>
          <w:tcPr>
            <w:tcW w:w="1204" w:type="dxa"/>
            <w:vAlign w:val="center"/>
          </w:tcPr>
          <w:p w14:paraId="4BA1503A" w14:textId="77777777" w:rsidR="00551F38" w:rsidRDefault="00000000">
            <w:pPr>
              <w:jc w:val="right"/>
              <w:rPr>
                <w:rFonts w:ascii="Constantia" w:eastAsia="Constantia" w:hAnsi="Constantia" w:cs="Constantia"/>
              </w:rPr>
            </w:pPr>
            <w:r>
              <w:rPr>
                <w:rFonts w:ascii="Constantia" w:eastAsia="Constantia" w:hAnsi="Constantia" w:cs="Constantia"/>
              </w:rPr>
              <w:t>277.142</w:t>
            </w:r>
          </w:p>
        </w:tc>
        <w:tc>
          <w:tcPr>
            <w:tcW w:w="1559" w:type="dxa"/>
            <w:vAlign w:val="center"/>
          </w:tcPr>
          <w:p w14:paraId="068FA7F3" w14:textId="77777777" w:rsidR="00551F38" w:rsidRDefault="00000000">
            <w:pPr>
              <w:jc w:val="right"/>
              <w:rPr>
                <w:rFonts w:ascii="Constantia" w:eastAsia="Constantia" w:hAnsi="Constantia" w:cs="Constantia"/>
              </w:rPr>
            </w:pPr>
            <w:r>
              <w:rPr>
                <w:rFonts w:ascii="Constantia" w:eastAsia="Constantia" w:hAnsi="Constantia" w:cs="Constantia"/>
              </w:rPr>
              <w:t>3.137</w:t>
            </w:r>
          </w:p>
        </w:tc>
        <w:tc>
          <w:tcPr>
            <w:tcW w:w="1383" w:type="dxa"/>
            <w:vAlign w:val="center"/>
          </w:tcPr>
          <w:p w14:paraId="502AD7D0" w14:textId="77777777" w:rsidR="00551F38" w:rsidRDefault="00000000">
            <w:pPr>
              <w:jc w:val="right"/>
              <w:rPr>
                <w:rFonts w:ascii="Constantia" w:eastAsia="Constantia" w:hAnsi="Constantia" w:cs="Constantia"/>
              </w:rPr>
            </w:pPr>
            <w:r>
              <w:rPr>
                <w:rFonts w:ascii="Constantia" w:eastAsia="Constantia" w:hAnsi="Constantia" w:cs="Constantia"/>
              </w:rPr>
              <w:t>62.538</w:t>
            </w:r>
          </w:p>
        </w:tc>
        <w:tc>
          <w:tcPr>
            <w:tcW w:w="1383" w:type="dxa"/>
            <w:vAlign w:val="center"/>
          </w:tcPr>
          <w:p w14:paraId="16A62BCB" w14:textId="77777777" w:rsidR="00551F38" w:rsidRDefault="00000000">
            <w:pPr>
              <w:jc w:val="right"/>
              <w:rPr>
                <w:rFonts w:ascii="Constantia" w:eastAsia="Constantia" w:hAnsi="Constantia" w:cs="Constantia"/>
              </w:rPr>
            </w:pPr>
            <w:r>
              <w:rPr>
                <w:rFonts w:ascii="Constantia" w:eastAsia="Constantia" w:hAnsi="Constantia" w:cs="Constantia"/>
              </w:rPr>
              <w:t>1.028</w:t>
            </w:r>
          </w:p>
        </w:tc>
        <w:tc>
          <w:tcPr>
            <w:tcW w:w="1383" w:type="dxa"/>
            <w:vAlign w:val="center"/>
          </w:tcPr>
          <w:p w14:paraId="7FEACD6E" w14:textId="77777777" w:rsidR="00551F38" w:rsidRDefault="00000000">
            <w:pPr>
              <w:jc w:val="right"/>
              <w:rPr>
                <w:rFonts w:ascii="Constantia" w:eastAsia="Constantia" w:hAnsi="Constantia" w:cs="Constantia"/>
              </w:rPr>
            </w:pPr>
            <w:r>
              <w:rPr>
                <w:rFonts w:ascii="Constantia" w:eastAsia="Constantia" w:hAnsi="Constantia" w:cs="Constantia"/>
              </w:rPr>
              <w:t>60.008</w:t>
            </w:r>
          </w:p>
        </w:tc>
        <w:tc>
          <w:tcPr>
            <w:tcW w:w="1398" w:type="dxa"/>
            <w:vAlign w:val="center"/>
          </w:tcPr>
          <w:p w14:paraId="6DD7E820" w14:textId="77777777" w:rsidR="00551F38" w:rsidRDefault="00000000">
            <w:pPr>
              <w:jc w:val="right"/>
              <w:rPr>
                <w:rFonts w:ascii="Constantia" w:eastAsia="Constantia" w:hAnsi="Constantia" w:cs="Constantia"/>
              </w:rPr>
            </w:pPr>
            <w:r>
              <w:rPr>
                <w:rFonts w:ascii="Constantia" w:eastAsia="Constantia" w:hAnsi="Constantia" w:cs="Constantia"/>
              </w:rPr>
              <w:t>2.206</w:t>
            </w:r>
          </w:p>
        </w:tc>
      </w:tr>
      <w:tr w:rsidR="00551F38" w14:paraId="5718698D" w14:textId="77777777">
        <w:tc>
          <w:tcPr>
            <w:tcW w:w="1528" w:type="dxa"/>
            <w:vAlign w:val="center"/>
          </w:tcPr>
          <w:p w14:paraId="4CE0F3D2" w14:textId="77777777" w:rsidR="00551F38" w:rsidRDefault="00000000">
            <w:pPr>
              <w:rPr>
                <w:rFonts w:ascii="Constantia" w:eastAsia="Constantia" w:hAnsi="Constantia" w:cs="Constantia"/>
              </w:rPr>
            </w:pPr>
            <w:r>
              <w:rPr>
                <w:rFonts w:ascii="Constantia" w:eastAsia="Constantia" w:hAnsi="Constantia" w:cs="Constantia"/>
              </w:rPr>
              <w:t>- Biblioteci municipale și orășenești</w:t>
            </w:r>
          </w:p>
        </w:tc>
        <w:tc>
          <w:tcPr>
            <w:tcW w:w="1204" w:type="dxa"/>
            <w:vAlign w:val="center"/>
          </w:tcPr>
          <w:p w14:paraId="6CF69BE6" w14:textId="77777777" w:rsidR="00551F38" w:rsidRDefault="00000000">
            <w:pPr>
              <w:jc w:val="right"/>
              <w:rPr>
                <w:rFonts w:ascii="Constantia" w:eastAsia="Constantia" w:hAnsi="Constantia" w:cs="Constantia"/>
              </w:rPr>
            </w:pPr>
            <w:r>
              <w:rPr>
                <w:rFonts w:ascii="Constantia" w:eastAsia="Constantia" w:hAnsi="Constantia" w:cs="Constantia"/>
              </w:rPr>
              <w:t>70.980</w:t>
            </w:r>
          </w:p>
        </w:tc>
        <w:tc>
          <w:tcPr>
            <w:tcW w:w="1559" w:type="dxa"/>
            <w:vAlign w:val="center"/>
          </w:tcPr>
          <w:p w14:paraId="4BC7B3E0" w14:textId="77777777" w:rsidR="00551F38" w:rsidRDefault="00000000">
            <w:pPr>
              <w:jc w:val="right"/>
              <w:rPr>
                <w:rFonts w:ascii="Constantia" w:eastAsia="Constantia" w:hAnsi="Constantia" w:cs="Constantia"/>
              </w:rPr>
            </w:pPr>
            <w:r>
              <w:rPr>
                <w:rFonts w:ascii="Constantia" w:eastAsia="Constantia" w:hAnsi="Constantia" w:cs="Constantia"/>
              </w:rPr>
              <w:t>583</w:t>
            </w:r>
          </w:p>
        </w:tc>
        <w:tc>
          <w:tcPr>
            <w:tcW w:w="1383" w:type="dxa"/>
            <w:vAlign w:val="center"/>
          </w:tcPr>
          <w:p w14:paraId="474C72D0" w14:textId="77777777" w:rsidR="00551F38" w:rsidRDefault="00000000">
            <w:pPr>
              <w:jc w:val="right"/>
              <w:rPr>
                <w:rFonts w:ascii="Constantia" w:eastAsia="Constantia" w:hAnsi="Constantia" w:cs="Constantia"/>
              </w:rPr>
            </w:pPr>
            <w:r>
              <w:rPr>
                <w:rFonts w:ascii="Constantia" w:eastAsia="Constantia" w:hAnsi="Constantia" w:cs="Constantia"/>
              </w:rPr>
              <w:t>204</w:t>
            </w:r>
          </w:p>
        </w:tc>
        <w:tc>
          <w:tcPr>
            <w:tcW w:w="1383" w:type="dxa"/>
            <w:vAlign w:val="center"/>
          </w:tcPr>
          <w:p w14:paraId="5ADD789E" w14:textId="77777777" w:rsidR="00551F38" w:rsidRDefault="00000000">
            <w:pPr>
              <w:jc w:val="right"/>
              <w:rPr>
                <w:rFonts w:ascii="Constantia" w:eastAsia="Constantia" w:hAnsi="Constantia" w:cs="Constantia"/>
              </w:rPr>
            </w:pPr>
            <w:r>
              <w:rPr>
                <w:rFonts w:ascii="Constantia" w:eastAsia="Constantia" w:hAnsi="Constantia" w:cs="Constantia"/>
              </w:rPr>
              <w:t>44</w:t>
            </w:r>
          </w:p>
        </w:tc>
        <w:tc>
          <w:tcPr>
            <w:tcW w:w="1383" w:type="dxa"/>
            <w:vAlign w:val="center"/>
          </w:tcPr>
          <w:p w14:paraId="7D69242E"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398" w:type="dxa"/>
            <w:vAlign w:val="center"/>
          </w:tcPr>
          <w:p w14:paraId="459DF04C" w14:textId="77777777" w:rsidR="00551F38" w:rsidRDefault="00000000">
            <w:pPr>
              <w:jc w:val="right"/>
              <w:rPr>
                <w:rFonts w:ascii="Constantia" w:eastAsia="Constantia" w:hAnsi="Constantia" w:cs="Constantia"/>
              </w:rPr>
            </w:pPr>
            <w:r>
              <w:rPr>
                <w:rFonts w:ascii="Constantia" w:eastAsia="Constantia" w:hAnsi="Constantia" w:cs="Constantia"/>
              </w:rPr>
              <w:t>107</w:t>
            </w:r>
          </w:p>
        </w:tc>
      </w:tr>
      <w:tr w:rsidR="00551F38" w14:paraId="57DCF443" w14:textId="77777777">
        <w:tc>
          <w:tcPr>
            <w:tcW w:w="1528" w:type="dxa"/>
            <w:vAlign w:val="center"/>
          </w:tcPr>
          <w:p w14:paraId="5E962D2C" w14:textId="77777777" w:rsidR="00551F38" w:rsidRDefault="00000000">
            <w:pPr>
              <w:rPr>
                <w:rFonts w:ascii="Constantia" w:eastAsia="Constantia" w:hAnsi="Constantia" w:cs="Constantia"/>
              </w:rPr>
            </w:pPr>
            <w:r>
              <w:rPr>
                <w:rFonts w:ascii="Constantia" w:eastAsia="Constantia" w:hAnsi="Constantia" w:cs="Constantia"/>
              </w:rPr>
              <w:t>- Biblioteci comunale</w:t>
            </w:r>
          </w:p>
        </w:tc>
        <w:tc>
          <w:tcPr>
            <w:tcW w:w="1204" w:type="dxa"/>
            <w:vAlign w:val="center"/>
          </w:tcPr>
          <w:p w14:paraId="424FE0DA" w14:textId="77777777" w:rsidR="00551F38" w:rsidRDefault="00000000">
            <w:pPr>
              <w:jc w:val="right"/>
              <w:rPr>
                <w:rFonts w:ascii="Constantia" w:eastAsia="Constantia" w:hAnsi="Constantia" w:cs="Constantia"/>
              </w:rPr>
            </w:pPr>
            <w:r>
              <w:rPr>
                <w:rFonts w:ascii="Constantia" w:eastAsia="Constantia" w:hAnsi="Constantia" w:cs="Constantia"/>
              </w:rPr>
              <w:t>124.074</w:t>
            </w:r>
          </w:p>
        </w:tc>
        <w:tc>
          <w:tcPr>
            <w:tcW w:w="1559" w:type="dxa"/>
            <w:vAlign w:val="center"/>
          </w:tcPr>
          <w:p w14:paraId="0D71EC4E" w14:textId="77777777" w:rsidR="00551F38" w:rsidRDefault="00000000">
            <w:pPr>
              <w:jc w:val="right"/>
              <w:rPr>
                <w:rFonts w:ascii="Constantia" w:eastAsia="Constantia" w:hAnsi="Constantia" w:cs="Constantia"/>
              </w:rPr>
            </w:pPr>
            <w:r>
              <w:rPr>
                <w:rFonts w:ascii="Constantia" w:eastAsia="Constantia" w:hAnsi="Constantia" w:cs="Constantia"/>
              </w:rPr>
              <w:t>983</w:t>
            </w:r>
          </w:p>
        </w:tc>
        <w:tc>
          <w:tcPr>
            <w:tcW w:w="1383" w:type="dxa"/>
            <w:vAlign w:val="center"/>
          </w:tcPr>
          <w:p w14:paraId="66832F65" w14:textId="77777777" w:rsidR="00551F38" w:rsidRDefault="00000000">
            <w:pPr>
              <w:jc w:val="right"/>
              <w:rPr>
                <w:rFonts w:ascii="Constantia" w:eastAsia="Constantia" w:hAnsi="Constantia" w:cs="Constantia"/>
              </w:rPr>
            </w:pPr>
            <w:r>
              <w:rPr>
                <w:rFonts w:ascii="Constantia" w:eastAsia="Constantia" w:hAnsi="Constantia" w:cs="Constantia"/>
              </w:rPr>
              <w:t>14</w:t>
            </w:r>
          </w:p>
        </w:tc>
        <w:tc>
          <w:tcPr>
            <w:tcW w:w="1383" w:type="dxa"/>
            <w:vAlign w:val="center"/>
          </w:tcPr>
          <w:p w14:paraId="51BE2555" w14:textId="77777777" w:rsidR="00551F38" w:rsidRDefault="00000000">
            <w:pPr>
              <w:jc w:val="right"/>
              <w:rPr>
                <w:rFonts w:ascii="Constantia" w:eastAsia="Constantia" w:hAnsi="Constantia" w:cs="Constantia"/>
              </w:rPr>
            </w:pPr>
            <w:r>
              <w:rPr>
                <w:rFonts w:ascii="Constantia" w:eastAsia="Constantia" w:hAnsi="Constantia" w:cs="Constantia"/>
              </w:rPr>
              <w:t>1</w:t>
            </w:r>
          </w:p>
        </w:tc>
        <w:tc>
          <w:tcPr>
            <w:tcW w:w="1383" w:type="dxa"/>
            <w:vAlign w:val="center"/>
          </w:tcPr>
          <w:p w14:paraId="06AB2073"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398" w:type="dxa"/>
            <w:vAlign w:val="center"/>
          </w:tcPr>
          <w:p w14:paraId="6E0884D6" w14:textId="77777777" w:rsidR="00551F38" w:rsidRDefault="00000000">
            <w:pPr>
              <w:jc w:val="right"/>
              <w:rPr>
                <w:rFonts w:ascii="Constantia" w:eastAsia="Constantia" w:hAnsi="Constantia" w:cs="Constantia"/>
              </w:rPr>
            </w:pPr>
            <w:r>
              <w:rPr>
                <w:rFonts w:ascii="Constantia" w:eastAsia="Constantia" w:hAnsi="Constantia" w:cs="Constantia"/>
              </w:rPr>
              <w:t>32</w:t>
            </w:r>
          </w:p>
        </w:tc>
      </w:tr>
      <w:tr w:rsidR="00551F38" w14:paraId="5AD9AD2F" w14:textId="77777777">
        <w:tc>
          <w:tcPr>
            <w:tcW w:w="1528" w:type="dxa"/>
            <w:vAlign w:val="center"/>
          </w:tcPr>
          <w:p w14:paraId="5293852E" w14:textId="77777777" w:rsidR="00551F38" w:rsidRDefault="00000000">
            <w:pPr>
              <w:rPr>
                <w:rFonts w:ascii="Constantia" w:eastAsia="Constantia" w:hAnsi="Constantia" w:cs="Constantia"/>
              </w:rPr>
            </w:pPr>
            <w:r>
              <w:rPr>
                <w:rFonts w:ascii="Constantia" w:eastAsia="Constantia" w:hAnsi="Constantia" w:cs="Constantia"/>
              </w:rPr>
              <w:t>Alte tipuri de biblioteci</w:t>
            </w:r>
          </w:p>
        </w:tc>
        <w:tc>
          <w:tcPr>
            <w:tcW w:w="1204" w:type="dxa"/>
            <w:vAlign w:val="center"/>
          </w:tcPr>
          <w:p w14:paraId="0069238F" w14:textId="77777777" w:rsidR="00551F38" w:rsidRDefault="00000000">
            <w:pPr>
              <w:jc w:val="right"/>
              <w:rPr>
                <w:rFonts w:ascii="Constantia" w:eastAsia="Constantia" w:hAnsi="Constantia" w:cs="Constantia"/>
              </w:rPr>
            </w:pPr>
            <w:r>
              <w:rPr>
                <w:rFonts w:ascii="Constantia" w:eastAsia="Constantia" w:hAnsi="Constantia" w:cs="Constantia"/>
              </w:rPr>
              <w:t>601</w:t>
            </w:r>
          </w:p>
        </w:tc>
        <w:tc>
          <w:tcPr>
            <w:tcW w:w="1559" w:type="dxa"/>
            <w:vAlign w:val="center"/>
          </w:tcPr>
          <w:p w14:paraId="5C85E35D"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383" w:type="dxa"/>
            <w:vAlign w:val="center"/>
          </w:tcPr>
          <w:p w14:paraId="17704C64" w14:textId="77777777" w:rsidR="00551F38" w:rsidRDefault="00000000">
            <w:pPr>
              <w:jc w:val="right"/>
              <w:rPr>
                <w:rFonts w:ascii="Constantia" w:eastAsia="Constantia" w:hAnsi="Constantia" w:cs="Constantia"/>
              </w:rPr>
            </w:pPr>
            <w:r>
              <w:rPr>
                <w:rFonts w:ascii="Constantia" w:eastAsia="Constantia" w:hAnsi="Constantia" w:cs="Constantia"/>
              </w:rPr>
              <w:t>44</w:t>
            </w:r>
          </w:p>
        </w:tc>
        <w:tc>
          <w:tcPr>
            <w:tcW w:w="1383" w:type="dxa"/>
            <w:vAlign w:val="center"/>
          </w:tcPr>
          <w:p w14:paraId="4A2F65E1" w14:textId="77777777" w:rsidR="00551F38" w:rsidRDefault="00000000">
            <w:pPr>
              <w:jc w:val="right"/>
              <w:rPr>
                <w:rFonts w:ascii="Constantia" w:eastAsia="Constantia" w:hAnsi="Constantia" w:cs="Constantia"/>
              </w:rPr>
            </w:pPr>
            <w:r>
              <w:rPr>
                <w:rFonts w:ascii="Constantia" w:eastAsia="Constantia" w:hAnsi="Constantia" w:cs="Constantia"/>
              </w:rPr>
              <w:t>40</w:t>
            </w:r>
          </w:p>
        </w:tc>
        <w:tc>
          <w:tcPr>
            <w:tcW w:w="1383" w:type="dxa"/>
            <w:vAlign w:val="center"/>
          </w:tcPr>
          <w:p w14:paraId="17644281" w14:textId="77777777" w:rsidR="00551F38" w:rsidRDefault="00000000">
            <w:pPr>
              <w:jc w:val="right"/>
              <w:rPr>
                <w:rFonts w:ascii="Constantia" w:eastAsia="Constantia" w:hAnsi="Constantia" w:cs="Constantia"/>
              </w:rPr>
            </w:pPr>
            <w:r>
              <w:rPr>
                <w:rFonts w:ascii="Constantia" w:eastAsia="Constantia" w:hAnsi="Constantia" w:cs="Constantia"/>
              </w:rPr>
              <w:t>4</w:t>
            </w:r>
          </w:p>
        </w:tc>
        <w:tc>
          <w:tcPr>
            <w:tcW w:w="1398" w:type="dxa"/>
            <w:vAlign w:val="center"/>
          </w:tcPr>
          <w:p w14:paraId="7C581990" w14:textId="77777777" w:rsidR="00551F38" w:rsidRDefault="00000000">
            <w:pPr>
              <w:jc w:val="right"/>
              <w:rPr>
                <w:rFonts w:ascii="Constantia" w:eastAsia="Constantia" w:hAnsi="Constantia" w:cs="Constantia"/>
              </w:rPr>
            </w:pPr>
            <w:r>
              <w:rPr>
                <w:rFonts w:ascii="Constantia" w:eastAsia="Constantia" w:hAnsi="Constantia" w:cs="Constantia"/>
              </w:rPr>
              <w:t>0</w:t>
            </w:r>
          </w:p>
        </w:tc>
      </w:tr>
    </w:tbl>
    <w:p w14:paraId="6BD5D849" w14:textId="77777777" w:rsidR="00551F38" w:rsidRDefault="00551F38">
      <w:pPr>
        <w:spacing w:after="120"/>
        <w:jc w:val="both"/>
        <w:rPr>
          <w:rFonts w:ascii="Times New Roman" w:eastAsia="Times New Roman" w:hAnsi="Times New Roman" w:cs="Times New Roman"/>
          <w:color w:val="C00000"/>
        </w:rPr>
      </w:pPr>
    </w:p>
    <w:p w14:paraId="05D75E29" w14:textId="77777777" w:rsidR="00551F38" w:rsidRDefault="00000000">
      <w:pPr>
        <w:spacing w:after="120"/>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În cursul anul 2023, au intrat în bibliotecile din România un număr de </w:t>
      </w:r>
      <w:r>
        <w:rPr>
          <w:rFonts w:ascii="Constantia" w:eastAsia="Constantia" w:hAnsi="Constantia" w:cs="Constantia"/>
          <w:b/>
        </w:rPr>
        <w:t>861.968</w:t>
      </w:r>
      <w:r>
        <w:rPr>
          <w:rFonts w:ascii="Constantia" w:eastAsia="Constantia" w:hAnsi="Constantia" w:cs="Constantia"/>
        </w:rPr>
        <w:t xml:space="preserve"> (unități fizice) </w:t>
      </w:r>
      <w:r>
        <w:rPr>
          <w:rFonts w:ascii="Constantia" w:eastAsia="Constantia" w:hAnsi="Constantia" w:cs="Constantia"/>
          <w:sz w:val="24"/>
          <w:szCs w:val="24"/>
        </w:rPr>
        <w:t xml:space="preserve">de </w:t>
      </w:r>
      <w:r>
        <w:rPr>
          <w:rFonts w:ascii="Constantia" w:eastAsia="Constantia" w:hAnsi="Constantia" w:cs="Constantia"/>
          <w:b/>
          <w:sz w:val="24"/>
          <w:szCs w:val="24"/>
        </w:rPr>
        <w:t xml:space="preserve">cărți și periodice tipărite </w:t>
      </w:r>
      <w:r>
        <w:rPr>
          <w:rFonts w:ascii="Constantia" w:eastAsia="Constantia" w:hAnsi="Constantia" w:cs="Constantia"/>
          <w:sz w:val="24"/>
          <w:szCs w:val="24"/>
        </w:rPr>
        <w:t xml:space="preserve">(legate), repartizarea lor pe tipuri de biblioteci fiind următoarea: 53,2% în biblioteci publice (31,24%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7,96%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14% în biblioteci comunale), 31,7%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11,85%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3,14% în biblioteci specializate și 0,11% în alte tipuri de biblioteci.</w:t>
      </w:r>
    </w:p>
    <w:p w14:paraId="32440544" w14:textId="77777777" w:rsidR="00551F38" w:rsidRDefault="00000000">
      <w:pPr>
        <w:jc w:val="center"/>
        <w:rPr>
          <w:rFonts w:ascii="Constantia" w:eastAsia="Constantia" w:hAnsi="Constantia" w:cs="Constantia"/>
          <w:sz w:val="24"/>
          <w:szCs w:val="24"/>
        </w:rPr>
      </w:pPr>
      <w:r>
        <w:rPr>
          <w:noProof/>
        </w:rPr>
        <w:drawing>
          <wp:inline distT="0" distB="0" distL="0" distR="0" wp14:anchorId="794CAD2A" wp14:editId="0D9C0D9C">
            <wp:extent cx="4572000" cy="2514600"/>
            <wp:effectExtent l="0" t="0" r="19050" b="1905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768AC848"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lastRenderedPageBreak/>
        <w:t xml:space="preserve">► </w:t>
      </w:r>
      <w:r>
        <w:rPr>
          <w:rFonts w:ascii="Constantia" w:eastAsia="Constantia" w:hAnsi="Constantia" w:cs="Constantia"/>
          <w:sz w:val="24"/>
          <w:szCs w:val="24"/>
        </w:rPr>
        <w:t xml:space="preserve">În cursul anul 2023, au intrat în bibliotecile din România un număr de </w:t>
      </w:r>
      <w:r>
        <w:rPr>
          <w:rFonts w:ascii="Constantia" w:eastAsia="Constantia" w:hAnsi="Constantia" w:cs="Constantia"/>
          <w:b/>
        </w:rPr>
        <w:t>8.230</w:t>
      </w:r>
      <w:r>
        <w:rPr>
          <w:rFonts w:ascii="Constantia" w:eastAsia="Constantia" w:hAnsi="Constantia" w:cs="Constantia"/>
        </w:rPr>
        <w:t xml:space="preserve"> (unități fizice) </w:t>
      </w:r>
      <w:r>
        <w:rPr>
          <w:rFonts w:ascii="Constantia" w:eastAsia="Constantia" w:hAnsi="Constantia" w:cs="Constantia"/>
          <w:sz w:val="24"/>
          <w:szCs w:val="24"/>
        </w:rPr>
        <w:t xml:space="preserve">de </w:t>
      </w:r>
      <w:r>
        <w:rPr>
          <w:rFonts w:ascii="Constantia" w:eastAsia="Constantia" w:hAnsi="Constantia" w:cs="Constantia"/>
          <w:b/>
          <w:sz w:val="24"/>
          <w:szCs w:val="24"/>
        </w:rPr>
        <w:t xml:space="preserve">documente audiovizuale, </w:t>
      </w:r>
      <w:r>
        <w:rPr>
          <w:rFonts w:ascii="Constantia" w:eastAsia="Constantia" w:hAnsi="Constantia" w:cs="Constantia"/>
          <w:sz w:val="24"/>
          <w:szCs w:val="24"/>
        </w:rPr>
        <w:t xml:space="preserve">repartizarea lor pe tipuri de biblioteci fiind următoarea: 56,8% în biblioteci publice (37,9%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7%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11,9% în biblioteci comunale), 19%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16,8%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7,4% în biblioteci specializate și 0% în alte tipuri de biblioteci.</w:t>
      </w:r>
    </w:p>
    <w:p w14:paraId="45327668" w14:textId="77777777" w:rsidR="00551F38" w:rsidRDefault="00551F38">
      <w:pPr>
        <w:jc w:val="both"/>
        <w:rPr>
          <w:rFonts w:ascii="Constantia" w:eastAsia="Constantia" w:hAnsi="Constantia" w:cs="Constantia"/>
          <w:sz w:val="24"/>
          <w:szCs w:val="24"/>
        </w:rPr>
      </w:pPr>
    </w:p>
    <w:p w14:paraId="3BF53E30" w14:textId="77777777" w:rsidR="00551F38" w:rsidRDefault="00000000">
      <w:pPr>
        <w:jc w:val="center"/>
        <w:rPr>
          <w:rFonts w:ascii="Constantia" w:eastAsia="Constantia" w:hAnsi="Constantia" w:cs="Constantia"/>
          <w:sz w:val="24"/>
          <w:szCs w:val="24"/>
        </w:rPr>
      </w:pPr>
      <w:r>
        <w:rPr>
          <w:noProof/>
        </w:rPr>
        <w:drawing>
          <wp:inline distT="0" distB="0" distL="0" distR="0" wp14:anchorId="36C2DC22" wp14:editId="6C83E29C">
            <wp:extent cx="4572000" cy="2514600"/>
            <wp:effectExtent l="0" t="0" r="19050" b="190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A5F7913" w14:textId="77777777" w:rsidR="00551F38" w:rsidRDefault="00551F38">
      <w:pPr>
        <w:jc w:val="both"/>
        <w:rPr>
          <w:rFonts w:ascii="Times New Roman" w:eastAsia="Times New Roman" w:hAnsi="Times New Roman" w:cs="Times New Roman"/>
          <w:color w:val="C00000"/>
        </w:rPr>
      </w:pPr>
    </w:p>
    <w:p w14:paraId="4BB4AC3D"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În cursul anul 2023, au intrat în bibliotecile din România un număr de </w:t>
      </w:r>
      <w:r>
        <w:rPr>
          <w:rFonts w:ascii="Constantia" w:eastAsia="Constantia" w:hAnsi="Constantia" w:cs="Constantia"/>
          <w:b/>
        </w:rPr>
        <w:t>138.306</w:t>
      </w:r>
      <w:r>
        <w:rPr>
          <w:rFonts w:ascii="Constantia" w:eastAsia="Constantia" w:hAnsi="Constantia" w:cs="Constantia"/>
        </w:rPr>
        <w:t xml:space="preserve"> (unități fizice) </w:t>
      </w:r>
      <w:r>
        <w:rPr>
          <w:rFonts w:ascii="Constantia" w:eastAsia="Constantia" w:hAnsi="Constantia" w:cs="Constantia"/>
          <w:sz w:val="24"/>
          <w:szCs w:val="24"/>
        </w:rPr>
        <w:t xml:space="preserve">de </w:t>
      </w:r>
      <w:r>
        <w:rPr>
          <w:rFonts w:ascii="Constantia" w:eastAsia="Constantia" w:hAnsi="Constantia" w:cs="Constantia"/>
          <w:b/>
          <w:sz w:val="24"/>
          <w:szCs w:val="24"/>
        </w:rPr>
        <w:t xml:space="preserve">colecții electronice, </w:t>
      </w:r>
      <w:r>
        <w:rPr>
          <w:rFonts w:ascii="Constantia" w:eastAsia="Constantia" w:hAnsi="Constantia" w:cs="Constantia"/>
          <w:sz w:val="24"/>
          <w:szCs w:val="24"/>
        </w:rPr>
        <w:t xml:space="preserve">repartizarea lor pe tipuri de biblioteci fiind următoarea: 45,56%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45,37% în biblioteci publice (45,21%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0,14%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0,02% în biblioteci comunale), 6,72%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1,3% în biblioteci specializate și 0,03% în alte tipuri de biblioteci.</w:t>
      </w:r>
    </w:p>
    <w:p w14:paraId="6D406DEF" w14:textId="77777777" w:rsidR="00551F38" w:rsidRDefault="00000000">
      <w:pPr>
        <w:jc w:val="center"/>
        <w:rPr>
          <w:rFonts w:ascii="Constantia" w:eastAsia="Constantia" w:hAnsi="Constantia" w:cs="Constantia"/>
          <w:sz w:val="24"/>
          <w:szCs w:val="24"/>
        </w:rPr>
      </w:pPr>
      <w:r>
        <w:rPr>
          <w:noProof/>
        </w:rPr>
        <w:drawing>
          <wp:inline distT="0" distB="0" distL="0" distR="0" wp14:anchorId="1A9967D8" wp14:editId="0A3195F9">
            <wp:extent cx="4572000" cy="2514600"/>
            <wp:effectExtent l="0" t="0" r="19050" b="190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BC6587E"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lastRenderedPageBreak/>
        <w:t xml:space="preserve">► </w:t>
      </w:r>
      <w:r>
        <w:rPr>
          <w:rFonts w:ascii="Constantia" w:eastAsia="Constantia" w:hAnsi="Constantia" w:cs="Constantia"/>
          <w:sz w:val="24"/>
          <w:szCs w:val="24"/>
        </w:rPr>
        <w:t xml:space="preserve">Din totalul de </w:t>
      </w:r>
      <w:r>
        <w:rPr>
          <w:rFonts w:ascii="Constantia" w:eastAsia="Constantia" w:hAnsi="Constantia" w:cs="Constantia"/>
          <w:b/>
        </w:rPr>
        <w:t>138.306</w:t>
      </w:r>
      <w:r>
        <w:rPr>
          <w:rFonts w:ascii="Constantia" w:eastAsia="Constantia" w:hAnsi="Constantia" w:cs="Constantia"/>
        </w:rPr>
        <w:t xml:space="preserve"> (unități fizice)</w:t>
      </w:r>
      <w:r>
        <w:rPr>
          <w:rFonts w:ascii="Constantia" w:eastAsia="Constantia" w:hAnsi="Constantia" w:cs="Constantia"/>
          <w:b/>
          <w:sz w:val="24"/>
          <w:szCs w:val="24"/>
        </w:rPr>
        <w:t xml:space="preserve"> c</w:t>
      </w:r>
      <w:r>
        <w:rPr>
          <w:rFonts w:ascii="Constantia" w:eastAsia="Constantia" w:hAnsi="Constantia" w:cs="Constantia"/>
          <w:sz w:val="24"/>
          <w:szCs w:val="24"/>
        </w:rPr>
        <w:t xml:space="preserve">olecții electronice existente în bibliotecile din România, numărul </w:t>
      </w:r>
      <w:r>
        <w:rPr>
          <w:rFonts w:ascii="Constantia" w:eastAsia="Constantia" w:hAnsi="Constantia" w:cs="Constantia"/>
          <w:b/>
          <w:sz w:val="24"/>
          <w:szCs w:val="24"/>
        </w:rPr>
        <w:t xml:space="preserve">cărților electronice intrate </w:t>
      </w:r>
      <w:r>
        <w:rPr>
          <w:rFonts w:ascii="Constantia" w:eastAsia="Constantia" w:hAnsi="Constantia" w:cs="Constantia"/>
          <w:sz w:val="24"/>
          <w:szCs w:val="24"/>
        </w:rPr>
        <w:t xml:space="preserve">în anul 2023 a fost </w:t>
      </w:r>
      <w:r>
        <w:rPr>
          <w:rFonts w:ascii="Constantia" w:eastAsia="Constantia" w:hAnsi="Constantia" w:cs="Constantia"/>
          <w:b/>
        </w:rPr>
        <w:t>24.433</w:t>
      </w:r>
      <w:r>
        <w:rPr>
          <w:rFonts w:ascii="Constantia" w:eastAsia="Constantia" w:hAnsi="Constantia" w:cs="Constantia"/>
          <w:sz w:val="24"/>
          <w:szCs w:val="24"/>
        </w:rPr>
        <w:t xml:space="preserve">, repartizarea lor pe tipuri de biblioteci fiind următoarea: 90,56% în bibliotecile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4,66% în bibliotecile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4,39% în bibliotecile publice (4,207% în bibliotecile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0,18% în bibliotecile municipale și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0.003% în bibliotecile comunale), 0,21% în bibliotecile specializate, și 0,018% în alte tipuri de biblioteci.</w:t>
      </w:r>
    </w:p>
    <w:p w14:paraId="633DBE8D" w14:textId="77777777" w:rsidR="00551F38" w:rsidRDefault="00000000">
      <w:pPr>
        <w:jc w:val="center"/>
        <w:rPr>
          <w:rFonts w:ascii="Constantia" w:eastAsia="Constantia" w:hAnsi="Constantia" w:cs="Constantia"/>
          <w:sz w:val="24"/>
          <w:szCs w:val="24"/>
        </w:rPr>
      </w:pPr>
      <w:r>
        <w:rPr>
          <w:noProof/>
        </w:rPr>
        <w:drawing>
          <wp:inline distT="0" distB="0" distL="0" distR="0" wp14:anchorId="2B533665" wp14:editId="325A785D">
            <wp:extent cx="4572000" cy="2514600"/>
            <wp:effectExtent l="0" t="0" r="19050" b="1905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2C40CD3" w14:textId="77777777" w:rsidR="00551F38" w:rsidRDefault="00551F38">
      <w:pPr>
        <w:jc w:val="both"/>
        <w:rPr>
          <w:rFonts w:ascii="Constantia" w:eastAsia="Constantia" w:hAnsi="Constantia" w:cs="Constantia"/>
          <w:sz w:val="24"/>
          <w:szCs w:val="24"/>
        </w:rPr>
      </w:pPr>
    </w:p>
    <w:p w14:paraId="462CE02E"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De asemenea, din totalul de </w:t>
      </w:r>
      <w:r>
        <w:rPr>
          <w:rFonts w:ascii="Constantia" w:eastAsia="Constantia" w:hAnsi="Constantia" w:cs="Constantia"/>
          <w:b/>
        </w:rPr>
        <w:t>138.306</w:t>
      </w:r>
      <w:r>
        <w:rPr>
          <w:rFonts w:ascii="Constantia" w:eastAsia="Constantia" w:hAnsi="Constantia" w:cs="Constantia"/>
        </w:rPr>
        <w:t xml:space="preserve"> (unități fizice)</w:t>
      </w:r>
      <w:r>
        <w:rPr>
          <w:rFonts w:ascii="Constantia" w:eastAsia="Constantia" w:hAnsi="Constantia" w:cs="Constantia"/>
          <w:b/>
          <w:sz w:val="24"/>
          <w:szCs w:val="24"/>
        </w:rPr>
        <w:t xml:space="preserve"> c</w:t>
      </w:r>
      <w:r>
        <w:rPr>
          <w:rFonts w:ascii="Constantia" w:eastAsia="Constantia" w:hAnsi="Constantia" w:cs="Constantia"/>
          <w:sz w:val="24"/>
          <w:szCs w:val="24"/>
        </w:rPr>
        <w:t xml:space="preserve">olecții electronice existente în bibliotecile din România, numărul </w:t>
      </w:r>
      <w:r>
        <w:rPr>
          <w:rFonts w:ascii="Constantia" w:eastAsia="Constantia" w:hAnsi="Constantia" w:cs="Constantia"/>
          <w:b/>
          <w:sz w:val="24"/>
          <w:szCs w:val="24"/>
        </w:rPr>
        <w:t xml:space="preserve">periodicelor electronice intrate </w:t>
      </w:r>
      <w:r>
        <w:rPr>
          <w:rFonts w:ascii="Constantia" w:eastAsia="Constantia" w:hAnsi="Constantia" w:cs="Constantia"/>
          <w:sz w:val="24"/>
          <w:szCs w:val="24"/>
        </w:rPr>
        <w:t xml:space="preserve">în anul 2023 a fost </w:t>
      </w:r>
      <w:r>
        <w:rPr>
          <w:rFonts w:ascii="Constantia" w:eastAsia="Constantia" w:hAnsi="Constantia" w:cs="Constantia"/>
          <w:b/>
        </w:rPr>
        <w:t>75.818</w:t>
      </w:r>
      <w:r>
        <w:rPr>
          <w:rFonts w:ascii="Constantia" w:eastAsia="Constantia" w:hAnsi="Constantia" w:cs="Constantia"/>
          <w:sz w:val="24"/>
          <w:szCs w:val="24"/>
        </w:rPr>
        <w:t xml:space="preserve">, repartizarea lor pe tipuri de biblioteci fiind următoarea: 79,14% în bibliotecile publice (79,14% în bibliotecile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și niciun periodic electronic în bibliotecile municipale,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comunale), 18,38% în bibliotecile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2,3% în bibliotecile specializate, 0,18% în bibliotecile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și 0,005% în alte tipuri de biblioteci.</w:t>
      </w:r>
    </w:p>
    <w:p w14:paraId="42A12345" w14:textId="77777777" w:rsidR="00551F38" w:rsidRDefault="00000000">
      <w:pPr>
        <w:jc w:val="center"/>
        <w:rPr>
          <w:rFonts w:ascii="Constantia" w:eastAsia="Constantia" w:hAnsi="Constantia" w:cs="Constantia"/>
          <w:sz w:val="24"/>
          <w:szCs w:val="24"/>
        </w:rPr>
      </w:pPr>
      <w:r>
        <w:rPr>
          <w:noProof/>
        </w:rPr>
        <w:drawing>
          <wp:inline distT="0" distB="0" distL="0" distR="0" wp14:anchorId="53C8600D" wp14:editId="4919AB83">
            <wp:extent cx="4572000" cy="2514600"/>
            <wp:effectExtent l="0" t="0" r="19050" b="1905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3AD2F0BF"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lastRenderedPageBreak/>
        <w:t xml:space="preserve">► </w:t>
      </w:r>
      <w:r>
        <w:rPr>
          <w:rFonts w:ascii="Constantia" w:eastAsia="Constantia" w:hAnsi="Constantia" w:cs="Constantia"/>
          <w:sz w:val="24"/>
          <w:szCs w:val="24"/>
        </w:rPr>
        <w:t xml:space="preserve">În cursul anul 2023, au intrat în bibliotecile din România un număr de </w:t>
      </w:r>
      <w:r>
        <w:rPr>
          <w:rFonts w:ascii="Constantia" w:eastAsia="Constantia" w:hAnsi="Constantia" w:cs="Constantia"/>
          <w:b/>
        </w:rPr>
        <w:t>25.963</w:t>
      </w:r>
      <w:r>
        <w:rPr>
          <w:rFonts w:ascii="Constantia" w:eastAsia="Constantia" w:hAnsi="Constantia" w:cs="Constantia"/>
        </w:rPr>
        <w:t xml:space="preserve"> (unități fizice) </w:t>
      </w:r>
      <w:r>
        <w:rPr>
          <w:rFonts w:ascii="Constantia" w:eastAsia="Constantia" w:hAnsi="Constantia" w:cs="Constantia"/>
          <w:sz w:val="24"/>
          <w:szCs w:val="24"/>
        </w:rPr>
        <w:t xml:space="preserve">de </w:t>
      </w:r>
      <w:r>
        <w:rPr>
          <w:rFonts w:ascii="Constantia" w:eastAsia="Constantia" w:hAnsi="Constantia" w:cs="Constantia"/>
          <w:b/>
          <w:sz w:val="24"/>
          <w:szCs w:val="24"/>
        </w:rPr>
        <w:t xml:space="preserve">alte documente de bibliotecă, </w:t>
      </w:r>
      <w:r>
        <w:rPr>
          <w:rFonts w:ascii="Constantia" w:eastAsia="Constantia" w:hAnsi="Constantia" w:cs="Constantia"/>
          <w:sz w:val="24"/>
          <w:szCs w:val="24"/>
        </w:rPr>
        <w:t xml:space="preserve">repartizarea lor pe tipuri de biblioteci fiind următoarea: 56,2%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32,67%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8,9% în biblioteci publice (8,36%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0,4%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0,14% în biblioteci comunale), 2,25% în biblioteci specializate și 0% în alte tipuri de biblioteci.</w:t>
      </w:r>
    </w:p>
    <w:p w14:paraId="496AB1B1" w14:textId="77777777" w:rsidR="00551F38" w:rsidRDefault="00000000">
      <w:pPr>
        <w:jc w:val="center"/>
        <w:rPr>
          <w:rFonts w:ascii="Constantia" w:eastAsia="Constantia" w:hAnsi="Constantia" w:cs="Constantia"/>
          <w:sz w:val="24"/>
          <w:szCs w:val="24"/>
        </w:rPr>
      </w:pPr>
      <w:r>
        <w:rPr>
          <w:noProof/>
        </w:rPr>
        <w:drawing>
          <wp:inline distT="0" distB="0" distL="0" distR="0" wp14:anchorId="78D5A3CB" wp14:editId="36F98F78">
            <wp:extent cx="4572000" cy="2514600"/>
            <wp:effectExtent l="0" t="0" r="19050" b="1905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D2FB921" w14:textId="77777777" w:rsidR="00551F38" w:rsidRDefault="00000000">
      <w:pPr>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Situația documentelor (titluri) din bibliotecile din România - 2023</w:t>
      </w:r>
    </w:p>
    <w:tbl>
      <w:tblPr>
        <w:tblStyle w:val="af0"/>
        <w:tblW w:w="935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843"/>
        <w:gridCol w:w="1985"/>
        <w:gridCol w:w="1701"/>
        <w:gridCol w:w="1984"/>
      </w:tblGrid>
      <w:tr w:rsidR="00551F38" w14:paraId="5DF0C020" w14:textId="77777777">
        <w:trPr>
          <w:trHeight w:val="442"/>
        </w:trPr>
        <w:tc>
          <w:tcPr>
            <w:tcW w:w="1843" w:type="dxa"/>
            <w:vMerge w:val="restart"/>
            <w:vAlign w:val="center"/>
          </w:tcPr>
          <w:p w14:paraId="4ADDFB0F" w14:textId="77777777" w:rsidR="00551F38" w:rsidRDefault="00000000">
            <w:pPr>
              <w:rPr>
                <w:rFonts w:ascii="Constantia" w:eastAsia="Constantia" w:hAnsi="Constantia" w:cs="Constantia"/>
                <w:b/>
              </w:rPr>
            </w:pPr>
            <w:r>
              <w:rPr>
                <w:rFonts w:ascii="Constantia" w:eastAsia="Constantia" w:hAnsi="Constantia" w:cs="Constantia"/>
                <w:b/>
              </w:rPr>
              <w:t>Tipul de bibliotecă</w:t>
            </w:r>
          </w:p>
        </w:tc>
        <w:tc>
          <w:tcPr>
            <w:tcW w:w="3828" w:type="dxa"/>
            <w:gridSpan w:val="2"/>
            <w:vAlign w:val="center"/>
          </w:tcPr>
          <w:p w14:paraId="40F540A5" w14:textId="77777777" w:rsidR="00551F38" w:rsidRDefault="00000000">
            <w:pPr>
              <w:jc w:val="center"/>
              <w:rPr>
                <w:rFonts w:ascii="Constantia" w:eastAsia="Constantia" w:hAnsi="Constantia" w:cs="Constantia"/>
                <w:b/>
              </w:rPr>
            </w:pPr>
            <w:r>
              <w:rPr>
                <w:rFonts w:ascii="Constantia" w:eastAsia="Constantia" w:hAnsi="Constantia" w:cs="Constantia"/>
                <w:b/>
              </w:rPr>
              <w:t>La sfârșitul anului 2023</w:t>
            </w:r>
          </w:p>
        </w:tc>
        <w:tc>
          <w:tcPr>
            <w:tcW w:w="3685" w:type="dxa"/>
            <w:gridSpan w:val="2"/>
            <w:vAlign w:val="center"/>
          </w:tcPr>
          <w:p w14:paraId="1BBDDDC0" w14:textId="77777777" w:rsidR="00551F38" w:rsidRDefault="00000000">
            <w:pPr>
              <w:jc w:val="center"/>
              <w:rPr>
                <w:rFonts w:ascii="Constantia" w:eastAsia="Constantia" w:hAnsi="Constantia" w:cs="Constantia"/>
                <w:b/>
              </w:rPr>
            </w:pPr>
            <w:r>
              <w:rPr>
                <w:rFonts w:ascii="Constantia" w:eastAsia="Constantia" w:hAnsi="Constantia" w:cs="Constantia"/>
                <w:b/>
              </w:rPr>
              <w:t>Intrate în anul 2023</w:t>
            </w:r>
          </w:p>
        </w:tc>
      </w:tr>
      <w:tr w:rsidR="00551F38" w14:paraId="234E6BCA" w14:textId="77777777">
        <w:trPr>
          <w:trHeight w:val="704"/>
        </w:trPr>
        <w:tc>
          <w:tcPr>
            <w:tcW w:w="1843" w:type="dxa"/>
            <w:vMerge/>
            <w:vAlign w:val="center"/>
          </w:tcPr>
          <w:p w14:paraId="7807805C"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rPr>
            </w:pPr>
          </w:p>
        </w:tc>
        <w:tc>
          <w:tcPr>
            <w:tcW w:w="1843" w:type="dxa"/>
            <w:vAlign w:val="center"/>
          </w:tcPr>
          <w:p w14:paraId="52D44979" w14:textId="77777777" w:rsidR="00551F38" w:rsidRDefault="00000000">
            <w:pPr>
              <w:jc w:val="center"/>
              <w:rPr>
                <w:rFonts w:ascii="Constantia" w:eastAsia="Constantia" w:hAnsi="Constantia" w:cs="Constantia"/>
                <w:b/>
              </w:rPr>
            </w:pPr>
            <w:r>
              <w:rPr>
                <w:rFonts w:ascii="Constantia" w:eastAsia="Constantia" w:hAnsi="Constantia" w:cs="Constantia"/>
                <w:b/>
              </w:rPr>
              <w:t>Cărți tipărite (titluri)</w:t>
            </w:r>
          </w:p>
        </w:tc>
        <w:tc>
          <w:tcPr>
            <w:tcW w:w="1985" w:type="dxa"/>
            <w:vAlign w:val="center"/>
          </w:tcPr>
          <w:p w14:paraId="35139122" w14:textId="77777777" w:rsidR="00551F38" w:rsidRDefault="00000000">
            <w:pPr>
              <w:jc w:val="center"/>
              <w:rPr>
                <w:rFonts w:ascii="Constantia" w:eastAsia="Constantia" w:hAnsi="Constantia" w:cs="Constantia"/>
                <w:b/>
              </w:rPr>
            </w:pPr>
            <w:r>
              <w:rPr>
                <w:rFonts w:ascii="Constantia" w:eastAsia="Constantia" w:hAnsi="Constantia" w:cs="Constantia"/>
                <w:b/>
              </w:rPr>
              <w:t>Cărți electronice (titluri)</w:t>
            </w:r>
          </w:p>
        </w:tc>
        <w:tc>
          <w:tcPr>
            <w:tcW w:w="1701" w:type="dxa"/>
            <w:vAlign w:val="center"/>
          </w:tcPr>
          <w:p w14:paraId="4AB38796" w14:textId="77777777" w:rsidR="00551F38" w:rsidRDefault="00000000">
            <w:pPr>
              <w:jc w:val="center"/>
              <w:rPr>
                <w:rFonts w:ascii="Constantia" w:eastAsia="Constantia" w:hAnsi="Constantia" w:cs="Constantia"/>
                <w:b/>
              </w:rPr>
            </w:pPr>
            <w:r>
              <w:rPr>
                <w:rFonts w:ascii="Constantia" w:eastAsia="Constantia" w:hAnsi="Constantia" w:cs="Constantia"/>
                <w:b/>
              </w:rPr>
              <w:t>Cărți tipărite (titluri)</w:t>
            </w:r>
          </w:p>
        </w:tc>
        <w:tc>
          <w:tcPr>
            <w:tcW w:w="1984" w:type="dxa"/>
            <w:vAlign w:val="center"/>
          </w:tcPr>
          <w:p w14:paraId="64657535" w14:textId="77777777" w:rsidR="00551F38" w:rsidRDefault="00000000">
            <w:pPr>
              <w:jc w:val="center"/>
              <w:rPr>
                <w:rFonts w:ascii="Constantia" w:eastAsia="Constantia" w:hAnsi="Constantia" w:cs="Constantia"/>
                <w:b/>
              </w:rPr>
            </w:pPr>
            <w:r>
              <w:rPr>
                <w:rFonts w:ascii="Constantia" w:eastAsia="Constantia" w:hAnsi="Constantia" w:cs="Constantia"/>
                <w:b/>
              </w:rPr>
              <w:t>Cărți electronice (titluri)</w:t>
            </w:r>
          </w:p>
        </w:tc>
      </w:tr>
      <w:tr w:rsidR="00551F38" w14:paraId="441337AB" w14:textId="77777777">
        <w:trPr>
          <w:trHeight w:val="483"/>
        </w:trPr>
        <w:tc>
          <w:tcPr>
            <w:tcW w:w="1843" w:type="dxa"/>
            <w:vAlign w:val="center"/>
          </w:tcPr>
          <w:p w14:paraId="1289EFB0" w14:textId="77777777" w:rsidR="00551F38" w:rsidRDefault="00000000">
            <w:pPr>
              <w:rPr>
                <w:rFonts w:ascii="Constantia" w:eastAsia="Constantia" w:hAnsi="Constantia" w:cs="Constantia"/>
                <w:b/>
              </w:rPr>
            </w:pPr>
            <w:r>
              <w:rPr>
                <w:rFonts w:ascii="Constantia" w:eastAsia="Constantia" w:hAnsi="Constantia" w:cs="Constantia"/>
                <w:b/>
              </w:rPr>
              <w:t>Total</w:t>
            </w:r>
          </w:p>
        </w:tc>
        <w:tc>
          <w:tcPr>
            <w:tcW w:w="1843" w:type="dxa"/>
            <w:vAlign w:val="center"/>
          </w:tcPr>
          <w:p w14:paraId="50BCFB78" w14:textId="77777777" w:rsidR="00551F38" w:rsidRDefault="00000000">
            <w:pPr>
              <w:jc w:val="right"/>
              <w:rPr>
                <w:rFonts w:ascii="Constantia" w:eastAsia="Constantia" w:hAnsi="Constantia" w:cs="Constantia"/>
                <w:b/>
              </w:rPr>
            </w:pPr>
            <w:r>
              <w:rPr>
                <w:rFonts w:ascii="Constantia" w:eastAsia="Constantia" w:hAnsi="Constantia" w:cs="Constantia"/>
                <w:b/>
              </w:rPr>
              <w:t>43.087.008</w:t>
            </w:r>
          </w:p>
        </w:tc>
        <w:tc>
          <w:tcPr>
            <w:tcW w:w="1985" w:type="dxa"/>
            <w:vAlign w:val="center"/>
          </w:tcPr>
          <w:p w14:paraId="7D07FDD6" w14:textId="77777777" w:rsidR="00551F38" w:rsidRDefault="00000000">
            <w:pPr>
              <w:jc w:val="right"/>
              <w:rPr>
                <w:rFonts w:ascii="Constantia" w:eastAsia="Constantia" w:hAnsi="Constantia" w:cs="Constantia"/>
                <w:b/>
              </w:rPr>
            </w:pPr>
            <w:r>
              <w:rPr>
                <w:rFonts w:ascii="Constantia" w:eastAsia="Constantia" w:hAnsi="Constantia" w:cs="Constantia"/>
                <w:b/>
              </w:rPr>
              <w:t>290.019</w:t>
            </w:r>
          </w:p>
        </w:tc>
        <w:tc>
          <w:tcPr>
            <w:tcW w:w="1701" w:type="dxa"/>
            <w:vAlign w:val="center"/>
          </w:tcPr>
          <w:p w14:paraId="36A1F361" w14:textId="77777777" w:rsidR="00551F38" w:rsidRDefault="00000000">
            <w:pPr>
              <w:jc w:val="right"/>
              <w:rPr>
                <w:rFonts w:ascii="Constantia" w:eastAsia="Constantia" w:hAnsi="Constantia" w:cs="Constantia"/>
                <w:b/>
              </w:rPr>
            </w:pPr>
            <w:r>
              <w:rPr>
                <w:rFonts w:ascii="Constantia" w:eastAsia="Constantia" w:hAnsi="Constantia" w:cs="Constantia"/>
                <w:b/>
              </w:rPr>
              <w:t>509.802</w:t>
            </w:r>
          </w:p>
        </w:tc>
        <w:tc>
          <w:tcPr>
            <w:tcW w:w="1984" w:type="dxa"/>
            <w:vAlign w:val="center"/>
          </w:tcPr>
          <w:p w14:paraId="7E0294CB" w14:textId="77777777" w:rsidR="00551F38" w:rsidRDefault="00000000">
            <w:pPr>
              <w:jc w:val="right"/>
              <w:rPr>
                <w:rFonts w:ascii="Constantia" w:eastAsia="Constantia" w:hAnsi="Constantia" w:cs="Constantia"/>
                <w:b/>
              </w:rPr>
            </w:pPr>
            <w:r>
              <w:rPr>
                <w:rFonts w:ascii="Constantia" w:eastAsia="Constantia" w:hAnsi="Constantia" w:cs="Constantia"/>
                <w:b/>
              </w:rPr>
              <w:t>22.753</w:t>
            </w:r>
          </w:p>
        </w:tc>
      </w:tr>
      <w:tr w:rsidR="00551F38" w14:paraId="0C0CFCB4" w14:textId="77777777">
        <w:tc>
          <w:tcPr>
            <w:tcW w:w="1843" w:type="dxa"/>
            <w:vAlign w:val="center"/>
          </w:tcPr>
          <w:p w14:paraId="304B61C8" w14:textId="77777777" w:rsidR="00551F38" w:rsidRDefault="00000000">
            <w:pPr>
              <w:rPr>
                <w:rFonts w:ascii="Constantia" w:eastAsia="Constantia" w:hAnsi="Constantia" w:cs="Constantia"/>
              </w:rPr>
            </w:pPr>
            <w:r>
              <w:rPr>
                <w:rFonts w:ascii="Constantia" w:eastAsia="Constantia" w:hAnsi="Constantia" w:cs="Constantia"/>
              </w:rPr>
              <w:t>Biblioteci naționale</w:t>
            </w:r>
          </w:p>
        </w:tc>
        <w:tc>
          <w:tcPr>
            <w:tcW w:w="1843" w:type="dxa"/>
            <w:vAlign w:val="center"/>
          </w:tcPr>
          <w:p w14:paraId="56F2F425" w14:textId="77777777" w:rsidR="00551F38" w:rsidRDefault="00000000">
            <w:pPr>
              <w:jc w:val="right"/>
              <w:rPr>
                <w:rFonts w:ascii="Constantia" w:eastAsia="Constantia" w:hAnsi="Constantia" w:cs="Constantia"/>
              </w:rPr>
            </w:pPr>
            <w:r>
              <w:rPr>
                <w:rFonts w:ascii="Constantia" w:eastAsia="Constantia" w:hAnsi="Constantia" w:cs="Constantia"/>
              </w:rPr>
              <w:t>4.143.001</w:t>
            </w:r>
          </w:p>
        </w:tc>
        <w:tc>
          <w:tcPr>
            <w:tcW w:w="1985" w:type="dxa"/>
            <w:vAlign w:val="center"/>
          </w:tcPr>
          <w:p w14:paraId="418D1C03" w14:textId="77777777" w:rsidR="00551F38" w:rsidRDefault="00000000">
            <w:pPr>
              <w:jc w:val="right"/>
              <w:rPr>
                <w:rFonts w:ascii="Constantia" w:eastAsia="Constantia" w:hAnsi="Constantia" w:cs="Constantia"/>
              </w:rPr>
            </w:pPr>
            <w:r>
              <w:rPr>
                <w:rFonts w:ascii="Constantia" w:eastAsia="Constantia" w:hAnsi="Constantia" w:cs="Constantia"/>
              </w:rPr>
              <w:t>28.144</w:t>
            </w:r>
          </w:p>
        </w:tc>
        <w:tc>
          <w:tcPr>
            <w:tcW w:w="1701" w:type="dxa"/>
            <w:vAlign w:val="center"/>
          </w:tcPr>
          <w:p w14:paraId="5D78807F" w14:textId="77777777" w:rsidR="00551F38" w:rsidRDefault="00000000">
            <w:pPr>
              <w:jc w:val="right"/>
              <w:rPr>
                <w:rFonts w:ascii="Constantia" w:eastAsia="Constantia" w:hAnsi="Constantia" w:cs="Constantia"/>
              </w:rPr>
            </w:pPr>
            <w:r>
              <w:rPr>
                <w:rFonts w:ascii="Constantia" w:eastAsia="Constantia" w:hAnsi="Constantia" w:cs="Constantia"/>
              </w:rPr>
              <w:t>74.944</w:t>
            </w:r>
          </w:p>
        </w:tc>
        <w:tc>
          <w:tcPr>
            <w:tcW w:w="1984" w:type="dxa"/>
            <w:vAlign w:val="center"/>
          </w:tcPr>
          <w:p w14:paraId="72E66711" w14:textId="77777777" w:rsidR="00551F38" w:rsidRDefault="00000000">
            <w:pPr>
              <w:jc w:val="right"/>
              <w:rPr>
                <w:rFonts w:ascii="Constantia" w:eastAsia="Constantia" w:hAnsi="Constantia" w:cs="Constantia"/>
              </w:rPr>
            </w:pPr>
            <w:r>
              <w:rPr>
                <w:rFonts w:ascii="Constantia" w:eastAsia="Constantia" w:hAnsi="Constantia" w:cs="Constantia"/>
              </w:rPr>
              <w:t>1.139</w:t>
            </w:r>
          </w:p>
        </w:tc>
      </w:tr>
      <w:tr w:rsidR="00551F38" w14:paraId="6708D17F" w14:textId="77777777">
        <w:tc>
          <w:tcPr>
            <w:tcW w:w="1843" w:type="dxa"/>
            <w:vAlign w:val="center"/>
          </w:tcPr>
          <w:p w14:paraId="69472CE0" w14:textId="77777777" w:rsidR="00551F38" w:rsidRDefault="00000000">
            <w:pPr>
              <w:rPr>
                <w:rFonts w:ascii="Constantia" w:eastAsia="Constantia" w:hAnsi="Constantia" w:cs="Constantia"/>
              </w:rPr>
            </w:pPr>
            <w:r>
              <w:rPr>
                <w:rFonts w:ascii="Constantia" w:eastAsia="Constantia" w:hAnsi="Constantia" w:cs="Constantia"/>
              </w:rPr>
              <w:t>Biblioteci universitare</w:t>
            </w:r>
          </w:p>
        </w:tc>
        <w:tc>
          <w:tcPr>
            <w:tcW w:w="1843" w:type="dxa"/>
            <w:vAlign w:val="center"/>
          </w:tcPr>
          <w:p w14:paraId="6A918303" w14:textId="77777777" w:rsidR="00551F38" w:rsidRDefault="00000000">
            <w:pPr>
              <w:jc w:val="right"/>
              <w:rPr>
                <w:rFonts w:ascii="Constantia" w:eastAsia="Constantia" w:hAnsi="Constantia" w:cs="Constantia"/>
              </w:rPr>
            </w:pPr>
            <w:r>
              <w:rPr>
                <w:rFonts w:ascii="Constantia" w:eastAsia="Constantia" w:hAnsi="Constantia" w:cs="Constantia"/>
              </w:rPr>
              <w:t>9.201.847</w:t>
            </w:r>
          </w:p>
        </w:tc>
        <w:tc>
          <w:tcPr>
            <w:tcW w:w="1985" w:type="dxa"/>
            <w:vAlign w:val="center"/>
          </w:tcPr>
          <w:p w14:paraId="6B5BEAAC" w14:textId="77777777" w:rsidR="00551F38" w:rsidRDefault="00000000">
            <w:pPr>
              <w:jc w:val="right"/>
              <w:rPr>
                <w:rFonts w:ascii="Constantia" w:eastAsia="Constantia" w:hAnsi="Constantia" w:cs="Constantia"/>
              </w:rPr>
            </w:pPr>
            <w:r>
              <w:rPr>
                <w:rFonts w:ascii="Constantia" w:eastAsia="Constantia" w:hAnsi="Constantia" w:cs="Constantia"/>
              </w:rPr>
              <w:t>203.149</w:t>
            </w:r>
          </w:p>
        </w:tc>
        <w:tc>
          <w:tcPr>
            <w:tcW w:w="1701" w:type="dxa"/>
            <w:vAlign w:val="center"/>
          </w:tcPr>
          <w:p w14:paraId="4046A77E" w14:textId="77777777" w:rsidR="00551F38" w:rsidRDefault="00000000">
            <w:pPr>
              <w:jc w:val="right"/>
              <w:rPr>
                <w:rFonts w:ascii="Constantia" w:eastAsia="Constantia" w:hAnsi="Constantia" w:cs="Constantia"/>
              </w:rPr>
            </w:pPr>
            <w:r>
              <w:rPr>
                <w:rFonts w:ascii="Constantia" w:eastAsia="Constantia" w:hAnsi="Constantia" w:cs="Constantia"/>
              </w:rPr>
              <w:t>129.604</w:t>
            </w:r>
          </w:p>
        </w:tc>
        <w:tc>
          <w:tcPr>
            <w:tcW w:w="1984" w:type="dxa"/>
            <w:vAlign w:val="center"/>
          </w:tcPr>
          <w:p w14:paraId="719472E6" w14:textId="77777777" w:rsidR="00551F38" w:rsidRDefault="00000000">
            <w:pPr>
              <w:jc w:val="right"/>
              <w:rPr>
                <w:rFonts w:ascii="Constantia" w:eastAsia="Constantia" w:hAnsi="Constantia" w:cs="Constantia"/>
              </w:rPr>
            </w:pPr>
            <w:r>
              <w:rPr>
                <w:rFonts w:ascii="Constantia" w:eastAsia="Constantia" w:hAnsi="Constantia" w:cs="Constantia"/>
              </w:rPr>
              <w:t>20.526</w:t>
            </w:r>
          </w:p>
        </w:tc>
      </w:tr>
      <w:tr w:rsidR="00551F38" w14:paraId="111E587E" w14:textId="77777777">
        <w:tc>
          <w:tcPr>
            <w:tcW w:w="1843" w:type="dxa"/>
            <w:vAlign w:val="center"/>
          </w:tcPr>
          <w:p w14:paraId="5859DD5C" w14:textId="77777777" w:rsidR="00551F38" w:rsidRDefault="00000000">
            <w:pPr>
              <w:rPr>
                <w:rFonts w:ascii="Constantia" w:eastAsia="Constantia" w:hAnsi="Constantia" w:cs="Constantia"/>
              </w:rPr>
            </w:pPr>
            <w:r>
              <w:rPr>
                <w:rFonts w:ascii="Constantia" w:eastAsia="Constantia" w:hAnsi="Constantia" w:cs="Constantia"/>
              </w:rPr>
              <w:t>Biblioteci specializate</w:t>
            </w:r>
          </w:p>
        </w:tc>
        <w:tc>
          <w:tcPr>
            <w:tcW w:w="1843" w:type="dxa"/>
            <w:vAlign w:val="center"/>
          </w:tcPr>
          <w:p w14:paraId="0A8E05AA" w14:textId="77777777" w:rsidR="00551F38" w:rsidRDefault="00000000">
            <w:pPr>
              <w:jc w:val="right"/>
              <w:rPr>
                <w:rFonts w:ascii="Constantia" w:eastAsia="Constantia" w:hAnsi="Constantia" w:cs="Constantia"/>
              </w:rPr>
            </w:pPr>
            <w:r>
              <w:rPr>
                <w:rFonts w:ascii="Constantia" w:eastAsia="Constantia" w:hAnsi="Constantia" w:cs="Constantia"/>
              </w:rPr>
              <w:t>3.253.300</w:t>
            </w:r>
          </w:p>
        </w:tc>
        <w:tc>
          <w:tcPr>
            <w:tcW w:w="1985" w:type="dxa"/>
            <w:vAlign w:val="center"/>
          </w:tcPr>
          <w:p w14:paraId="057C0C2D" w14:textId="77777777" w:rsidR="00551F38" w:rsidRDefault="00000000">
            <w:pPr>
              <w:jc w:val="right"/>
              <w:rPr>
                <w:rFonts w:ascii="Constantia" w:eastAsia="Constantia" w:hAnsi="Constantia" w:cs="Constantia"/>
              </w:rPr>
            </w:pPr>
            <w:r>
              <w:rPr>
                <w:rFonts w:ascii="Constantia" w:eastAsia="Constantia" w:hAnsi="Constantia" w:cs="Constantia"/>
              </w:rPr>
              <w:t>7.598</w:t>
            </w:r>
          </w:p>
        </w:tc>
        <w:tc>
          <w:tcPr>
            <w:tcW w:w="1701" w:type="dxa"/>
            <w:vAlign w:val="center"/>
          </w:tcPr>
          <w:p w14:paraId="02EBBD6B" w14:textId="77777777" w:rsidR="00551F38" w:rsidRDefault="00000000">
            <w:pPr>
              <w:jc w:val="right"/>
              <w:rPr>
                <w:rFonts w:ascii="Constantia" w:eastAsia="Constantia" w:hAnsi="Constantia" w:cs="Constantia"/>
              </w:rPr>
            </w:pPr>
            <w:r>
              <w:rPr>
                <w:rFonts w:ascii="Constantia" w:eastAsia="Constantia" w:hAnsi="Constantia" w:cs="Constantia"/>
              </w:rPr>
              <w:t>19.604</w:t>
            </w:r>
          </w:p>
        </w:tc>
        <w:tc>
          <w:tcPr>
            <w:tcW w:w="1984" w:type="dxa"/>
            <w:vAlign w:val="center"/>
          </w:tcPr>
          <w:p w14:paraId="28CE65A6" w14:textId="77777777" w:rsidR="00551F38" w:rsidRDefault="00000000">
            <w:pPr>
              <w:jc w:val="right"/>
              <w:rPr>
                <w:rFonts w:ascii="Constantia" w:eastAsia="Constantia" w:hAnsi="Constantia" w:cs="Constantia"/>
              </w:rPr>
            </w:pPr>
            <w:r>
              <w:rPr>
                <w:rFonts w:ascii="Constantia" w:eastAsia="Constantia" w:hAnsi="Constantia" w:cs="Constantia"/>
              </w:rPr>
              <w:t>50</w:t>
            </w:r>
          </w:p>
        </w:tc>
      </w:tr>
      <w:tr w:rsidR="00551F38" w14:paraId="5085E4AD" w14:textId="77777777">
        <w:tc>
          <w:tcPr>
            <w:tcW w:w="1843" w:type="dxa"/>
            <w:vAlign w:val="center"/>
          </w:tcPr>
          <w:p w14:paraId="54359351" w14:textId="77777777" w:rsidR="00551F38" w:rsidRDefault="00000000">
            <w:pPr>
              <w:rPr>
                <w:rFonts w:ascii="Constantia" w:eastAsia="Constantia" w:hAnsi="Constantia" w:cs="Constantia"/>
                <w:b/>
              </w:rPr>
            </w:pPr>
            <w:r>
              <w:rPr>
                <w:rFonts w:ascii="Constantia" w:eastAsia="Constantia" w:hAnsi="Constantia" w:cs="Constantia"/>
                <w:b/>
              </w:rPr>
              <w:t xml:space="preserve">Biblioteci publice </w:t>
            </w:r>
            <w:r>
              <w:rPr>
                <w:rFonts w:ascii="Constantia" w:eastAsia="Constantia" w:hAnsi="Constantia" w:cs="Constantia"/>
              </w:rPr>
              <w:t>din care:</w:t>
            </w:r>
          </w:p>
        </w:tc>
        <w:tc>
          <w:tcPr>
            <w:tcW w:w="1843" w:type="dxa"/>
            <w:vAlign w:val="center"/>
          </w:tcPr>
          <w:p w14:paraId="26617773" w14:textId="77777777" w:rsidR="00551F38" w:rsidRDefault="00000000">
            <w:pPr>
              <w:jc w:val="right"/>
              <w:rPr>
                <w:rFonts w:ascii="Constantia" w:eastAsia="Constantia" w:hAnsi="Constantia" w:cs="Constantia"/>
                <w:b/>
              </w:rPr>
            </w:pPr>
            <w:r>
              <w:rPr>
                <w:rFonts w:ascii="Constantia" w:eastAsia="Constantia" w:hAnsi="Constantia" w:cs="Constantia"/>
                <w:b/>
              </w:rPr>
              <w:t>26.808.536</w:t>
            </w:r>
          </w:p>
        </w:tc>
        <w:tc>
          <w:tcPr>
            <w:tcW w:w="1985" w:type="dxa"/>
            <w:vAlign w:val="center"/>
          </w:tcPr>
          <w:p w14:paraId="04303546" w14:textId="77777777" w:rsidR="00551F38" w:rsidRDefault="00000000">
            <w:pPr>
              <w:jc w:val="right"/>
              <w:rPr>
                <w:rFonts w:ascii="Constantia" w:eastAsia="Constantia" w:hAnsi="Constantia" w:cs="Constantia"/>
                <w:b/>
              </w:rPr>
            </w:pPr>
            <w:r>
              <w:rPr>
                <w:rFonts w:ascii="Constantia" w:eastAsia="Constantia" w:hAnsi="Constantia" w:cs="Constantia"/>
                <w:b/>
              </w:rPr>
              <w:t>51.889</w:t>
            </w:r>
          </w:p>
        </w:tc>
        <w:tc>
          <w:tcPr>
            <w:tcW w:w="1701" w:type="dxa"/>
            <w:vAlign w:val="center"/>
          </w:tcPr>
          <w:p w14:paraId="48785E46" w14:textId="77777777" w:rsidR="00551F38" w:rsidRDefault="00000000">
            <w:pPr>
              <w:jc w:val="right"/>
              <w:rPr>
                <w:rFonts w:ascii="Constantia" w:eastAsia="Constantia" w:hAnsi="Constantia" w:cs="Constantia"/>
                <w:b/>
              </w:rPr>
            </w:pPr>
            <w:r>
              <w:rPr>
                <w:rFonts w:ascii="Constantia" w:eastAsia="Constantia" w:hAnsi="Constantia" w:cs="Constantia"/>
                <w:b/>
              </w:rPr>
              <w:t>299.599</w:t>
            </w:r>
          </w:p>
        </w:tc>
        <w:tc>
          <w:tcPr>
            <w:tcW w:w="1984" w:type="dxa"/>
            <w:vAlign w:val="center"/>
          </w:tcPr>
          <w:p w14:paraId="4CC584D6" w14:textId="77777777" w:rsidR="00551F38" w:rsidRDefault="00000000">
            <w:pPr>
              <w:jc w:val="right"/>
              <w:rPr>
                <w:rFonts w:ascii="Constantia" w:eastAsia="Constantia" w:hAnsi="Constantia" w:cs="Constantia"/>
                <w:b/>
              </w:rPr>
            </w:pPr>
            <w:r>
              <w:rPr>
                <w:rFonts w:ascii="Constantia" w:eastAsia="Constantia" w:hAnsi="Constantia" w:cs="Constantia"/>
                <w:b/>
              </w:rPr>
              <w:t>998</w:t>
            </w:r>
          </w:p>
        </w:tc>
      </w:tr>
      <w:tr w:rsidR="00551F38" w14:paraId="647AF84C" w14:textId="77777777">
        <w:tc>
          <w:tcPr>
            <w:tcW w:w="1843" w:type="dxa"/>
            <w:vAlign w:val="center"/>
          </w:tcPr>
          <w:p w14:paraId="3BA2A002" w14:textId="77777777" w:rsidR="00551F38" w:rsidRDefault="00000000">
            <w:pPr>
              <w:rPr>
                <w:rFonts w:ascii="Constantia" w:eastAsia="Constantia" w:hAnsi="Constantia" w:cs="Constantia"/>
              </w:rPr>
            </w:pPr>
            <w:r>
              <w:rPr>
                <w:rFonts w:ascii="Constantia" w:eastAsia="Constantia" w:hAnsi="Constantia" w:cs="Constantia"/>
              </w:rPr>
              <w:t>- Biblioteci județene</w:t>
            </w:r>
          </w:p>
        </w:tc>
        <w:tc>
          <w:tcPr>
            <w:tcW w:w="1843" w:type="dxa"/>
            <w:vAlign w:val="center"/>
          </w:tcPr>
          <w:p w14:paraId="68E13A6D" w14:textId="77777777" w:rsidR="00551F38" w:rsidRDefault="00000000">
            <w:pPr>
              <w:jc w:val="right"/>
              <w:rPr>
                <w:rFonts w:ascii="Constantia" w:eastAsia="Constantia" w:hAnsi="Constantia" w:cs="Constantia"/>
              </w:rPr>
            </w:pPr>
            <w:r>
              <w:rPr>
                <w:rFonts w:ascii="Constantia" w:eastAsia="Constantia" w:hAnsi="Constantia" w:cs="Constantia"/>
              </w:rPr>
              <w:t>7.631.931</w:t>
            </w:r>
          </w:p>
        </w:tc>
        <w:tc>
          <w:tcPr>
            <w:tcW w:w="1985" w:type="dxa"/>
            <w:vAlign w:val="center"/>
          </w:tcPr>
          <w:p w14:paraId="238B4F4D" w14:textId="77777777" w:rsidR="00551F38" w:rsidRDefault="00000000">
            <w:pPr>
              <w:jc w:val="right"/>
              <w:rPr>
                <w:rFonts w:ascii="Constantia" w:eastAsia="Constantia" w:hAnsi="Constantia" w:cs="Constantia"/>
              </w:rPr>
            </w:pPr>
            <w:r>
              <w:rPr>
                <w:rFonts w:ascii="Constantia" w:eastAsia="Constantia" w:hAnsi="Constantia" w:cs="Constantia"/>
              </w:rPr>
              <w:t>48.154</w:t>
            </w:r>
          </w:p>
        </w:tc>
        <w:tc>
          <w:tcPr>
            <w:tcW w:w="1701" w:type="dxa"/>
            <w:vAlign w:val="center"/>
          </w:tcPr>
          <w:p w14:paraId="326DFF6F" w14:textId="77777777" w:rsidR="00551F38" w:rsidRDefault="00000000">
            <w:pPr>
              <w:jc w:val="right"/>
              <w:rPr>
                <w:rFonts w:ascii="Constantia" w:eastAsia="Constantia" w:hAnsi="Constantia" w:cs="Constantia"/>
              </w:rPr>
            </w:pPr>
            <w:r>
              <w:rPr>
                <w:rFonts w:ascii="Constantia" w:eastAsia="Constantia" w:hAnsi="Constantia" w:cs="Constantia"/>
              </w:rPr>
              <w:t>136.371</w:t>
            </w:r>
          </w:p>
        </w:tc>
        <w:tc>
          <w:tcPr>
            <w:tcW w:w="1984" w:type="dxa"/>
            <w:vAlign w:val="center"/>
          </w:tcPr>
          <w:p w14:paraId="40ED2396" w14:textId="77777777" w:rsidR="00551F38" w:rsidRDefault="00000000">
            <w:pPr>
              <w:jc w:val="right"/>
              <w:rPr>
                <w:rFonts w:ascii="Constantia" w:eastAsia="Constantia" w:hAnsi="Constantia" w:cs="Constantia"/>
              </w:rPr>
            </w:pPr>
            <w:r>
              <w:rPr>
                <w:rFonts w:ascii="Constantia" w:eastAsia="Constantia" w:hAnsi="Constantia" w:cs="Constantia"/>
              </w:rPr>
              <w:t>958</w:t>
            </w:r>
          </w:p>
        </w:tc>
      </w:tr>
      <w:tr w:rsidR="00551F38" w14:paraId="75A16C2F" w14:textId="77777777">
        <w:tc>
          <w:tcPr>
            <w:tcW w:w="1843" w:type="dxa"/>
            <w:vAlign w:val="center"/>
          </w:tcPr>
          <w:p w14:paraId="5C946E66" w14:textId="77777777" w:rsidR="00551F38" w:rsidRDefault="00000000">
            <w:pPr>
              <w:rPr>
                <w:rFonts w:ascii="Constantia" w:eastAsia="Constantia" w:hAnsi="Constantia" w:cs="Constantia"/>
              </w:rPr>
            </w:pPr>
            <w:r>
              <w:rPr>
                <w:rFonts w:ascii="Constantia" w:eastAsia="Constantia" w:hAnsi="Constantia" w:cs="Constantia"/>
              </w:rPr>
              <w:t>- Biblioteci municipale și orășenești</w:t>
            </w:r>
          </w:p>
        </w:tc>
        <w:tc>
          <w:tcPr>
            <w:tcW w:w="1843" w:type="dxa"/>
            <w:vAlign w:val="center"/>
          </w:tcPr>
          <w:p w14:paraId="455C2362" w14:textId="77777777" w:rsidR="00551F38" w:rsidRDefault="00000000">
            <w:pPr>
              <w:jc w:val="right"/>
              <w:rPr>
                <w:rFonts w:ascii="Constantia" w:eastAsia="Constantia" w:hAnsi="Constantia" w:cs="Constantia"/>
              </w:rPr>
            </w:pPr>
            <w:r>
              <w:rPr>
                <w:rFonts w:ascii="Constantia" w:eastAsia="Constantia" w:hAnsi="Constantia" w:cs="Constantia"/>
              </w:rPr>
              <w:t>6.893.935</w:t>
            </w:r>
          </w:p>
        </w:tc>
        <w:tc>
          <w:tcPr>
            <w:tcW w:w="1985" w:type="dxa"/>
            <w:vAlign w:val="center"/>
          </w:tcPr>
          <w:p w14:paraId="7AC648C1" w14:textId="77777777" w:rsidR="00551F38" w:rsidRDefault="00000000">
            <w:pPr>
              <w:jc w:val="right"/>
              <w:rPr>
                <w:rFonts w:ascii="Constantia" w:eastAsia="Constantia" w:hAnsi="Constantia" w:cs="Constantia"/>
              </w:rPr>
            </w:pPr>
            <w:r>
              <w:rPr>
                <w:rFonts w:ascii="Constantia" w:eastAsia="Constantia" w:hAnsi="Constantia" w:cs="Constantia"/>
              </w:rPr>
              <w:t>1.244</w:t>
            </w:r>
          </w:p>
        </w:tc>
        <w:tc>
          <w:tcPr>
            <w:tcW w:w="1701" w:type="dxa"/>
            <w:vAlign w:val="center"/>
          </w:tcPr>
          <w:p w14:paraId="23E2125F" w14:textId="77777777" w:rsidR="00551F38" w:rsidRDefault="00000000">
            <w:pPr>
              <w:jc w:val="right"/>
              <w:rPr>
                <w:rFonts w:ascii="Constantia" w:eastAsia="Constantia" w:hAnsi="Constantia" w:cs="Constantia"/>
              </w:rPr>
            </w:pPr>
            <w:r>
              <w:rPr>
                <w:rFonts w:ascii="Constantia" w:eastAsia="Constantia" w:hAnsi="Constantia" w:cs="Constantia"/>
              </w:rPr>
              <w:t>61.520</w:t>
            </w:r>
          </w:p>
        </w:tc>
        <w:tc>
          <w:tcPr>
            <w:tcW w:w="1984" w:type="dxa"/>
            <w:vAlign w:val="center"/>
          </w:tcPr>
          <w:p w14:paraId="32E77C89" w14:textId="77777777" w:rsidR="00551F38" w:rsidRDefault="00000000">
            <w:pPr>
              <w:jc w:val="right"/>
              <w:rPr>
                <w:rFonts w:ascii="Constantia" w:eastAsia="Constantia" w:hAnsi="Constantia" w:cs="Constantia"/>
              </w:rPr>
            </w:pPr>
            <w:r>
              <w:rPr>
                <w:rFonts w:ascii="Constantia" w:eastAsia="Constantia" w:hAnsi="Constantia" w:cs="Constantia"/>
              </w:rPr>
              <w:t>39</w:t>
            </w:r>
          </w:p>
        </w:tc>
      </w:tr>
      <w:tr w:rsidR="00551F38" w14:paraId="77C810E9" w14:textId="77777777">
        <w:tc>
          <w:tcPr>
            <w:tcW w:w="1843" w:type="dxa"/>
            <w:vAlign w:val="center"/>
          </w:tcPr>
          <w:p w14:paraId="4CC02DCD" w14:textId="77777777" w:rsidR="00551F38" w:rsidRDefault="00000000">
            <w:pPr>
              <w:rPr>
                <w:rFonts w:ascii="Constantia" w:eastAsia="Constantia" w:hAnsi="Constantia" w:cs="Constantia"/>
              </w:rPr>
            </w:pPr>
            <w:r>
              <w:rPr>
                <w:rFonts w:ascii="Constantia" w:eastAsia="Constantia" w:hAnsi="Constantia" w:cs="Constantia"/>
              </w:rPr>
              <w:t>- Biblioteci comunale</w:t>
            </w:r>
          </w:p>
        </w:tc>
        <w:tc>
          <w:tcPr>
            <w:tcW w:w="1843" w:type="dxa"/>
            <w:vAlign w:val="center"/>
          </w:tcPr>
          <w:p w14:paraId="03A9EC84" w14:textId="77777777" w:rsidR="00551F38" w:rsidRDefault="00000000">
            <w:pPr>
              <w:jc w:val="right"/>
              <w:rPr>
                <w:rFonts w:ascii="Constantia" w:eastAsia="Constantia" w:hAnsi="Constantia" w:cs="Constantia"/>
              </w:rPr>
            </w:pPr>
            <w:r>
              <w:rPr>
                <w:rFonts w:ascii="Constantia" w:eastAsia="Constantia" w:hAnsi="Constantia" w:cs="Constantia"/>
              </w:rPr>
              <w:t>12.282.670</w:t>
            </w:r>
          </w:p>
        </w:tc>
        <w:tc>
          <w:tcPr>
            <w:tcW w:w="1985" w:type="dxa"/>
            <w:vAlign w:val="center"/>
          </w:tcPr>
          <w:p w14:paraId="28E32BAB" w14:textId="77777777" w:rsidR="00551F38" w:rsidRDefault="00000000">
            <w:pPr>
              <w:jc w:val="right"/>
              <w:rPr>
                <w:rFonts w:ascii="Constantia" w:eastAsia="Constantia" w:hAnsi="Constantia" w:cs="Constantia"/>
              </w:rPr>
            </w:pPr>
            <w:r>
              <w:rPr>
                <w:rFonts w:ascii="Constantia" w:eastAsia="Constantia" w:hAnsi="Constantia" w:cs="Constantia"/>
              </w:rPr>
              <w:t>2.491</w:t>
            </w:r>
          </w:p>
        </w:tc>
        <w:tc>
          <w:tcPr>
            <w:tcW w:w="1701" w:type="dxa"/>
            <w:vAlign w:val="center"/>
          </w:tcPr>
          <w:p w14:paraId="2E0EFCF0" w14:textId="77777777" w:rsidR="00551F38" w:rsidRDefault="00000000">
            <w:pPr>
              <w:jc w:val="right"/>
              <w:rPr>
                <w:rFonts w:ascii="Constantia" w:eastAsia="Constantia" w:hAnsi="Constantia" w:cs="Constantia"/>
              </w:rPr>
            </w:pPr>
            <w:r>
              <w:rPr>
                <w:rFonts w:ascii="Constantia" w:eastAsia="Constantia" w:hAnsi="Constantia" w:cs="Constantia"/>
              </w:rPr>
              <w:t>101.708</w:t>
            </w:r>
          </w:p>
        </w:tc>
        <w:tc>
          <w:tcPr>
            <w:tcW w:w="1984" w:type="dxa"/>
            <w:vAlign w:val="center"/>
          </w:tcPr>
          <w:p w14:paraId="100A5769" w14:textId="77777777" w:rsidR="00551F38" w:rsidRDefault="00000000">
            <w:pPr>
              <w:jc w:val="right"/>
              <w:rPr>
                <w:rFonts w:ascii="Constantia" w:eastAsia="Constantia" w:hAnsi="Constantia" w:cs="Constantia"/>
              </w:rPr>
            </w:pPr>
            <w:r>
              <w:rPr>
                <w:rFonts w:ascii="Constantia" w:eastAsia="Constantia" w:hAnsi="Constantia" w:cs="Constantia"/>
              </w:rPr>
              <w:t>1</w:t>
            </w:r>
          </w:p>
        </w:tc>
      </w:tr>
      <w:tr w:rsidR="00551F38" w14:paraId="0FA8FD7D" w14:textId="77777777">
        <w:tc>
          <w:tcPr>
            <w:tcW w:w="1843" w:type="dxa"/>
            <w:vAlign w:val="center"/>
          </w:tcPr>
          <w:p w14:paraId="513DBC92" w14:textId="77777777" w:rsidR="00551F38" w:rsidRDefault="00000000">
            <w:pPr>
              <w:rPr>
                <w:rFonts w:ascii="Constantia" w:eastAsia="Constantia" w:hAnsi="Constantia" w:cs="Constantia"/>
              </w:rPr>
            </w:pPr>
            <w:r>
              <w:rPr>
                <w:rFonts w:ascii="Constantia" w:eastAsia="Constantia" w:hAnsi="Constantia" w:cs="Constantia"/>
              </w:rPr>
              <w:t>Alte tipuri de biblioteci</w:t>
            </w:r>
          </w:p>
        </w:tc>
        <w:tc>
          <w:tcPr>
            <w:tcW w:w="1843" w:type="dxa"/>
            <w:vAlign w:val="center"/>
          </w:tcPr>
          <w:p w14:paraId="487805AE" w14:textId="77777777" w:rsidR="00551F38" w:rsidRDefault="00000000">
            <w:pPr>
              <w:jc w:val="right"/>
              <w:rPr>
                <w:rFonts w:ascii="Constantia" w:eastAsia="Constantia" w:hAnsi="Constantia" w:cs="Constantia"/>
              </w:rPr>
            </w:pPr>
            <w:r>
              <w:rPr>
                <w:rFonts w:ascii="Constantia" w:eastAsia="Constantia" w:hAnsi="Constantia" w:cs="Constantia"/>
              </w:rPr>
              <w:t>689.591</w:t>
            </w:r>
          </w:p>
        </w:tc>
        <w:tc>
          <w:tcPr>
            <w:tcW w:w="1985" w:type="dxa"/>
            <w:vAlign w:val="center"/>
          </w:tcPr>
          <w:p w14:paraId="3F7EB97B" w14:textId="77777777" w:rsidR="00551F38" w:rsidRDefault="00000000">
            <w:pPr>
              <w:jc w:val="right"/>
              <w:rPr>
                <w:rFonts w:ascii="Constantia" w:eastAsia="Constantia" w:hAnsi="Constantia" w:cs="Constantia"/>
              </w:rPr>
            </w:pPr>
            <w:r>
              <w:rPr>
                <w:rFonts w:ascii="Constantia" w:eastAsia="Constantia" w:hAnsi="Constantia" w:cs="Constantia"/>
              </w:rPr>
              <w:t>626</w:t>
            </w:r>
          </w:p>
        </w:tc>
        <w:tc>
          <w:tcPr>
            <w:tcW w:w="1701" w:type="dxa"/>
            <w:vAlign w:val="center"/>
          </w:tcPr>
          <w:p w14:paraId="7B9E7248" w14:textId="77777777" w:rsidR="00551F38" w:rsidRDefault="00000000">
            <w:pPr>
              <w:jc w:val="right"/>
              <w:rPr>
                <w:rFonts w:ascii="Constantia" w:eastAsia="Constantia" w:hAnsi="Constantia" w:cs="Constantia"/>
              </w:rPr>
            </w:pPr>
            <w:r>
              <w:rPr>
                <w:rFonts w:ascii="Constantia" w:eastAsia="Constantia" w:hAnsi="Constantia" w:cs="Constantia"/>
              </w:rPr>
              <w:t>349</w:t>
            </w:r>
          </w:p>
        </w:tc>
        <w:tc>
          <w:tcPr>
            <w:tcW w:w="1984" w:type="dxa"/>
            <w:vAlign w:val="center"/>
          </w:tcPr>
          <w:p w14:paraId="089322C1" w14:textId="77777777" w:rsidR="00551F38" w:rsidRDefault="00000000">
            <w:pPr>
              <w:jc w:val="right"/>
              <w:rPr>
                <w:rFonts w:ascii="Constantia" w:eastAsia="Constantia" w:hAnsi="Constantia" w:cs="Constantia"/>
              </w:rPr>
            </w:pPr>
            <w:r>
              <w:rPr>
                <w:rFonts w:ascii="Constantia" w:eastAsia="Constantia" w:hAnsi="Constantia" w:cs="Constantia"/>
              </w:rPr>
              <w:t>40</w:t>
            </w:r>
          </w:p>
        </w:tc>
      </w:tr>
    </w:tbl>
    <w:p w14:paraId="611160CD" w14:textId="77777777" w:rsidR="00551F38" w:rsidRDefault="00551F38">
      <w:pPr>
        <w:jc w:val="both"/>
        <w:rPr>
          <w:rFonts w:ascii="Times New Roman" w:eastAsia="Times New Roman" w:hAnsi="Times New Roman" w:cs="Times New Roman"/>
          <w:color w:val="C00000"/>
        </w:rPr>
      </w:pPr>
    </w:p>
    <w:p w14:paraId="72BB81BE"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lastRenderedPageBreak/>
        <w:t xml:space="preserve">► </w:t>
      </w:r>
      <w:r>
        <w:rPr>
          <w:rFonts w:ascii="Constantia" w:eastAsia="Constantia" w:hAnsi="Constantia" w:cs="Constantia"/>
          <w:sz w:val="24"/>
          <w:szCs w:val="24"/>
        </w:rPr>
        <w:t xml:space="preserve">La sfârșitul anul 2023, numărul </w:t>
      </w:r>
      <w:r>
        <w:rPr>
          <w:rFonts w:ascii="Constantia" w:eastAsia="Constantia" w:hAnsi="Constantia" w:cs="Constantia"/>
          <w:b/>
          <w:sz w:val="24"/>
          <w:szCs w:val="24"/>
        </w:rPr>
        <w:t>cărților tipărite</w:t>
      </w:r>
      <w:r>
        <w:rPr>
          <w:rFonts w:ascii="Constantia" w:eastAsia="Constantia" w:hAnsi="Constantia" w:cs="Constantia"/>
          <w:sz w:val="24"/>
          <w:szCs w:val="24"/>
        </w:rPr>
        <w:t xml:space="preserve"> (titluri) existente în bibliotecile din România era de </w:t>
      </w:r>
      <w:r>
        <w:rPr>
          <w:rFonts w:ascii="Constantia" w:eastAsia="Constantia" w:hAnsi="Constantia" w:cs="Constantia"/>
          <w:b/>
          <w:sz w:val="24"/>
          <w:szCs w:val="24"/>
        </w:rPr>
        <w:t>43.087.008</w:t>
      </w:r>
      <w:r>
        <w:rPr>
          <w:rFonts w:ascii="Constantia" w:eastAsia="Constantia" w:hAnsi="Constantia" w:cs="Constantia"/>
          <w:b/>
        </w:rPr>
        <w:t xml:space="preserve"> titluri</w:t>
      </w:r>
      <w:r>
        <w:rPr>
          <w:rFonts w:ascii="Constantia" w:eastAsia="Constantia" w:hAnsi="Constantia" w:cs="Constantia"/>
          <w:sz w:val="24"/>
          <w:szCs w:val="24"/>
        </w:rPr>
        <w:t xml:space="preserve">, repartizarea lor pe tipuri de biblioteci fiind următoarea: 60,8% în biblioteci publice (17,3%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15,6%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27,9% în biblioteci comunale), 20,9%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9,4%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7,4% în biblioteci specializate și 1,5% în alte tipuri de biblioteci.</w:t>
      </w:r>
    </w:p>
    <w:p w14:paraId="1E6D5E18" w14:textId="77777777" w:rsidR="00551F38" w:rsidRDefault="00000000">
      <w:pPr>
        <w:jc w:val="center"/>
        <w:rPr>
          <w:rFonts w:ascii="Constantia" w:eastAsia="Constantia" w:hAnsi="Constantia" w:cs="Constantia"/>
          <w:sz w:val="24"/>
          <w:szCs w:val="24"/>
        </w:rPr>
      </w:pPr>
      <w:r>
        <w:rPr>
          <w:noProof/>
        </w:rPr>
        <w:drawing>
          <wp:inline distT="0" distB="0" distL="0" distR="0" wp14:anchorId="1F01B7A7" wp14:editId="1FEF38F8">
            <wp:extent cx="4572000" cy="2514600"/>
            <wp:effectExtent l="0" t="0" r="19050" b="1905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64BF9329"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La sfârșitul anul 2023, numărul </w:t>
      </w:r>
      <w:r>
        <w:rPr>
          <w:rFonts w:ascii="Constantia" w:eastAsia="Constantia" w:hAnsi="Constantia" w:cs="Constantia"/>
          <w:b/>
          <w:sz w:val="24"/>
          <w:szCs w:val="24"/>
        </w:rPr>
        <w:t>cărților electronice</w:t>
      </w:r>
      <w:r>
        <w:rPr>
          <w:rFonts w:ascii="Constantia" w:eastAsia="Constantia" w:hAnsi="Constantia" w:cs="Constantia"/>
          <w:sz w:val="24"/>
          <w:szCs w:val="24"/>
        </w:rPr>
        <w:t xml:space="preserve"> (titluri) existente în bibliotecile din România era de </w:t>
      </w:r>
      <w:r>
        <w:rPr>
          <w:rFonts w:ascii="Constantia" w:eastAsia="Constantia" w:hAnsi="Constantia" w:cs="Constantia"/>
          <w:b/>
          <w:sz w:val="24"/>
          <w:szCs w:val="24"/>
        </w:rPr>
        <w:t>290.019</w:t>
      </w:r>
      <w:r>
        <w:rPr>
          <w:rFonts w:ascii="Constantia" w:eastAsia="Constantia" w:hAnsi="Constantia" w:cs="Constantia"/>
          <w:b/>
        </w:rPr>
        <w:t xml:space="preserve"> titluri</w:t>
      </w:r>
      <w:r>
        <w:rPr>
          <w:rFonts w:ascii="Constantia" w:eastAsia="Constantia" w:hAnsi="Constantia" w:cs="Constantia"/>
          <w:sz w:val="24"/>
          <w:szCs w:val="24"/>
        </w:rPr>
        <w:t xml:space="preserve">, repartizarea lor pe tipuri de biblioteci fiind următoarea: 69,7%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17,8% în biblioteci publice (16,6%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0,4%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0,8% în biblioteci comunale), 9,7%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2,6% în biblioteci specializate și 0,2% în alte tipuri de biblioteci. Se  constată că cele mai multe se găsesc în bibliotecile universitare, ceea ce este și firesc, deoarece principalii utilizatori ai acelor biblioteci sunt elevi și studenți, dar și cadre didactice sau cercetători. </w:t>
      </w:r>
    </w:p>
    <w:p w14:paraId="247D80EF" w14:textId="77777777" w:rsidR="00551F38" w:rsidRDefault="00000000">
      <w:pPr>
        <w:jc w:val="center"/>
        <w:rPr>
          <w:rFonts w:ascii="Constantia" w:eastAsia="Constantia" w:hAnsi="Constantia" w:cs="Constantia"/>
          <w:sz w:val="24"/>
          <w:szCs w:val="24"/>
        </w:rPr>
      </w:pPr>
      <w:r>
        <w:rPr>
          <w:noProof/>
        </w:rPr>
        <w:drawing>
          <wp:inline distT="0" distB="0" distL="0" distR="0" wp14:anchorId="37693785" wp14:editId="5A83B059">
            <wp:extent cx="4572000" cy="2514600"/>
            <wp:effectExtent l="0" t="0" r="19050" b="1905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DC82005"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lastRenderedPageBreak/>
        <w:t xml:space="preserve">► </w:t>
      </w:r>
      <w:r>
        <w:rPr>
          <w:rFonts w:ascii="Constantia" w:eastAsia="Constantia" w:hAnsi="Constantia" w:cs="Constantia"/>
          <w:sz w:val="24"/>
          <w:szCs w:val="24"/>
        </w:rPr>
        <w:t xml:space="preserve">În anul 2023, au intrat în bibliotecile din România un număr de </w:t>
      </w:r>
      <w:r>
        <w:rPr>
          <w:rFonts w:ascii="Constantia" w:eastAsia="Constantia" w:hAnsi="Constantia" w:cs="Constantia"/>
          <w:b/>
          <w:sz w:val="24"/>
          <w:szCs w:val="24"/>
        </w:rPr>
        <w:t>509.802</w:t>
      </w:r>
      <w:r>
        <w:rPr>
          <w:rFonts w:ascii="Constantia" w:eastAsia="Constantia" w:hAnsi="Constantia" w:cs="Constantia"/>
          <w:sz w:val="24"/>
          <w:szCs w:val="24"/>
        </w:rPr>
        <w:t xml:space="preserve">  </w:t>
      </w:r>
      <w:r>
        <w:rPr>
          <w:rFonts w:ascii="Constantia" w:eastAsia="Constantia" w:hAnsi="Constantia" w:cs="Constantia"/>
          <w:b/>
          <w:sz w:val="24"/>
          <w:szCs w:val="24"/>
        </w:rPr>
        <w:t>titluri de</w:t>
      </w:r>
      <w:r>
        <w:rPr>
          <w:rFonts w:ascii="Constantia" w:eastAsia="Constantia" w:hAnsi="Constantia" w:cs="Constantia"/>
          <w:sz w:val="24"/>
          <w:szCs w:val="24"/>
        </w:rPr>
        <w:t xml:space="preserve"> </w:t>
      </w:r>
      <w:r>
        <w:rPr>
          <w:rFonts w:ascii="Constantia" w:eastAsia="Constantia" w:hAnsi="Constantia" w:cs="Constantia"/>
          <w:b/>
          <w:sz w:val="24"/>
          <w:szCs w:val="24"/>
        </w:rPr>
        <w:t>cărți</w:t>
      </w:r>
      <w:r>
        <w:rPr>
          <w:rFonts w:ascii="Constantia" w:eastAsia="Constantia" w:hAnsi="Constantia" w:cs="Constantia"/>
          <w:sz w:val="24"/>
          <w:szCs w:val="24"/>
        </w:rPr>
        <w:t xml:space="preserve">, repartizarea lor pe tipuri de biblioteci fiind următoarea: 57,2% în biblioteci publice (26%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11,8%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19,4% în biblioteci comunale), 24,7%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14,3%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3,7% în biblioteci specializate și 0,1% în alte tipuri de biblioteci.</w:t>
      </w:r>
    </w:p>
    <w:p w14:paraId="01815FCC" w14:textId="77777777" w:rsidR="00551F38" w:rsidRDefault="00000000">
      <w:pPr>
        <w:jc w:val="center"/>
        <w:rPr>
          <w:rFonts w:ascii="Constantia" w:eastAsia="Constantia" w:hAnsi="Constantia" w:cs="Constantia"/>
          <w:sz w:val="24"/>
          <w:szCs w:val="24"/>
        </w:rPr>
      </w:pPr>
      <w:r>
        <w:rPr>
          <w:noProof/>
        </w:rPr>
        <w:drawing>
          <wp:inline distT="0" distB="0" distL="0" distR="0" wp14:anchorId="091127AB" wp14:editId="722B7CB9">
            <wp:extent cx="4572000" cy="2514600"/>
            <wp:effectExtent l="0" t="0" r="19050" b="1905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5B44D1E0" w14:textId="77777777" w:rsidR="00551F38" w:rsidRDefault="00551F38">
      <w:pPr>
        <w:jc w:val="both"/>
        <w:rPr>
          <w:rFonts w:ascii="Constantia" w:eastAsia="Constantia" w:hAnsi="Constantia" w:cs="Constantia"/>
          <w:sz w:val="24"/>
          <w:szCs w:val="24"/>
        </w:rPr>
      </w:pPr>
    </w:p>
    <w:p w14:paraId="7A346420"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Mai departe, vom avea o medie a numărului de titluri de carte tipărită intrată în anul 2023 în colecțiile bibliotecilor, repartiția pe tipul de bibliotecă (numărul total) fiind următoarea: 24.981 de titluri în bibliotecile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1.440 titluri în bibliotecile </w:t>
      </w:r>
      <w:proofErr w:type="spellStart"/>
      <w:r>
        <w:rPr>
          <w:rFonts w:ascii="Constantia" w:eastAsia="Constantia" w:hAnsi="Constantia" w:cs="Constantia"/>
          <w:sz w:val="24"/>
          <w:szCs w:val="24"/>
        </w:rPr>
        <w:t>instituţiilor</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162 titluri în bibliotecile publice, 61 titluri în bibliotecile specializate, restul în alte tipuri de biblioteci.</w:t>
      </w:r>
    </w:p>
    <w:p w14:paraId="46F21E8E" w14:textId="77777777" w:rsidR="00551F38" w:rsidRDefault="00000000">
      <w:pPr>
        <w:jc w:val="center"/>
        <w:rPr>
          <w:rFonts w:ascii="Times New Roman" w:eastAsia="Times New Roman" w:hAnsi="Times New Roman" w:cs="Times New Roman"/>
          <w:color w:val="C00000"/>
        </w:rPr>
      </w:pPr>
      <w:r>
        <w:rPr>
          <w:noProof/>
        </w:rPr>
        <w:drawing>
          <wp:inline distT="0" distB="0" distL="0" distR="0" wp14:anchorId="095CA87E" wp14:editId="42B890D0">
            <wp:extent cx="4572000" cy="2743200"/>
            <wp:effectExtent l="0" t="0" r="19050"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518AFC09"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lastRenderedPageBreak/>
        <w:t xml:space="preserve">► </w:t>
      </w:r>
      <w:r>
        <w:rPr>
          <w:rFonts w:ascii="Constantia" w:eastAsia="Constantia" w:hAnsi="Constantia" w:cs="Constantia"/>
          <w:sz w:val="24"/>
          <w:szCs w:val="24"/>
        </w:rPr>
        <w:t xml:space="preserve">În anul 2023, au intrat în bibliotecile din România un număr de </w:t>
      </w:r>
      <w:r>
        <w:rPr>
          <w:rFonts w:ascii="Constantia" w:eastAsia="Constantia" w:hAnsi="Constantia" w:cs="Constantia"/>
          <w:b/>
          <w:sz w:val="24"/>
          <w:szCs w:val="24"/>
        </w:rPr>
        <w:t>22.753 de titluri de carte electronică</w:t>
      </w:r>
      <w:r>
        <w:rPr>
          <w:rFonts w:ascii="Constantia" w:eastAsia="Constantia" w:hAnsi="Constantia" w:cs="Constantia"/>
          <w:sz w:val="24"/>
          <w:szCs w:val="24"/>
        </w:rPr>
        <w:t xml:space="preserve">, repartizarea lor pe tipuri de biblioteci fiind următoarea: 90,2%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5%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4,4% în biblioteci publice (4,21%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0,17%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0,02% în biblioteci comunale), 0,22% în biblioteci specializate și 0,18% în alte tipuri de biblioteci.</w:t>
      </w:r>
    </w:p>
    <w:p w14:paraId="5BF3C5ED" w14:textId="77777777" w:rsidR="00551F38" w:rsidRDefault="00000000">
      <w:pPr>
        <w:jc w:val="center"/>
        <w:rPr>
          <w:rFonts w:ascii="Constantia" w:eastAsia="Constantia" w:hAnsi="Constantia" w:cs="Constantia"/>
          <w:sz w:val="24"/>
          <w:szCs w:val="24"/>
        </w:rPr>
      </w:pPr>
      <w:r>
        <w:rPr>
          <w:noProof/>
        </w:rPr>
        <w:drawing>
          <wp:inline distT="0" distB="0" distL="0" distR="0" wp14:anchorId="3D984764" wp14:editId="15F79A47">
            <wp:extent cx="4572000" cy="2514600"/>
            <wp:effectExtent l="0" t="0" r="19050"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31FCFB14" w14:textId="77777777" w:rsidR="00551F38" w:rsidRDefault="00551F38">
      <w:pPr>
        <w:jc w:val="both"/>
        <w:rPr>
          <w:rFonts w:ascii="Constantia" w:eastAsia="Constantia" w:hAnsi="Constantia" w:cs="Constantia"/>
          <w:sz w:val="24"/>
          <w:szCs w:val="24"/>
        </w:rPr>
      </w:pPr>
    </w:p>
    <w:p w14:paraId="5138E9E8"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Raportat la numărul de biblioteci, în funcție de tipul de bibliotecii, vom avea o medie a numărului de titluri de carte electronică intrată în anul 2023 în colecțiile bibliotecilor, repartiția fiind următoarea: 380 de titluri în bibliotecile naționale, 228 titluri în bibliotecile </w:t>
      </w:r>
      <w:proofErr w:type="spellStart"/>
      <w:r>
        <w:rPr>
          <w:rFonts w:ascii="Constantia" w:eastAsia="Constantia" w:hAnsi="Constantia" w:cs="Constantia"/>
          <w:sz w:val="24"/>
          <w:szCs w:val="24"/>
        </w:rPr>
        <w:t>instituţiilor</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și sub un titlu pe bibliotecă publică și bibliotecă specializate. </w:t>
      </w:r>
    </w:p>
    <w:p w14:paraId="0F72599A" w14:textId="77777777" w:rsidR="00551F38" w:rsidRDefault="00551F38">
      <w:pPr>
        <w:rPr>
          <w:rFonts w:ascii="Constantia" w:eastAsia="Constantia" w:hAnsi="Constantia" w:cs="Constantia"/>
          <w:b/>
          <w:color w:val="C00000"/>
          <w:sz w:val="24"/>
          <w:szCs w:val="24"/>
        </w:rPr>
      </w:pPr>
    </w:p>
    <w:p w14:paraId="30E42723" w14:textId="77777777" w:rsidR="00551F38" w:rsidRDefault="00551F38">
      <w:pPr>
        <w:jc w:val="both"/>
        <w:rPr>
          <w:rFonts w:ascii="Constantia" w:eastAsia="Constantia" w:hAnsi="Constantia" w:cs="Constantia"/>
          <w:b/>
          <w:color w:val="C00000"/>
          <w:sz w:val="24"/>
          <w:szCs w:val="24"/>
        </w:rPr>
      </w:pPr>
    </w:p>
    <w:p w14:paraId="3BBE3A6A" w14:textId="77777777" w:rsidR="00551F38" w:rsidRDefault="00551F38">
      <w:pPr>
        <w:jc w:val="both"/>
        <w:rPr>
          <w:rFonts w:ascii="Constantia" w:eastAsia="Constantia" w:hAnsi="Constantia" w:cs="Constantia"/>
          <w:b/>
          <w:color w:val="C00000"/>
          <w:sz w:val="24"/>
          <w:szCs w:val="24"/>
        </w:rPr>
      </w:pPr>
    </w:p>
    <w:p w14:paraId="0BD3C00A" w14:textId="77777777" w:rsidR="00551F38" w:rsidRDefault="00551F38">
      <w:pPr>
        <w:jc w:val="both"/>
        <w:rPr>
          <w:rFonts w:ascii="Constantia" w:eastAsia="Constantia" w:hAnsi="Constantia" w:cs="Constantia"/>
          <w:b/>
          <w:color w:val="C00000"/>
          <w:sz w:val="24"/>
          <w:szCs w:val="24"/>
        </w:rPr>
      </w:pPr>
    </w:p>
    <w:p w14:paraId="557AF6B4" w14:textId="77777777" w:rsidR="00551F38" w:rsidRDefault="00551F38">
      <w:pPr>
        <w:jc w:val="both"/>
        <w:rPr>
          <w:rFonts w:ascii="Constantia" w:eastAsia="Constantia" w:hAnsi="Constantia" w:cs="Constantia"/>
          <w:b/>
          <w:color w:val="C00000"/>
          <w:sz w:val="24"/>
          <w:szCs w:val="24"/>
        </w:rPr>
      </w:pPr>
    </w:p>
    <w:p w14:paraId="695744A2" w14:textId="77777777" w:rsidR="00551F38" w:rsidRDefault="00551F38">
      <w:pPr>
        <w:jc w:val="both"/>
        <w:rPr>
          <w:rFonts w:ascii="Constantia" w:eastAsia="Constantia" w:hAnsi="Constantia" w:cs="Constantia"/>
          <w:b/>
          <w:color w:val="C00000"/>
          <w:sz w:val="24"/>
          <w:szCs w:val="24"/>
        </w:rPr>
      </w:pPr>
    </w:p>
    <w:p w14:paraId="53F0F49C" w14:textId="77777777" w:rsidR="00551F38" w:rsidRDefault="00551F38">
      <w:pPr>
        <w:jc w:val="both"/>
        <w:rPr>
          <w:rFonts w:ascii="Constantia" w:eastAsia="Constantia" w:hAnsi="Constantia" w:cs="Constantia"/>
          <w:b/>
          <w:color w:val="C00000"/>
          <w:sz w:val="24"/>
          <w:szCs w:val="24"/>
        </w:rPr>
      </w:pPr>
    </w:p>
    <w:p w14:paraId="5DE4E4E1" w14:textId="77777777" w:rsidR="00551F38" w:rsidRDefault="00551F38">
      <w:pPr>
        <w:jc w:val="both"/>
        <w:rPr>
          <w:rFonts w:ascii="Constantia" w:eastAsia="Constantia" w:hAnsi="Constantia" w:cs="Constantia"/>
          <w:b/>
          <w:color w:val="C00000"/>
          <w:sz w:val="24"/>
          <w:szCs w:val="24"/>
        </w:rPr>
      </w:pPr>
    </w:p>
    <w:p w14:paraId="312D6E45" w14:textId="77777777" w:rsidR="00551F38" w:rsidRDefault="00551F38">
      <w:pPr>
        <w:jc w:val="both"/>
        <w:rPr>
          <w:rFonts w:ascii="Constantia" w:eastAsia="Constantia" w:hAnsi="Constantia" w:cs="Constantia"/>
          <w:b/>
          <w:color w:val="C00000"/>
          <w:sz w:val="24"/>
          <w:szCs w:val="24"/>
        </w:rPr>
      </w:pPr>
    </w:p>
    <w:p w14:paraId="36EC2170" w14:textId="77777777" w:rsidR="00551F38" w:rsidRDefault="00551F38">
      <w:pPr>
        <w:jc w:val="both"/>
        <w:rPr>
          <w:rFonts w:ascii="Constantia" w:eastAsia="Constantia" w:hAnsi="Constantia" w:cs="Constantia"/>
          <w:b/>
          <w:color w:val="C00000"/>
          <w:sz w:val="24"/>
          <w:szCs w:val="24"/>
        </w:rPr>
      </w:pPr>
    </w:p>
    <w:p w14:paraId="1BCB8D65" w14:textId="77777777" w:rsidR="00551F38" w:rsidRDefault="00000000">
      <w:pPr>
        <w:jc w:val="both"/>
        <w:rPr>
          <w:rFonts w:ascii="Constantia" w:eastAsia="Constantia" w:hAnsi="Constantia" w:cs="Constantia"/>
          <w:b/>
          <w:color w:val="C00000"/>
          <w:sz w:val="24"/>
          <w:szCs w:val="24"/>
        </w:rPr>
      </w:pPr>
      <w:r>
        <w:rPr>
          <w:rFonts w:ascii="Constantia" w:eastAsia="Constantia" w:hAnsi="Constantia" w:cs="Constantia"/>
          <w:b/>
          <w:color w:val="C00000"/>
          <w:sz w:val="24"/>
          <w:szCs w:val="24"/>
        </w:rPr>
        <w:lastRenderedPageBreak/>
        <w:t>6. SITUAȚIA DOCUMENTELOR ELIMINATE DIN COLECȚIILE BIBLIOTECILOR, ÎN ANUL 2023</w:t>
      </w:r>
    </w:p>
    <w:p w14:paraId="6AFC2F02"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Eliminările de documente se referă la documentele din colecțiile bibliotecilor, eliminate definitiv în  cursul anului 2023, prin casare, renunțare/eliminare, transfer de proprietate sau, în cazul resurselor electronice, prin ștergerea fișierelor sau anularea licențelor etc.</w:t>
      </w:r>
    </w:p>
    <w:p w14:paraId="67A45F54"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Există o serie de motive pentru care anumite documente din colecțiile bibliotecilor sunt eliminate. Le vom prezenta pe cele mai frecvente:</w:t>
      </w:r>
    </w:p>
    <w:p w14:paraId="27EA003E" w14:textId="77777777" w:rsidR="00551F38" w:rsidRDefault="00000000">
      <w:pPr>
        <w:jc w:val="both"/>
        <w:rPr>
          <w:rFonts w:ascii="Constantia" w:eastAsia="Constantia" w:hAnsi="Constantia" w:cs="Constantia"/>
          <w:sz w:val="24"/>
          <w:szCs w:val="24"/>
        </w:rPr>
      </w:pPr>
      <w:r>
        <w:rPr>
          <w:rFonts w:ascii="Constantia" w:eastAsia="Constantia" w:hAnsi="Constantia" w:cs="Constantia"/>
          <w:color w:val="C00000"/>
          <w:sz w:val="24"/>
          <w:szCs w:val="24"/>
        </w:rPr>
        <w:t xml:space="preserve"> 6.1 </w:t>
      </w:r>
      <w:r>
        <w:rPr>
          <w:rFonts w:ascii="Constantia" w:eastAsia="Constantia" w:hAnsi="Constantia" w:cs="Constantia"/>
          <w:b/>
          <w:color w:val="C00000"/>
          <w:sz w:val="24"/>
          <w:szCs w:val="24"/>
        </w:rPr>
        <w:t xml:space="preserve">Starea fizică a documentelor. </w:t>
      </w:r>
      <w:r>
        <w:rPr>
          <w:rFonts w:ascii="Constantia" w:eastAsia="Constantia" w:hAnsi="Constantia" w:cs="Constantia"/>
          <w:sz w:val="24"/>
          <w:szCs w:val="24"/>
        </w:rPr>
        <w:t>Aici putem avea două situații:</w:t>
      </w:r>
    </w:p>
    <w:p w14:paraId="5718257C"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uzura documentelor, în sensul că ele pot fi foarte deteriorate (pagini rupte, legături distruse, coperte deformate etc.) și astfel pot deveni inutilizabile; în astfel de cazuri, bibliotecile pot alege să le elimine sau să le înlocuiască cu ediții noi;</w:t>
      </w:r>
    </w:p>
    <w:p w14:paraId="5462F384"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restaurarea costisitoare, în cazul în care aceasta este posibilă dar la un preț foarte mare, și astfel documentele pot fi eliminate.</w:t>
      </w:r>
    </w:p>
    <w:p w14:paraId="7324F740" w14:textId="77777777" w:rsidR="00551F38" w:rsidRDefault="00000000">
      <w:pPr>
        <w:jc w:val="both"/>
        <w:rPr>
          <w:rFonts w:ascii="Constantia" w:eastAsia="Constantia" w:hAnsi="Constantia" w:cs="Constantia"/>
          <w:sz w:val="24"/>
          <w:szCs w:val="24"/>
        </w:rPr>
      </w:pPr>
      <w:r>
        <w:rPr>
          <w:rFonts w:ascii="Constantia" w:eastAsia="Constantia" w:hAnsi="Constantia" w:cs="Constantia"/>
          <w:b/>
          <w:color w:val="C00000"/>
          <w:sz w:val="24"/>
          <w:szCs w:val="24"/>
        </w:rPr>
        <w:t>6.2. Relevanța și actualitatea informațiilor.</w:t>
      </w:r>
      <w:r>
        <w:rPr>
          <w:rFonts w:ascii="Constantia" w:eastAsia="Constantia" w:hAnsi="Constantia" w:cs="Constantia"/>
          <w:b/>
          <w:color w:val="00B0F0"/>
          <w:sz w:val="24"/>
          <w:szCs w:val="24"/>
        </w:rPr>
        <w:t xml:space="preserve"> </w:t>
      </w:r>
      <w:r>
        <w:rPr>
          <w:rFonts w:ascii="Constantia" w:eastAsia="Constantia" w:hAnsi="Constantia" w:cs="Constantia"/>
          <w:sz w:val="24"/>
          <w:szCs w:val="24"/>
        </w:rPr>
        <w:t>Și aici putem avea câteva situații:</w:t>
      </w:r>
    </w:p>
    <w:p w14:paraId="6C2E4C75"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informațiile cuprinse în documente sunt depășite. În domenii precum știința, medicina sau tehnologia, informațiile se schimbă rapid, astfel că documentele care conțin aceste informații, care nu mai sunt relevante, pot fi eliminate.</w:t>
      </w:r>
    </w:p>
    <w:p w14:paraId="4738083C"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nevoia de a face loc pentru resurse mai noi și mai relevante. În cazul anumitor biblioteci (de exemplu, bibliotecile universitare sau specializate), utilizatorii trebuie să aibă acces la informații actuale; astfel, documentele care nu mai sunt solicitate sau care sunt considerate depășite din punct de vedere informațional pot fi eliminate.</w:t>
      </w:r>
    </w:p>
    <w:p w14:paraId="4BA0B6A5" w14:textId="77777777" w:rsidR="00551F38" w:rsidRDefault="00000000">
      <w:pPr>
        <w:jc w:val="both"/>
        <w:rPr>
          <w:rFonts w:ascii="Constantia" w:eastAsia="Constantia" w:hAnsi="Constantia" w:cs="Constantia"/>
          <w:sz w:val="24"/>
          <w:szCs w:val="24"/>
        </w:rPr>
      </w:pPr>
      <w:r>
        <w:rPr>
          <w:rFonts w:ascii="Constantia" w:eastAsia="Constantia" w:hAnsi="Constantia" w:cs="Constantia"/>
          <w:b/>
          <w:color w:val="C00000"/>
          <w:sz w:val="24"/>
          <w:szCs w:val="24"/>
        </w:rPr>
        <w:t>6.3. Politici de economisire a spațiului</w:t>
      </w:r>
      <w:r>
        <w:rPr>
          <w:rFonts w:ascii="Constantia" w:eastAsia="Constantia" w:hAnsi="Constantia" w:cs="Constantia"/>
          <w:color w:val="C00000"/>
          <w:sz w:val="24"/>
          <w:szCs w:val="24"/>
        </w:rPr>
        <w:t xml:space="preserve">. </w:t>
      </w:r>
      <w:r>
        <w:rPr>
          <w:rFonts w:ascii="Constantia" w:eastAsia="Constantia" w:hAnsi="Constantia" w:cs="Constantia"/>
          <w:sz w:val="24"/>
          <w:szCs w:val="24"/>
        </w:rPr>
        <w:t>În unele biblioteci care dispun de un spațiu fizic limitat, se impune necesitatea de a face selecții pentru a optimiza utilizarea spațiului; acest lucru poate însemna eliminarea documentelor care nu mai sunt solicitate sau care nu sunt relevante pentru utilizatorii lor specifici (de exemplu, în cazul bibliotecilor universitare, specializate sau școlare).</w:t>
      </w:r>
    </w:p>
    <w:p w14:paraId="6F8BB167" w14:textId="77777777" w:rsidR="00551F38" w:rsidRDefault="00000000">
      <w:pPr>
        <w:jc w:val="both"/>
        <w:rPr>
          <w:rFonts w:ascii="Constantia" w:eastAsia="Constantia" w:hAnsi="Constantia" w:cs="Constantia"/>
          <w:b/>
          <w:color w:val="C00000"/>
          <w:sz w:val="24"/>
          <w:szCs w:val="24"/>
        </w:rPr>
      </w:pPr>
      <w:r>
        <w:rPr>
          <w:rFonts w:ascii="Constantia" w:eastAsia="Constantia" w:hAnsi="Constantia" w:cs="Constantia"/>
          <w:b/>
          <w:color w:val="C00000"/>
          <w:sz w:val="24"/>
          <w:szCs w:val="24"/>
        </w:rPr>
        <w:t>6.4. Digitalizarea și accesul electronic.</w:t>
      </w:r>
    </w:p>
    <w:p w14:paraId="5D21B7F9"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 migrarea spre formate digitale: unele biblioteci aleg să elimine resursele fizice după ce au fost digitalizate; </w:t>
      </w:r>
    </w:p>
    <w:p w14:paraId="719BB986"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accesibilitatea online: în cazul în care un document poate fi accesat online prin alte surse (de exemplu, baze de date electronice, arhive digitale etc.), bibliotecile pot renunța la varianta fizică a acestuia;</w:t>
      </w:r>
    </w:p>
    <w:p w14:paraId="7E29435C" w14:textId="77777777" w:rsidR="00551F38" w:rsidRDefault="00000000">
      <w:pPr>
        <w:jc w:val="both"/>
        <w:rPr>
          <w:rFonts w:ascii="Constantia" w:eastAsia="Constantia" w:hAnsi="Constantia" w:cs="Constantia"/>
          <w:color w:val="00B0F0"/>
          <w:sz w:val="24"/>
          <w:szCs w:val="24"/>
        </w:rPr>
      </w:pPr>
      <w:r>
        <w:rPr>
          <w:rFonts w:ascii="Constantia" w:eastAsia="Constantia" w:hAnsi="Constantia" w:cs="Constantia"/>
          <w:b/>
          <w:color w:val="C00000"/>
          <w:sz w:val="24"/>
          <w:szCs w:val="24"/>
        </w:rPr>
        <w:t>6.5.</w:t>
      </w:r>
      <w:r>
        <w:rPr>
          <w:rFonts w:ascii="Constantia" w:eastAsia="Constantia" w:hAnsi="Constantia" w:cs="Constantia"/>
          <w:color w:val="C00000"/>
          <w:sz w:val="24"/>
          <w:szCs w:val="24"/>
        </w:rPr>
        <w:t xml:space="preserve"> </w:t>
      </w:r>
      <w:r>
        <w:rPr>
          <w:rFonts w:ascii="Constantia" w:eastAsia="Constantia" w:hAnsi="Constantia" w:cs="Constantia"/>
          <w:b/>
          <w:color w:val="C00000"/>
          <w:sz w:val="24"/>
          <w:szCs w:val="24"/>
        </w:rPr>
        <w:t xml:space="preserve">Sustrageri (furturi) sau pierderi </w:t>
      </w:r>
      <w:r>
        <w:rPr>
          <w:rFonts w:ascii="Constantia" w:eastAsia="Constantia" w:hAnsi="Constantia" w:cs="Constantia"/>
          <w:sz w:val="24"/>
          <w:szCs w:val="24"/>
        </w:rPr>
        <w:t>involuntare sau intenționate: nu este un motiv „planificat” de eliminare, dar poate afecta disponibilitatea resurselor într-o bibliotecă.</w:t>
      </w:r>
    </w:p>
    <w:p w14:paraId="100A2007" w14:textId="77777777" w:rsidR="00551F38" w:rsidRDefault="00551F38">
      <w:pPr>
        <w:jc w:val="center"/>
        <w:rPr>
          <w:rFonts w:ascii="Constantia" w:eastAsia="Constantia" w:hAnsi="Constantia" w:cs="Constantia"/>
          <w:b/>
          <w:color w:val="C00000"/>
          <w:sz w:val="24"/>
          <w:szCs w:val="24"/>
        </w:rPr>
      </w:pPr>
    </w:p>
    <w:p w14:paraId="6F7B6CE7" w14:textId="77777777" w:rsidR="00551F38" w:rsidRDefault="00000000">
      <w:pPr>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Situația documentelor eliminate din bibliotecile din România - 2023</w:t>
      </w:r>
    </w:p>
    <w:tbl>
      <w:tblPr>
        <w:tblStyle w:val="af1"/>
        <w:tblW w:w="935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1559"/>
        <w:gridCol w:w="2126"/>
        <w:gridCol w:w="1418"/>
        <w:gridCol w:w="1984"/>
      </w:tblGrid>
      <w:tr w:rsidR="00551F38" w14:paraId="13701CE7" w14:textId="77777777">
        <w:trPr>
          <w:trHeight w:val="579"/>
        </w:trPr>
        <w:tc>
          <w:tcPr>
            <w:tcW w:w="2269" w:type="dxa"/>
            <w:vAlign w:val="center"/>
          </w:tcPr>
          <w:p w14:paraId="6D0DDB3E" w14:textId="77777777" w:rsidR="00551F38" w:rsidRDefault="00551F38">
            <w:pPr>
              <w:rPr>
                <w:rFonts w:ascii="Constantia" w:eastAsia="Constantia" w:hAnsi="Constantia" w:cs="Constantia"/>
                <w:b/>
              </w:rPr>
            </w:pPr>
          </w:p>
        </w:tc>
        <w:tc>
          <w:tcPr>
            <w:tcW w:w="3685" w:type="dxa"/>
            <w:gridSpan w:val="2"/>
            <w:vAlign w:val="center"/>
          </w:tcPr>
          <w:p w14:paraId="47A0C725" w14:textId="77777777" w:rsidR="00551F38" w:rsidRDefault="00000000">
            <w:pPr>
              <w:jc w:val="center"/>
              <w:rPr>
                <w:rFonts w:ascii="Constantia" w:eastAsia="Constantia" w:hAnsi="Constantia" w:cs="Constantia"/>
                <w:b/>
              </w:rPr>
            </w:pPr>
            <w:r>
              <w:rPr>
                <w:rFonts w:ascii="Constantia" w:eastAsia="Constantia" w:hAnsi="Constantia" w:cs="Constantia"/>
                <w:b/>
              </w:rPr>
              <w:t>Eliminate în 2023</w:t>
            </w:r>
          </w:p>
        </w:tc>
        <w:tc>
          <w:tcPr>
            <w:tcW w:w="3402" w:type="dxa"/>
            <w:gridSpan w:val="2"/>
            <w:vAlign w:val="center"/>
          </w:tcPr>
          <w:p w14:paraId="7E04A663" w14:textId="77777777" w:rsidR="00551F38" w:rsidRDefault="00000000">
            <w:pPr>
              <w:jc w:val="center"/>
              <w:rPr>
                <w:rFonts w:ascii="Constantia" w:eastAsia="Constantia" w:hAnsi="Constantia" w:cs="Constantia"/>
                <w:b/>
              </w:rPr>
            </w:pPr>
            <w:r>
              <w:rPr>
                <w:rFonts w:ascii="Constantia" w:eastAsia="Constantia" w:hAnsi="Constantia" w:cs="Constantia"/>
                <w:b/>
              </w:rPr>
              <w:t>Intrate în 2023</w:t>
            </w:r>
          </w:p>
        </w:tc>
      </w:tr>
      <w:tr w:rsidR="00551F38" w14:paraId="19B6A12B" w14:textId="77777777">
        <w:trPr>
          <w:trHeight w:val="579"/>
        </w:trPr>
        <w:tc>
          <w:tcPr>
            <w:tcW w:w="2269" w:type="dxa"/>
            <w:vAlign w:val="center"/>
          </w:tcPr>
          <w:p w14:paraId="4F1183FD" w14:textId="77777777" w:rsidR="00551F38" w:rsidRDefault="00000000">
            <w:pPr>
              <w:rPr>
                <w:rFonts w:ascii="Constantia" w:eastAsia="Constantia" w:hAnsi="Constantia" w:cs="Constantia"/>
                <w:b/>
              </w:rPr>
            </w:pPr>
            <w:r>
              <w:rPr>
                <w:rFonts w:ascii="Constantia" w:eastAsia="Constantia" w:hAnsi="Constantia" w:cs="Constantia"/>
                <w:b/>
              </w:rPr>
              <w:t>Tipul de bibliotecă</w:t>
            </w:r>
          </w:p>
        </w:tc>
        <w:tc>
          <w:tcPr>
            <w:tcW w:w="1559" w:type="dxa"/>
            <w:vAlign w:val="center"/>
          </w:tcPr>
          <w:p w14:paraId="6E0151FB" w14:textId="77777777" w:rsidR="00551F38" w:rsidRDefault="00000000">
            <w:pPr>
              <w:jc w:val="center"/>
              <w:rPr>
                <w:rFonts w:ascii="Constantia" w:eastAsia="Constantia" w:hAnsi="Constantia" w:cs="Constantia"/>
                <w:b/>
              </w:rPr>
            </w:pPr>
            <w:r>
              <w:rPr>
                <w:rFonts w:ascii="Constantia" w:eastAsia="Constantia" w:hAnsi="Constantia" w:cs="Constantia"/>
                <w:b/>
              </w:rPr>
              <w:t>Total documente</w:t>
            </w:r>
          </w:p>
        </w:tc>
        <w:tc>
          <w:tcPr>
            <w:tcW w:w="2126" w:type="dxa"/>
            <w:vAlign w:val="center"/>
          </w:tcPr>
          <w:p w14:paraId="43B2F88E" w14:textId="77777777" w:rsidR="00551F38" w:rsidRDefault="00000000">
            <w:pPr>
              <w:jc w:val="center"/>
              <w:rPr>
                <w:rFonts w:ascii="Constantia" w:eastAsia="Constantia" w:hAnsi="Constantia" w:cs="Constantia"/>
                <w:b/>
              </w:rPr>
            </w:pPr>
            <w:r>
              <w:rPr>
                <w:rFonts w:ascii="Constantia" w:eastAsia="Constantia" w:hAnsi="Constantia" w:cs="Constantia"/>
                <w:b/>
              </w:rPr>
              <w:t>Cărți și periodice tipărite (legate)</w:t>
            </w:r>
          </w:p>
        </w:tc>
        <w:tc>
          <w:tcPr>
            <w:tcW w:w="1418" w:type="dxa"/>
            <w:vAlign w:val="center"/>
          </w:tcPr>
          <w:p w14:paraId="43F6287E" w14:textId="77777777" w:rsidR="00551F38" w:rsidRDefault="00000000">
            <w:pPr>
              <w:jc w:val="center"/>
              <w:rPr>
                <w:rFonts w:ascii="Constantia" w:eastAsia="Constantia" w:hAnsi="Constantia" w:cs="Constantia"/>
                <w:b/>
              </w:rPr>
            </w:pPr>
            <w:r>
              <w:rPr>
                <w:rFonts w:ascii="Constantia" w:eastAsia="Constantia" w:hAnsi="Constantia" w:cs="Constantia"/>
                <w:b/>
              </w:rPr>
              <w:t>Total documente</w:t>
            </w:r>
          </w:p>
        </w:tc>
        <w:tc>
          <w:tcPr>
            <w:tcW w:w="1984" w:type="dxa"/>
            <w:vAlign w:val="center"/>
          </w:tcPr>
          <w:p w14:paraId="557C397F" w14:textId="77777777" w:rsidR="00551F38" w:rsidRDefault="00000000">
            <w:pPr>
              <w:jc w:val="center"/>
              <w:rPr>
                <w:rFonts w:ascii="Constantia" w:eastAsia="Constantia" w:hAnsi="Constantia" w:cs="Constantia"/>
                <w:b/>
              </w:rPr>
            </w:pPr>
            <w:r>
              <w:rPr>
                <w:rFonts w:ascii="Constantia" w:eastAsia="Constantia" w:hAnsi="Constantia" w:cs="Constantia"/>
                <w:b/>
              </w:rPr>
              <w:t>Cărți și periodice tipărite (legate)</w:t>
            </w:r>
          </w:p>
        </w:tc>
      </w:tr>
      <w:tr w:rsidR="00551F38" w14:paraId="143AFBAB" w14:textId="77777777">
        <w:trPr>
          <w:trHeight w:val="483"/>
        </w:trPr>
        <w:tc>
          <w:tcPr>
            <w:tcW w:w="2269" w:type="dxa"/>
            <w:vAlign w:val="center"/>
          </w:tcPr>
          <w:p w14:paraId="0E51B4E8" w14:textId="77777777" w:rsidR="00551F38" w:rsidRDefault="00000000">
            <w:pPr>
              <w:rPr>
                <w:rFonts w:ascii="Constantia" w:eastAsia="Constantia" w:hAnsi="Constantia" w:cs="Constantia"/>
                <w:b/>
              </w:rPr>
            </w:pPr>
            <w:r>
              <w:rPr>
                <w:rFonts w:ascii="Constantia" w:eastAsia="Constantia" w:hAnsi="Constantia" w:cs="Constantia"/>
                <w:b/>
              </w:rPr>
              <w:t>Total</w:t>
            </w:r>
          </w:p>
        </w:tc>
        <w:tc>
          <w:tcPr>
            <w:tcW w:w="1559" w:type="dxa"/>
            <w:vAlign w:val="center"/>
          </w:tcPr>
          <w:p w14:paraId="6F95EA4A" w14:textId="77777777" w:rsidR="00551F38" w:rsidRDefault="00000000">
            <w:pPr>
              <w:jc w:val="right"/>
              <w:rPr>
                <w:rFonts w:ascii="Constantia" w:eastAsia="Constantia" w:hAnsi="Constantia" w:cs="Constantia"/>
                <w:b/>
              </w:rPr>
            </w:pPr>
            <w:r>
              <w:rPr>
                <w:rFonts w:ascii="Constantia" w:eastAsia="Constantia" w:hAnsi="Constantia" w:cs="Constantia"/>
                <w:b/>
              </w:rPr>
              <w:t>844.464</w:t>
            </w:r>
          </w:p>
        </w:tc>
        <w:tc>
          <w:tcPr>
            <w:tcW w:w="2126" w:type="dxa"/>
            <w:vAlign w:val="center"/>
          </w:tcPr>
          <w:p w14:paraId="654A1A0F" w14:textId="77777777" w:rsidR="00551F38" w:rsidRDefault="00000000">
            <w:pPr>
              <w:jc w:val="right"/>
              <w:rPr>
                <w:rFonts w:ascii="Constantia" w:eastAsia="Constantia" w:hAnsi="Constantia" w:cs="Constantia"/>
                <w:b/>
              </w:rPr>
            </w:pPr>
            <w:r>
              <w:rPr>
                <w:rFonts w:ascii="Constantia" w:eastAsia="Constantia" w:hAnsi="Constantia" w:cs="Constantia"/>
                <w:b/>
              </w:rPr>
              <w:t>784.656</w:t>
            </w:r>
          </w:p>
        </w:tc>
        <w:tc>
          <w:tcPr>
            <w:tcW w:w="1418" w:type="dxa"/>
            <w:vAlign w:val="center"/>
          </w:tcPr>
          <w:p w14:paraId="66D690FB" w14:textId="77777777" w:rsidR="00551F38" w:rsidRDefault="00000000">
            <w:pPr>
              <w:jc w:val="right"/>
              <w:rPr>
                <w:rFonts w:ascii="Constantia" w:eastAsia="Constantia" w:hAnsi="Constantia" w:cs="Constantia"/>
                <w:b/>
              </w:rPr>
            </w:pPr>
            <w:r>
              <w:rPr>
                <w:rFonts w:ascii="Constantia" w:eastAsia="Constantia" w:hAnsi="Constantia" w:cs="Constantia"/>
                <w:b/>
              </w:rPr>
              <w:t>1.035.677</w:t>
            </w:r>
          </w:p>
        </w:tc>
        <w:tc>
          <w:tcPr>
            <w:tcW w:w="1984" w:type="dxa"/>
            <w:vAlign w:val="center"/>
          </w:tcPr>
          <w:p w14:paraId="5084DDBA" w14:textId="77777777" w:rsidR="00551F38" w:rsidRDefault="00000000">
            <w:pPr>
              <w:jc w:val="right"/>
              <w:rPr>
                <w:rFonts w:ascii="Constantia" w:eastAsia="Constantia" w:hAnsi="Constantia" w:cs="Constantia"/>
                <w:b/>
              </w:rPr>
            </w:pPr>
            <w:r>
              <w:rPr>
                <w:rFonts w:ascii="Constantia" w:eastAsia="Constantia" w:hAnsi="Constantia" w:cs="Constantia"/>
                <w:b/>
              </w:rPr>
              <w:t>861.968</w:t>
            </w:r>
          </w:p>
        </w:tc>
      </w:tr>
      <w:tr w:rsidR="00551F38" w14:paraId="3ECD0699" w14:textId="77777777">
        <w:trPr>
          <w:trHeight w:val="340"/>
        </w:trPr>
        <w:tc>
          <w:tcPr>
            <w:tcW w:w="2269" w:type="dxa"/>
            <w:vAlign w:val="center"/>
          </w:tcPr>
          <w:p w14:paraId="35D59375" w14:textId="77777777" w:rsidR="00551F38" w:rsidRDefault="00000000">
            <w:pPr>
              <w:rPr>
                <w:rFonts w:ascii="Constantia" w:eastAsia="Constantia" w:hAnsi="Constantia" w:cs="Constantia"/>
              </w:rPr>
            </w:pPr>
            <w:r>
              <w:rPr>
                <w:rFonts w:ascii="Constantia" w:eastAsia="Constantia" w:hAnsi="Constantia" w:cs="Constantia"/>
              </w:rPr>
              <w:t>Biblioteci naționale</w:t>
            </w:r>
          </w:p>
        </w:tc>
        <w:tc>
          <w:tcPr>
            <w:tcW w:w="1559" w:type="dxa"/>
            <w:vAlign w:val="center"/>
          </w:tcPr>
          <w:p w14:paraId="5D86BC27" w14:textId="77777777" w:rsidR="00551F38" w:rsidRDefault="00000000">
            <w:pPr>
              <w:jc w:val="right"/>
              <w:rPr>
                <w:rFonts w:ascii="Constantia" w:eastAsia="Constantia" w:hAnsi="Constantia" w:cs="Constantia"/>
              </w:rPr>
            </w:pPr>
            <w:r>
              <w:rPr>
                <w:rFonts w:ascii="Constantia" w:eastAsia="Constantia" w:hAnsi="Constantia" w:cs="Constantia"/>
              </w:rPr>
              <w:t>9.444</w:t>
            </w:r>
          </w:p>
        </w:tc>
        <w:tc>
          <w:tcPr>
            <w:tcW w:w="2126" w:type="dxa"/>
            <w:vAlign w:val="center"/>
          </w:tcPr>
          <w:p w14:paraId="14ED1D68" w14:textId="77777777" w:rsidR="00551F38" w:rsidRDefault="00000000">
            <w:pPr>
              <w:jc w:val="right"/>
              <w:rPr>
                <w:rFonts w:ascii="Constantia" w:eastAsia="Constantia" w:hAnsi="Constantia" w:cs="Constantia"/>
              </w:rPr>
            </w:pPr>
            <w:r>
              <w:rPr>
                <w:rFonts w:ascii="Constantia" w:eastAsia="Constantia" w:hAnsi="Constantia" w:cs="Constantia"/>
              </w:rPr>
              <w:t>9.444</w:t>
            </w:r>
          </w:p>
        </w:tc>
        <w:tc>
          <w:tcPr>
            <w:tcW w:w="1418" w:type="dxa"/>
            <w:vAlign w:val="center"/>
          </w:tcPr>
          <w:p w14:paraId="678DCE35" w14:textId="77777777" w:rsidR="00551F38" w:rsidRDefault="00000000">
            <w:pPr>
              <w:jc w:val="right"/>
              <w:rPr>
                <w:rFonts w:ascii="Constantia" w:eastAsia="Constantia" w:hAnsi="Constantia" w:cs="Constantia"/>
              </w:rPr>
            </w:pPr>
            <w:r>
              <w:rPr>
                <w:rFonts w:ascii="Constantia" w:eastAsia="Constantia" w:hAnsi="Constantia" w:cs="Constantia"/>
              </w:rPr>
              <w:t>124.841</w:t>
            </w:r>
          </w:p>
        </w:tc>
        <w:tc>
          <w:tcPr>
            <w:tcW w:w="1984" w:type="dxa"/>
            <w:vAlign w:val="center"/>
          </w:tcPr>
          <w:p w14:paraId="462CC6A2" w14:textId="77777777" w:rsidR="00551F38" w:rsidRDefault="00000000">
            <w:pPr>
              <w:jc w:val="right"/>
              <w:rPr>
                <w:rFonts w:ascii="Constantia" w:eastAsia="Constantia" w:hAnsi="Constantia" w:cs="Constantia"/>
              </w:rPr>
            </w:pPr>
            <w:r>
              <w:rPr>
                <w:rFonts w:ascii="Constantia" w:eastAsia="Constantia" w:hAnsi="Constantia" w:cs="Constantia"/>
              </w:rPr>
              <w:t>105.134</w:t>
            </w:r>
          </w:p>
        </w:tc>
      </w:tr>
      <w:tr w:rsidR="00551F38" w14:paraId="2AFD36DA" w14:textId="77777777">
        <w:trPr>
          <w:trHeight w:val="430"/>
        </w:trPr>
        <w:tc>
          <w:tcPr>
            <w:tcW w:w="2269" w:type="dxa"/>
            <w:vAlign w:val="center"/>
          </w:tcPr>
          <w:p w14:paraId="5A82FBF0" w14:textId="77777777" w:rsidR="00551F38" w:rsidRDefault="00000000">
            <w:pPr>
              <w:rPr>
                <w:rFonts w:ascii="Constantia" w:eastAsia="Constantia" w:hAnsi="Constantia" w:cs="Constantia"/>
              </w:rPr>
            </w:pPr>
            <w:r>
              <w:rPr>
                <w:rFonts w:ascii="Constantia" w:eastAsia="Constantia" w:hAnsi="Constantia" w:cs="Constantia"/>
              </w:rPr>
              <w:t>Biblioteci universitare</w:t>
            </w:r>
          </w:p>
        </w:tc>
        <w:tc>
          <w:tcPr>
            <w:tcW w:w="1559" w:type="dxa"/>
            <w:vAlign w:val="center"/>
          </w:tcPr>
          <w:p w14:paraId="6E0816A7" w14:textId="77777777" w:rsidR="00551F38" w:rsidRDefault="00000000">
            <w:pPr>
              <w:jc w:val="right"/>
              <w:rPr>
                <w:rFonts w:ascii="Constantia" w:eastAsia="Constantia" w:hAnsi="Constantia" w:cs="Constantia"/>
              </w:rPr>
            </w:pPr>
            <w:r>
              <w:rPr>
                <w:rFonts w:ascii="Constantia" w:eastAsia="Constantia" w:hAnsi="Constantia" w:cs="Constantia"/>
              </w:rPr>
              <w:t>342.233</w:t>
            </w:r>
          </w:p>
        </w:tc>
        <w:tc>
          <w:tcPr>
            <w:tcW w:w="2126" w:type="dxa"/>
            <w:vAlign w:val="center"/>
          </w:tcPr>
          <w:p w14:paraId="4759F729" w14:textId="77777777" w:rsidR="00551F38" w:rsidRDefault="00000000">
            <w:pPr>
              <w:jc w:val="right"/>
              <w:rPr>
                <w:rFonts w:ascii="Constantia" w:eastAsia="Constantia" w:hAnsi="Constantia" w:cs="Constantia"/>
              </w:rPr>
            </w:pPr>
            <w:r>
              <w:rPr>
                <w:rFonts w:ascii="Constantia" w:eastAsia="Constantia" w:hAnsi="Constantia" w:cs="Constantia"/>
              </w:rPr>
              <w:t>320.051</w:t>
            </w:r>
          </w:p>
        </w:tc>
        <w:tc>
          <w:tcPr>
            <w:tcW w:w="1418" w:type="dxa"/>
            <w:vAlign w:val="center"/>
          </w:tcPr>
          <w:p w14:paraId="616BA859" w14:textId="77777777" w:rsidR="00551F38" w:rsidRDefault="00000000">
            <w:pPr>
              <w:jc w:val="right"/>
              <w:rPr>
                <w:rFonts w:ascii="Constantia" w:eastAsia="Constantia" w:hAnsi="Constantia" w:cs="Constantia"/>
              </w:rPr>
            </w:pPr>
            <w:r>
              <w:rPr>
                <w:rFonts w:ascii="Constantia" w:eastAsia="Constantia" w:hAnsi="Constantia" w:cs="Constantia"/>
              </w:rPr>
              <w:t>362.665</w:t>
            </w:r>
          </w:p>
        </w:tc>
        <w:tc>
          <w:tcPr>
            <w:tcW w:w="1984" w:type="dxa"/>
            <w:vAlign w:val="center"/>
          </w:tcPr>
          <w:p w14:paraId="7A2650F8" w14:textId="77777777" w:rsidR="00551F38" w:rsidRDefault="00000000">
            <w:pPr>
              <w:jc w:val="right"/>
              <w:rPr>
                <w:rFonts w:ascii="Constantia" w:eastAsia="Constantia" w:hAnsi="Constantia" w:cs="Constantia"/>
              </w:rPr>
            </w:pPr>
            <w:r>
              <w:rPr>
                <w:rFonts w:ascii="Constantia" w:eastAsia="Constantia" w:hAnsi="Constantia" w:cs="Constantia"/>
              </w:rPr>
              <w:t>281.365</w:t>
            </w:r>
          </w:p>
        </w:tc>
      </w:tr>
      <w:tr w:rsidR="00551F38" w14:paraId="2218F54A" w14:textId="77777777">
        <w:trPr>
          <w:trHeight w:val="394"/>
        </w:trPr>
        <w:tc>
          <w:tcPr>
            <w:tcW w:w="2269" w:type="dxa"/>
            <w:vAlign w:val="center"/>
          </w:tcPr>
          <w:p w14:paraId="4F2E0D4E" w14:textId="77777777" w:rsidR="00551F38" w:rsidRDefault="00000000">
            <w:pPr>
              <w:rPr>
                <w:rFonts w:ascii="Constantia" w:eastAsia="Constantia" w:hAnsi="Constantia" w:cs="Constantia"/>
              </w:rPr>
            </w:pPr>
            <w:r>
              <w:rPr>
                <w:rFonts w:ascii="Constantia" w:eastAsia="Constantia" w:hAnsi="Constantia" w:cs="Constantia"/>
              </w:rPr>
              <w:t>Biblioteci specializate</w:t>
            </w:r>
          </w:p>
        </w:tc>
        <w:tc>
          <w:tcPr>
            <w:tcW w:w="1559" w:type="dxa"/>
            <w:vAlign w:val="center"/>
          </w:tcPr>
          <w:p w14:paraId="34C14772" w14:textId="77777777" w:rsidR="00551F38" w:rsidRDefault="00000000">
            <w:pPr>
              <w:jc w:val="right"/>
              <w:rPr>
                <w:rFonts w:ascii="Constantia" w:eastAsia="Constantia" w:hAnsi="Constantia" w:cs="Constantia"/>
              </w:rPr>
            </w:pPr>
            <w:r>
              <w:rPr>
                <w:rFonts w:ascii="Constantia" w:eastAsia="Constantia" w:hAnsi="Constantia" w:cs="Constantia"/>
              </w:rPr>
              <w:t>20.911</w:t>
            </w:r>
          </w:p>
        </w:tc>
        <w:tc>
          <w:tcPr>
            <w:tcW w:w="2126" w:type="dxa"/>
            <w:vAlign w:val="center"/>
          </w:tcPr>
          <w:p w14:paraId="75DEBFA5" w14:textId="77777777" w:rsidR="00551F38" w:rsidRDefault="00000000">
            <w:pPr>
              <w:jc w:val="right"/>
              <w:rPr>
                <w:rFonts w:ascii="Constantia" w:eastAsia="Constantia" w:hAnsi="Constantia" w:cs="Constantia"/>
              </w:rPr>
            </w:pPr>
            <w:r>
              <w:rPr>
                <w:rFonts w:ascii="Constantia" w:eastAsia="Constantia" w:hAnsi="Constantia" w:cs="Constantia"/>
              </w:rPr>
              <w:t>20.599</w:t>
            </w:r>
          </w:p>
        </w:tc>
        <w:tc>
          <w:tcPr>
            <w:tcW w:w="1418" w:type="dxa"/>
            <w:vAlign w:val="center"/>
          </w:tcPr>
          <w:p w14:paraId="7D6B17F8" w14:textId="77777777" w:rsidR="00551F38" w:rsidRDefault="00000000">
            <w:pPr>
              <w:jc w:val="right"/>
              <w:rPr>
                <w:rFonts w:ascii="Constantia" w:eastAsia="Constantia" w:hAnsi="Constantia" w:cs="Constantia"/>
              </w:rPr>
            </w:pPr>
            <w:r>
              <w:rPr>
                <w:rFonts w:ascii="Constantia" w:eastAsia="Constantia" w:hAnsi="Constantia" w:cs="Constantia"/>
              </w:rPr>
              <w:t>30.859</w:t>
            </w:r>
          </w:p>
        </w:tc>
        <w:tc>
          <w:tcPr>
            <w:tcW w:w="1984" w:type="dxa"/>
            <w:vAlign w:val="center"/>
          </w:tcPr>
          <w:p w14:paraId="10838F31" w14:textId="77777777" w:rsidR="00551F38" w:rsidRDefault="00000000">
            <w:pPr>
              <w:jc w:val="right"/>
              <w:rPr>
                <w:rFonts w:ascii="Constantia" w:eastAsia="Constantia" w:hAnsi="Constantia" w:cs="Constantia"/>
              </w:rPr>
            </w:pPr>
            <w:r>
              <w:rPr>
                <w:rFonts w:ascii="Constantia" w:eastAsia="Constantia" w:hAnsi="Constantia" w:cs="Constantia"/>
              </w:rPr>
              <w:t>27.848</w:t>
            </w:r>
          </w:p>
        </w:tc>
      </w:tr>
      <w:tr w:rsidR="00551F38" w14:paraId="4C067ACB" w14:textId="77777777">
        <w:trPr>
          <w:trHeight w:val="428"/>
        </w:trPr>
        <w:tc>
          <w:tcPr>
            <w:tcW w:w="2269" w:type="dxa"/>
            <w:vAlign w:val="center"/>
          </w:tcPr>
          <w:p w14:paraId="3286CAFC" w14:textId="77777777" w:rsidR="00551F38" w:rsidRDefault="00000000">
            <w:pPr>
              <w:rPr>
                <w:rFonts w:ascii="Constantia" w:eastAsia="Constantia" w:hAnsi="Constantia" w:cs="Constantia"/>
                <w:b/>
              </w:rPr>
            </w:pPr>
            <w:r>
              <w:rPr>
                <w:rFonts w:ascii="Constantia" w:eastAsia="Constantia" w:hAnsi="Constantia" w:cs="Constantia"/>
                <w:b/>
              </w:rPr>
              <w:t xml:space="preserve">Biblioteci publice     </w:t>
            </w:r>
            <w:r>
              <w:rPr>
                <w:rFonts w:ascii="Constantia" w:eastAsia="Constantia" w:hAnsi="Constantia" w:cs="Constantia"/>
              </w:rPr>
              <w:t>din care:</w:t>
            </w:r>
          </w:p>
        </w:tc>
        <w:tc>
          <w:tcPr>
            <w:tcW w:w="1559" w:type="dxa"/>
            <w:vAlign w:val="center"/>
          </w:tcPr>
          <w:p w14:paraId="7825FABD" w14:textId="77777777" w:rsidR="00551F38" w:rsidRDefault="00000000">
            <w:pPr>
              <w:jc w:val="right"/>
              <w:rPr>
                <w:rFonts w:ascii="Constantia" w:eastAsia="Constantia" w:hAnsi="Constantia" w:cs="Constantia"/>
                <w:b/>
              </w:rPr>
            </w:pPr>
            <w:r>
              <w:rPr>
                <w:rFonts w:ascii="Constantia" w:eastAsia="Constantia" w:hAnsi="Constantia" w:cs="Constantia"/>
                <w:b/>
              </w:rPr>
              <w:t>484.651</w:t>
            </w:r>
          </w:p>
        </w:tc>
        <w:tc>
          <w:tcPr>
            <w:tcW w:w="2126" w:type="dxa"/>
            <w:vAlign w:val="center"/>
          </w:tcPr>
          <w:p w14:paraId="641112A7" w14:textId="77777777" w:rsidR="00551F38" w:rsidRDefault="00000000">
            <w:pPr>
              <w:jc w:val="right"/>
              <w:rPr>
                <w:rFonts w:ascii="Constantia" w:eastAsia="Constantia" w:hAnsi="Constantia" w:cs="Constantia"/>
                <w:b/>
              </w:rPr>
            </w:pPr>
            <w:r>
              <w:rPr>
                <w:rFonts w:ascii="Constantia" w:eastAsia="Constantia" w:hAnsi="Constantia" w:cs="Constantia"/>
              </w:rPr>
              <w:t>446.834</w:t>
            </w:r>
          </w:p>
        </w:tc>
        <w:tc>
          <w:tcPr>
            <w:tcW w:w="1418" w:type="dxa"/>
            <w:vAlign w:val="center"/>
          </w:tcPr>
          <w:p w14:paraId="7E058361" w14:textId="77777777" w:rsidR="00551F38" w:rsidRDefault="00000000">
            <w:pPr>
              <w:jc w:val="right"/>
              <w:rPr>
                <w:rFonts w:ascii="Constantia" w:eastAsia="Constantia" w:hAnsi="Constantia" w:cs="Constantia"/>
                <w:b/>
              </w:rPr>
            </w:pPr>
            <w:r>
              <w:rPr>
                <w:rFonts w:ascii="Constantia" w:eastAsia="Constantia" w:hAnsi="Constantia" w:cs="Constantia"/>
                <w:b/>
              </w:rPr>
              <w:t>542.510</w:t>
            </w:r>
          </w:p>
        </w:tc>
        <w:tc>
          <w:tcPr>
            <w:tcW w:w="1984" w:type="dxa"/>
            <w:vAlign w:val="center"/>
          </w:tcPr>
          <w:p w14:paraId="348E23F7" w14:textId="77777777" w:rsidR="00551F38" w:rsidRDefault="00000000">
            <w:pPr>
              <w:jc w:val="right"/>
              <w:rPr>
                <w:rFonts w:ascii="Constantia" w:eastAsia="Constantia" w:hAnsi="Constantia" w:cs="Constantia"/>
                <w:b/>
              </w:rPr>
            </w:pPr>
            <w:r>
              <w:rPr>
                <w:rFonts w:ascii="Constantia" w:eastAsia="Constantia" w:hAnsi="Constantia" w:cs="Constantia"/>
              </w:rPr>
              <w:t>472.196</w:t>
            </w:r>
          </w:p>
        </w:tc>
      </w:tr>
      <w:tr w:rsidR="00551F38" w14:paraId="1525F586" w14:textId="77777777">
        <w:trPr>
          <w:trHeight w:val="420"/>
        </w:trPr>
        <w:tc>
          <w:tcPr>
            <w:tcW w:w="2269" w:type="dxa"/>
            <w:vAlign w:val="center"/>
          </w:tcPr>
          <w:p w14:paraId="2FA1A333" w14:textId="77777777" w:rsidR="00551F38" w:rsidRDefault="00000000">
            <w:pPr>
              <w:rPr>
                <w:rFonts w:ascii="Constantia" w:eastAsia="Constantia" w:hAnsi="Constantia" w:cs="Constantia"/>
              </w:rPr>
            </w:pPr>
            <w:r>
              <w:rPr>
                <w:rFonts w:ascii="Constantia" w:eastAsia="Constantia" w:hAnsi="Constantia" w:cs="Constantia"/>
              </w:rPr>
              <w:t>- Biblioteci județene</w:t>
            </w:r>
          </w:p>
        </w:tc>
        <w:tc>
          <w:tcPr>
            <w:tcW w:w="1559" w:type="dxa"/>
            <w:vAlign w:val="center"/>
          </w:tcPr>
          <w:p w14:paraId="66FEB31E" w14:textId="77777777" w:rsidR="00551F38" w:rsidRDefault="00000000">
            <w:pPr>
              <w:jc w:val="right"/>
              <w:rPr>
                <w:rFonts w:ascii="Constantia" w:eastAsia="Constantia" w:hAnsi="Constantia" w:cs="Constantia"/>
              </w:rPr>
            </w:pPr>
            <w:r>
              <w:rPr>
                <w:rFonts w:ascii="Constantia" w:eastAsia="Constantia" w:hAnsi="Constantia" w:cs="Constantia"/>
              </w:rPr>
              <w:t>253.828</w:t>
            </w:r>
          </w:p>
        </w:tc>
        <w:tc>
          <w:tcPr>
            <w:tcW w:w="2126" w:type="dxa"/>
            <w:vAlign w:val="center"/>
          </w:tcPr>
          <w:p w14:paraId="542A6CB3" w14:textId="77777777" w:rsidR="00551F38" w:rsidRDefault="00000000">
            <w:pPr>
              <w:jc w:val="right"/>
              <w:rPr>
                <w:rFonts w:ascii="Constantia" w:eastAsia="Constantia" w:hAnsi="Constantia" w:cs="Constantia"/>
              </w:rPr>
            </w:pPr>
            <w:r>
              <w:rPr>
                <w:rFonts w:ascii="Constantia" w:eastAsia="Constantia" w:hAnsi="Constantia" w:cs="Constantia"/>
              </w:rPr>
              <w:t>216.486</w:t>
            </w:r>
          </w:p>
        </w:tc>
        <w:tc>
          <w:tcPr>
            <w:tcW w:w="1418" w:type="dxa"/>
            <w:vAlign w:val="center"/>
          </w:tcPr>
          <w:p w14:paraId="7A98F0F5" w14:textId="77777777" w:rsidR="00551F38" w:rsidRDefault="00000000">
            <w:pPr>
              <w:jc w:val="right"/>
              <w:rPr>
                <w:rFonts w:ascii="Constantia" w:eastAsia="Constantia" w:hAnsi="Constantia" w:cs="Constantia"/>
              </w:rPr>
            </w:pPr>
            <w:r>
              <w:rPr>
                <w:rFonts w:ascii="Constantia" w:eastAsia="Constantia" w:hAnsi="Constantia" w:cs="Constantia"/>
              </w:rPr>
              <w:t>345.533</w:t>
            </w:r>
          </w:p>
        </w:tc>
        <w:tc>
          <w:tcPr>
            <w:tcW w:w="1984" w:type="dxa"/>
            <w:vAlign w:val="center"/>
          </w:tcPr>
          <w:p w14:paraId="5860D05A" w14:textId="77777777" w:rsidR="00551F38" w:rsidRDefault="00000000">
            <w:pPr>
              <w:jc w:val="right"/>
              <w:rPr>
                <w:rFonts w:ascii="Constantia" w:eastAsia="Constantia" w:hAnsi="Constantia" w:cs="Constantia"/>
              </w:rPr>
            </w:pPr>
            <w:r>
              <w:rPr>
                <w:rFonts w:ascii="Constantia" w:eastAsia="Constantia" w:hAnsi="Constantia" w:cs="Constantia"/>
              </w:rPr>
              <w:t>277.142</w:t>
            </w:r>
          </w:p>
        </w:tc>
      </w:tr>
      <w:tr w:rsidR="00551F38" w14:paraId="24854AB8" w14:textId="77777777">
        <w:trPr>
          <w:trHeight w:val="398"/>
        </w:trPr>
        <w:tc>
          <w:tcPr>
            <w:tcW w:w="2269" w:type="dxa"/>
            <w:vAlign w:val="center"/>
          </w:tcPr>
          <w:p w14:paraId="6C48CD93" w14:textId="77777777" w:rsidR="00551F38" w:rsidRDefault="00000000">
            <w:pPr>
              <w:rPr>
                <w:rFonts w:ascii="Constantia" w:eastAsia="Constantia" w:hAnsi="Constantia" w:cs="Constantia"/>
              </w:rPr>
            </w:pPr>
            <w:r>
              <w:rPr>
                <w:rFonts w:ascii="Constantia" w:eastAsia="Constantia" w:hAnsi="Constantia" w:cs="Constantia"/>
              </w:rPr>
              <w:t>- Biblioteci municipale și orășenești</w:t>
            </w:r>
          </w:p>
        </w:tc>
        <w:tc>
          <w:tcPr>
            <w:tcW w:w="1559" w:type="dxa"/>
            <w:vAlign w:val="center"/>
          </w:tcPr>
          <w:p w14:paraId="40036D93" w14:textId="77777777" w:rsidR="00551F38" w:rsidRDefault="00000000">
            <w:pPr>
              <w:jc w:val="right"/>
              <w:rPr>
                <w:rFonts w:ascii="Constantia" w:eastAsia="Constantia" w:hAnsi="Constantia" w:cs="Constantia"/>
              </w:rPr>
            </w:pPr>
            <w:r>
              <w:rPr>
                <w:rFonts w:ascii="Constantia" w:eastAsia="Constantia" w:hAnsi="Constantia" w:cs="Constantia"/>
              </w:rPr>
              <w:t>105.070</w:t>
            </w:r>
          </w:p>
        </w:tc>
        <w:tc>
          <w:tcPr>
            <w:tcW w:w="2126" w:type="dxa"/>
            <w:vAlign w:val="center"/>
          </w:tcPr>
          <w:p w14:paraId="5E8F6CE7" w14:textId="77777777" w:rsidR="00551F38" w:rsidRDefault="00000000">
            <w:pPr>
              <w:jc w:val="right"/>
              <w:rPr>
                <w:rFonts w:ascii="Constantia" w:eastAsia="Constantia" w:hAnsi="Constantia" w:cs="Constantia"/>
              </w:rPr>
            </w:pPr>
            <w:r>
              <w:rPr>
                <w:rFonts w:ascii="Constantia" w:eastAsia="Constantia" w:hAnsi="Constantia" w:cs="Constantia"/>
              </w:rPr>
              <w:t>104.691</w:t>
            </w:r>
          </w:p>
        </w:tc>
        <w:tc>
          <w:tcPr>
            <w:tcW w:w="1418" w:type="dxa"/>
            <w:vAlign w:val="center"/>
          </w:tcPr>
          <w:p w14:paraId="3F51C537" w14:textId="77777777" w:rsidR="00551F38" w:rsidRDefault="00000000">
            <w:pPr>
              <w:jc w:val="right"/>
              <w:rPr>
                <w:rFonts w:ascii="Constantia" w:eastAsia="Constantia" w:hAnsi="Constantia" w:cs="Constantia"/>
              </w:rPr>
            </w:pPr>
            <w:r>
              <w:rPr>
                <w:rFonts w:ascii="Constantia" w:eastAsia="Constantia" w:hAnsi="Constantia" w:cs="Constantia"/>
              </w:rPr>
              <w:t>71.874</w:t>
            </w:r>
          </w:p>
        </w:tc>
        <w:tc>
          <w:tcPr>
            <w:tcW w:w="1984" w:type="dxa"/>
            <w:vAlign w:val="center"/>
          </w:tcPr>
          <w:p w14:paraId="3F07AD04" w14:textId="77777777" w:rsidR="00551F38" w:rsidRDefault="00000000">
            <w:pPr>
              <w:jc w:val="right"/>
              <w:rPr>
                <w:rFonts w:ascii="Constantia" w:eastAsia="Constantia" w:hAnsi="Constantia" w:cs="Constantia"/>
              </w:rPr>
            </w:pPr>
            <w:r>
              <w:rPr>
                <w:rFonts w:ascii="Constantia" w:eastAsia="Constantia" w:hAnsi="Constantia" w:cs="Constantia"/>
              </w:rPr>
              <w:t>70.980</w:t>
            </w:r>
          </w:p>
        </w:tc>
      </w:tr>
      <w:tr w:rsidR="00551F38" w14:paraId="5917A853" w14:textId="77777777">
        <w:trPr>
          <w:trHeight w:val="432"/>
        </w:trPr>
        <w:tc>
          <w:tcPr>
            <w:tcW w:w="2269" w:type="dxa"/>
            <w:vAlign w:val="center"/>
          </w:tcPr>
          <w:p w14:paraId="28904DA3" w14:textId="77777777" w:rsidR="00551F38" w:rsidRDefault="00000000">
            <w:pPr>
              <w:rPr>
                <w:rFonts w:ascii="Constantia" w:eastAsia="Constantia" w:hAnsi="Constantia" w:cs="Constantia"/>
              </w:rPr>
            </w:pPr>
            <w:r>
              <w:rPr>
                <w:rFonts w:ascii="Constantia" w:eastAsia="Constantia" w:hAnsi="Constantia" w:cs="Constantia"/>
              </w:rPr>
              <w:t>- Biblioteci comunale</w:t>
            </w:r>
          </w:p>
        </w:tc>
        <w:tc>
          <w:tcPr>
            <w:tcW w:w="1559" w:type="dxa"/>
            <w:vAlign w:val="center"/>
          </w:tcPr>
          <w:p w14:paraId="42FF230F" w14:textId="77777777" w:rsidR="00551F38" w:rsidRDefault="00000000">
            <w:pPr>
              <w:jc w:val="right"/>
              <w:rPr>
                <w:rFonts w:ascii="Constantia" w:eastAsia="Constantia" w:hAnsi="Constantia" w:cs="Constantia"/>
              </w:rPr>
            </w:pPr>
            <w:r>
              <w:rPr>
                <w:rFonts w:ascii="Constantia" w:eastAsia="Constantia" w:hAnsi="Constantia" w:cs="Constantia"/>
              </w:rPr>
              <w:t>125.753</w:t>
            </w:r>
          </w:p>
        </w:tc>
        <w:tc>
          <w:tcPr>
            <w:tcW w:w="2126" w:type="dxa"/>
            <w:vAlign w:val="center"/>
          </w:tcPr>
          <w:p w14:paraId="50F0BCCE" w14:textId="77777777" w:rsidR="00551F38" w:rsidRDefault="00000000">
            <w:pPr>
              <w:jc w:val="right"/>
              <w:rPr>
                <w:rFonts w:ascii="Constantia" w:eastAsia="Constantia" w:hAnsi="Constantia" w:cs="Constantia"/>
              </w:rPr>
            </w:pPr>
            <w:r>
              <w:rPr>
                <w:rFonts w:ascii="Constantia" w:eastAsia="Constantia" w:hAnsi="Constantia" w:cs="Constantia"/>
              </w:rPr>
              <w:t>125.657</w:t>
            </w:r>
          </w:p>
        </w:tc>
        <w:tc>
          <w:tcPr>
            <w:tcW w:w="1418" w:type="dxa"/>
            <w:vAlign w:val="center"/>
          </w:tcPr>
          <w:p w14:paraId="3E881A2E" w14:textId="77777777" w:rsidR="00551F38" w:rsidRDefault="00000000">
            <w:pPr>
              <w:jc w:val="right"/>
              <w:rPr>
                <w:rFonts w:ascii="Constantia" w:eastAsia="Constantia" w:hAnsi="Constantia" w:cs="Constantia"/>
              </w:rPr>
            </w:pPr>
            <w:r>
              <w:rPr>
                <w:rFonts w:ascii="Constantia" w:eastAsia="Constantia" w:hAnsi="Constantia" w:cs="Constantia"/>
              </w:rPr>
              <w:t>125.103</w:t>
            </w:r>
          </w:p>
        </w:tc>
        <w:tc>
          <w:tcPr>
            <w:tcW w:w="1984" w:type="dxa"/>
            <w:vAlign w:val="center"/>
          </w:tcPr>
          <w:p w14:paraId="06612D68" w14:textId="77777777" w:rsidR="00551F38" w:rsidRDefault="00000000">
            <w:pPr>
              <w:jc w:val="right"/>
              <w:rPr>
                <w:rFonts w:ascii="Constantia" w:eastAsia="Constantia" w:hAnsi="Constantia" w:cs="Constantia"/>
              </w:rPr>
            </w:pPr>
            <w:r>
              <w:rPr>
                <w:rFonts w:ascii="Constantia" w:eastAsia="Constantia" w:hAnsi="Constantia" w:cs="Constantia"/>
              </w:rPr>
              <w:t>124.074</w:t>
            </w:r>
          </w:p>
        </w:tc>
      </w:tr>
      <w:tr w:rsidR="00551F38" w14:paraId="5DB1577F" w14:textId="77777777">
        <w:trPr>
          <w:trHeight w:val="423"/>
        </w:trPr>
        <w:tc>
          <w:tcPr>
            <w:tcW w:w="2269" w:type="dxa"/>
            <w:vAlign w:val="center"/>
          </w:tcPr>
          <w:p w14:paraId="7BA1652B" w14:textId="77777777" w:rsidR="00551F38" w:rsidRDefault="00000000">
            <w:pPr>
              <w:rPr>
                <w:rFonts w:ascii="Constantia" w:eastAsia="Constantia" w:hAnsi="Constantia" w:cs="Constantia"/>
              </w:rPr>
            </w:pPr>
            <w:r>
              <w:rPr>
                <w:rFonts w:ascii="Constantia" w:eastAsia="Constantia" w:hAnsi="Constantia" w:cs="Constantia"/>
              </w:rPr>
              <w:t>Alte tipuri de biblioteci</w:t>
            </w:r>
          </w:p>
        </w:tc>
        <w:tc>
          <w:tcPr>
            <w:tcW w:w="1559" w:type="dxa"/>
            <w:vAlign w:val="center"/>
          </w:tcPr>
          <w:p w14:paraId="79B32DD6" w14:textId="77777777" w:rsidR="00551F38" w:rsidRDefault="00000000">
            <w:pPr>
              <w:jc w:val="right"/>
              <w:rPr>
                <w:rFonts w:ascii="Constantia" w:eastAsia="Constantia" w:hAnsi="Constantia" w:cs="Constantia"/>
              </w:rPr>
            </w:pPr>
            <w:r>
              <w:rPr>
                <w:rFonts w:ascii="Constantia" w:eastAsia="Constantia" w:hAnsi="Constantia" w:cs="Constantia"/>
              </w:rPr>
              <w:t>24.144</w:t>
            </w:r>
          </w:p>
        </w:tc>
        <w:tc>
          <w:tcPr>
            <w:tcW w:w="2126" w:type="dxa"/>
            <w:vAlign w:val="center"/>
          </w:tcPr>
          <w:p w14:paraId="69F25776" w14:textId="77777777" w:rsidR="00551F38" w:rsidRDefault="00000000">
            <w:pPr>
              <w:jc w:val="right"/>
              <w:rPr>
                <w:rFonts w:ascii="Constantia" w:eastAsia="Constantia" w:hAnsi="Constantia" w:cs="Constantia"/>
              </w:rPr>
            </w:pPr>
            <w:r>
              <w:rPr>
                <w:rFonts w:ascii="Constantia" w:eastAsia="Constantia" w:hAnsi="Constantia" w:cs="Constantia"/>
              </w:rPr>
              <w:t>24.010</w:t>
            </w:r>
          </w:p>
        </w:tc>
        <w:tc>
          <w:tcPr>
            <w:tcW w:w="1418" w:type="dxa"/>
            <w:vAlign w:val="center"/>
          </w:tcPr>
          <w:p w14:paraId="1112394A" w14:textId="77777777" w:rsidR="00551F38" w:rsidRDefault="00000000">
            <w:pPr>
              <w:jc w:val="right"/>
              <w:rPr>
                <w:rFonts w:ascii="Constantia" w:eastAsia="Constantia" w:hAnsi="Constantia" w:cs="Constantia"/>
              </w:rPr>
            </w:pPr>
            <w:r>
              <w:rPr>
                <w:rFonts w:ascii="Constantia" w:eastAsia="Constantia" w:hAnsi="Constantia" w:cs="Constantia"/>
              </w:rPr>
              <w:t>645</w:t>
            </w:r>
          </w:p>
        </w:tc>
        <w:tc>
          <w:tcPr>
            <w:tcW w:w="1984" w:type="dxa"/>
            <w:vAlign w:val="center"/>
          </w:tcPr>
          <w:p w14:paraId="032C832F" w14:textId="77777777" w:rsidR="00551F38" w:rsidRDefault="00000000">
            <w:pPr>
              <w:jc w:val="right"/>
              <w:rPr>
                <w:rFonts w:ascii="Constantia" w:eastAsia="Constantia" w:hAnsi="Constantia" w:cs="Constantia"/>
              </w:rPr>
            </w:pPr>
            <w:r>
              <w:rPr>
                <w:rFonts w:ascii="Constantia" w:eastAsia="Constantia" w:hAnsi="Constantia" w:cs="Constantia"/>
              </w:rPr>
              <w:t>601</w:t>
            </w:r>
          </w:p>
        </w:tc>
      </w:tr>
    </w:tbl>
    <w:p w14:paraId="77769088" w14:textId="77777777" w:rsidR="00551F38" w:rsidRDefault="00551F38">
      <w:pPr>
        <w:spacing w:after="120"/>
        <w:jc w:val="both"/>
        <w:rPr>
          <w:rFonts w:ascii="Times New Roman" w:eastAsia="Times New Roman" w:hAnsi="Times New Roman" w:cs="Times New Roman"/>
          <w:color w:val="C00000"/>
        </w:rPr>
      </w:pPr>
    </w:p>
    <w:p w14:paraId="1A93A9BE"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În anul 2023, au fost eliminate din colecțiilor bibliotecilor din România un număr de </w:t>
      </w:r>
      <w:r>
        <w:rPr>
          <w:rFonts w:ascii="Constantia" w:eastAsia="Constantia" w:hAnsi="Constantia" w:cs="Constantia"/>
          <w:b/>
        </w:rPr>
        <w:t xml:space="preserve">844.464 </w:t>
      </w:r>
      <w:r>
        <w:rPr>
          <w:rFonts w:ascii="Constantia" w:eastAsia="Constantia" w:hAnsi="Constantia" w:cs="Constantia"/>
          <w:sz w:val="24"/>
          <w:szCs w:val="24"/>
        </w:rPr>
        <w:t xml:space="preserve">volume și unități fizice de documente, repartizarea lor pe tipuri de biblioteci fiind următoarea: 55% în biblioteci publice (28,8%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11,9%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14,3% în biblioteci comunale), 38,8%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2,7% în alte tipuri de biblioteci, 2,3% în biblioteci specializate și 1,2% în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w:t>
      </w:r>
    </w:p>
    <w:p w14:paraId="2DE3AD13"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Se constată că mai mult de jumătate din documentele eliminate (55%) provin din colecțiile bibliotecilor publice. Motivele pot fi: uzura documentelor (pagini rupte sau pătate, legături și coperte distruse), datorită faptului că sunt frecvent împrumutate; documente foarte rar sau deloc solicitate, furtul sau pierderea documentelor. De asemenea, bibliotecile universitare au eliminat în anul 2023 un număr mare de documente (38,8% din total), în cazul acestora motivele fiind, alături de cele amintite anterior, relevanța și actualitatea informațiilor și politicile de </w:t>
      </w:r>
      <w:proofErr w:type="spellStart"/>
      <w:r>
        <w:rPr>
          <w:rFonts w:ascii="Constantia" w:eastAsia="Constantia" w:hAnsi="Constantia" w:cs="Constantia"/>
          <w:sz w:val="24"/>
          <w:szCs w:val="24"/>
        </w:rPr>
        <w:t>economire</w:t>
      </w:r>
      <w:proofErr w:type="spellEnd"/>
      <w:r>
        <w:rPr>
          <w:rFonts w:ascii="Constantia" w:eastAsia="Constantia" w:hAnsi="Constantia" w:cs="Constantia"/>
          <w:sz w:val="24"/>
          <w:szCs w:val="24"/>
        </w:rPr>
        <w:t xml:space="preserve"> a spațiului.</w:t>
      </w:r>
    </w:p>
    <w:p w14:paraId="12737D95"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Cele mai puține documente eliminate (1,2% din total) provin din colecțiile bibliotecilor de importanță națională; acest lucru poate fi explicat prin faptul că: nu există serviciul de împrumut acasă (deci pericolul uzurii rapide a documentelor este mai mic); nu se pune atât de mult problema </w:t>
      </w:r>
      <w:proofErr w:type="spellStart"/>
      <w:r>
        <w:rPr>
          <w:rFonts w:ascii="Constantia" w:eastAsia="Constantia" w:hAnsi="Constantia" w:cs="Constantia"/>
          <w:sz w:val="24"/>
          <w:szCs w:val="24"/>
        </w:rPr>
        <w:t>relevanție</w:t>
      </w:r>
      <w:proofErr w:type="spellEnd"/>
      <w:r>
        <w:rPr>
          <w:rFonts w:ascii="Constantia" w:eastAsia="Constantia" w:hAnsi="Constantia" w:cs="Constantia"/>
          <w:sz w:val="24"/>
          <w:szCs w:val="24"/>
        </w:rPr>
        <w:t xml:space="preserve"> și actualității informației, ca în cazul bibliotecilor universitare și specializate, care au un anumit public țintă; chiar și în cazul în care </w:t>
      </w:r>
      <w:r>
        <w:rPr>
          <w:rFonts w:ascii="Constantia" w:eastAsia="Constantia" w:hAnsi="Constantia" w:cs="Constantia"/>
          <w:sz w:val="24"/>
          <w:szCs w:val="24"/>
        </w:rPr>
        <w:lastRenderedPageBreak/>
        <w:t>documentele sunt rar sau deloc solicitate, nu se pune problema eliminării lor, deoarece acestea pot fi unicele documente existente în colecțiile bibliotecilor din România.</w:t>
      </w:r>
    </w:p>
    <w:p w14:paraId="73A58223" w14:textId="77777777" w:rsidR="00551F38" w:rsidRDefault="00000000">
      <w:pPr>
        <w:jc w:val="center"/>
        <w:rPr>
          <w:rFonts w:ascii="Constantia" w:eastAsia="Constantia" w:hAnsi="Constantia" w:cs="Constantia"/>
          <w:sz w:val="24"/>
          <w:szCs w:val="24"/>
        </w:rPr>
      </w:pPr>
      <w:r>
        <w:rPr>
          <w:noProof/>
        </w:rPr>
        <w:drawing>
          <wp:inline distT="0" distB="0" distL="0" distR="0" wp14:anchorId="56E64C31" wp14:editId="5C05C8B1">
            <wp:extent cx="4391247" cy="2573079"/>
            <wp:effectExtent l="0" t="0" r="9525" b="1778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2F7E5DB8" w14:textId="77777777" w:rsidR="00551F38" w:rsidRDefault="00551F38">
      <w:pPr>
        <w:jc w:val="both"/>
        <w:rPr>
          <w:rFonts w:ascii="Constantia" w:eastAsia="Constantia" w:hAnsi="Constantia" w:cs="Constantia"/>
          <w:sz w:val="24"/>
          <w:szCs w:val="24"/>
        </w:rPr>
      </w:pPr>
    </w:p>
    <w:p w14:paraId="1DDE2FFE"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Din totalul documentelor eliminate în cursul anului 2023, peste 90% din acestea au fost cărți și periodice tipărite (legate).</w:t>
      </w:r>
    </w:p>
    <w:p w14:paraId="6FE3D612" w14:textId="77777777" w:rsidR="00551F38" w:rsidRDefault="00000000">
      <w:pPr>
        <w:jc w:val="center"/>
        <w:rPr>
          <w:rFonts w:ascii="Constantia" w:eastAsia="Constantia" w:hAnsi="Constantia" w:cs="Constantia"/>
          <w:sz w:val="24"/>
          <w:szCs w:val="24"/>
        </w:rPr>
      </w:pPr>
      <w:r>
        <w:rPr>
          <w:noProof/>
        </w:rPr>
        <w:drawing>
          <wp:inline distT="0" distB="0" distL="0" distR="0" wp14:anchorId="64F126C9" wp14:editId="1269C9DC">
            <wp:extent cx="4572000" cy="27432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12987697" w14:textId="77777777" w:rsidR="00551F38" w:rsidRDefault="00551F38">
      <w:pPr>
        <w:jc w:val="both"/>
        <w:rPr>
          <w:rFonts w:ascii="Constantia" w:eastAsia="Constantia" w:hAnsi="Constantia" w:cs="Constantia"/>
          <w:sz w:val="24"/>
          <w:szCs w:val="24"/>
        </w:rPr>
      </w:pPr>
    </w:p>
    <w:p w14:paraId="7E0A30AE"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Corelând cu numărul documentelor intrate în cursul anului 2023 în colecțiile bibliotecile, vom avea următoarea situație: </w:t>
      </w:r>
    </w:p>
    <w:p w14:paraId="67FA7B65"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 pentru biblioteci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documente intrate = 124.841, documente eliminate = 9.444; rezultă un spor de 115.397 de documente;</w:t>
      </w:r>
    </w:p>
    <w:p w14:paraId="0F5CB905"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 pentru bibliotecile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documente intrate = 362.665, documente eliminate = 342.233; rezultă un spor de 20.432 de documente;</w:t>
      </w:r>
    </w:p>
    <w:p w14:paraId="7332BACC"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pentru bibliotecile publice: documente intrate = 542.510, documente eliminate = 484.651; rezultă un spor de 57.859 de documente;</w:t>
      </w:r>
    </w:p>
    <w:p w14:paraId="7C3516F9"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pentru bibliotecile specializate: documente intrate = 30.859, documente eliminate = 20.911; rezultă un spor de 9.948 de documente;</w:t>
      </w:r>
    </w:p>
    <w:p w14:paraId="1BBF39D5"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 pentru alte tipuri de biblioteci: documente intrate = 645, documente eliminate = 24.144; rezultă un spor negativ de 23.499 de documente. </w:t>
      </w:r>
    </w:p>
    <w:p w14:paraId="121A5F19" w14:textId="77777777" w:rsidR="00551F38" w:rsidRDefault="00551F38">
      <w:pPr>
        <w:jc w:val="both"/>
        <w:rPr>
          <w:rFonts w:ascii="Constantia" w:eastAsia="Constantia" w:hAnsi="Constantia" w:cs="Constantia"/>
          <w:sz w:val="24"/>
          <w:szCs w:val="24"/>
        </w:rPr>
      </w:pPr>
    </w:p>
    <w:p w14:paraId="18BEF6D6" w14:textId="77777777" w:rsidR="00551F38" w:rsidRDefault="00000000">
      <w:pPr>
        <w:jc w:val="center"/>
        <w:rPr>
          <w:rFonts w:ascii="Constantia" w:eastAsia="Constantia" w:hAnsi="Constantia" w:cs="Constantia"/>
          <w:sz w:val="24"/>
          <w:szCs w:val="24"/>
        </w:rPr>
      </w:pPr>
      <w:r>
        <w:rPr>
          <w:noProof/>
        </w:rPr>
        <w:drawing>
          <wp:inline distT="0" distB="0" distL="0" distR="0" wp14:anchorId="7F71B26B" wp14:editId="47D6A73C">
            <wp:extent cx="4572000" cy="2743200"/>
            <wp:effectExtent l="0" t="0" r="1905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71101E6B" w14:textId="77777777" w:rsidR="00551F38" w:rsidRDefault="00551F38">
      <w:pPr>
        <w:jc w:val="both"/>
        <w:rPr>
          <w:rFonts w:ascii="Constantia" w:eastAsia="Constantia" w:hAnsi="Constantia" w:cs="Constantia"/>
          <w:sz w:val="24"/>
          <w:szCs w:val="24"/>
        </w:rPr>
      </w:pPr>
    </w:p>
    <w:p w14:paraId="126BF54C" w14:textId="77777777" w:rsidR="00551F38" w:rsidRDefault="00000000">
      <w:pPr>
        <w:rPr>
          <w:rFonts w:ascii="Constantia" w:eastAsia="Constantia" w:hAnsi="Constantia" w:cs="Constantia"/>
          <w:b/>
          <w:color w:val="C00000"/>
          <w:sz w:val="24"/>
          <w:szCs w:val="24"/>
        </w:rPr>
      </w:pPr>
      <w:r>
        <w:br w:type="page"/>
      </w:r>
    </w:p>
    <w:p w14:paraId="52AE12FD" w14:textId="77777777" w:rsidR="00551F38" w:rsidRDefault="00000000">
      <w:pPr>
        <w:jc w:val="both"/>
        <w:rPr>
          <w:rFonts w:ascii="Constantia" w:eastAsia="Constantia" w:hAnsi="Constantia" w:cs="Constantia"/>
          <w:b/>
          <w:color w:val="C00000"/>
          <w:sz w:val="24"/>
          <w:szCs w:val="24"/>
        </w:rPr>
      </w:pPr>
      <w:r>
        <w:rPr>
          <w:rFonts w:ascii="Constantia" w:eastAsia="Constantia" w:hAnsi="Constantia" w:cs="Constantia"/>
          <w:b/>
          <w:color w:val="C00000"/>
          <w:sz w:val="24"/>
          <w:szCs w:val="24"/>
        </w:rPr>
        <w:lastRenderedPageBreak/>
        <w:t>7. SITUAȚIA PRIVIND PROGRAMELE ȘI PROIECTELE EDUCATIVE ORGANIZATE DE BIBLIOTECI, ÎN ANUL 2023</w:t>
      </w:r>
    </w:p>
    <w:p w14:paraId="7B1B5E74"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S-a constatat în timp că modelul de utilizare a bibliotecii fizice s-a schimbat. </w:t>
      </w:r>
      <w:proofErr w:type="spellStart"/>
      <w:r>
        <w:rPr>
          <w:rFonts w:ascii="Constantia" w:eastAsia="Constantia" w:hAnsi="Constantia" w:cs="Constantia"/>
          <w:sz w:val="24"/>
          <w:szCs w:val="24"/>
        </w:rPr>
        <w:t>Deşi</w:t>
      </w:r>
      <w:proofErr w:type="spellEnd"/>
      <w:r>
        <w:rPr>
          <w:rFonts w:ascii="Constantia" w:eastAsia="Constantia" w:hAnsi="Constantia" w:cs="Constantia"/>
          <w:sz w:val="24"/>
          <w:szCs w:val="24"/>
        </w:rPr>
        <w:t xml:space="preserve"> resursele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serviciile de bibliotecă sunt disponibile (aproape) oriunde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în orice moment, clădirea bibliotecii încă </w:t>
      </w:r>
      <w:proofErr w:type="spellStart"/>
      <w:r>
        <w:rPr>
          <w:rFonts w:ascii="Constantia" w:eastAsia="Constantia" w:hAnsi="Constantia" w:cs="Constantia"/>
          <w:sz w:val="24"/>
          <w:szCs w:val="24"/>
        </w:rPr>
        <w:t>îşi</w:t>
      </w:r>
      <w:proofErr w:type="spellEnd"/>
      <w:r>
        <w:rPr>
          <w:rFonts w:ascii="Constantia" w:eastAsia="Constantia" w:hAnsi="Constantia" w:cs="Constantia"/>
          <w:sz w:val="24"/>
          <w:szCs w:val="24"/>
        </w:rPr>
        <w:t xml:space="preserve"> păstrează atractivitatea, un număr tot mai mare de utilizatori vizitând biblioteca și pentru alte scopuri decât împrumutul documentelor și publicațiilor; mai mult, există o </w:t>
      </w:r>
      <w:proofErr w:type="spellStart"/>
      <w:r>
        <w:rPr>
          <w:rFonts w:ascii="Constantia" w:eastAsia="Constantia" w:hAnsi="Constantia" w:cs="Constantia"/>
          <w:sz w:val="24"/>
          <w:szCs w:val="24"/>
        </w:rPr>
        <w:t>tendinţă</w:t>
      </w:r>
      <w:proofErr w:type="spellEnd"/>
      <w:r>
        <w:rPr>
          <w:rFonts w:ascii="Constantia" w:eastAsia="Constantia" w:hAnsi="Constantia" w:cs="Constantia"/>
          <w:sz w:val="24"/>
          <w:szCs w:val="24"/>
        </w:rPr>
        <w:t xml:space="preserve"> generală ca utilizatorii să-</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aducă propriile materiale pentru a le studia în bibliotecă. </w:t>
      </w:r>
    </w:p>
    <w:p w14:paraId="64039395"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Utilizatorii vin pentru a solicita ajutor profesionist direct, pentru a </w:t>
      </w:r>
      <w:proofErr w:type="spellStart"/>
      <w:r>
        <w:rPr>
          <w:rFonts w:ascii="Constantia" w:eastAsia="Constantia" w:hAnsi="Constantia" w:cs="Constantia"/>
          <w:sz w:val="24"/>
          <w:szCs w:val="24"/>
        </w:rPr>
        <w:t>învăţa</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studia, pentru a căuta </w:t>
      </w:r>
      <w:proofErr w:type="spellStart"/>
      <w:r>
        <w:rPr>
          <w:rFonts w:ascii="Constantia" w:eastAsia="Constantia" w:hAnsi="Constantia" w:cs="Constantia"/>
          <w:sz w:val="24"/>
          <w:szCs w:val="24"/>
        </w:rPr>
        <w:t>informaţii</w:t>
      </w:r>
      <w:proofErr w:type="spellEnd"/>
      <w:r>
        <w:rPr>
          <w:rFonts w:ascii="Constantia" w:eastAsia="Constantia" w:hAnsi="Constantia" w:cs="Constantia"/>
          <w:sz w:val="24"/>
          <w:szCs w:val="24"/>
        </w:rPr>
        <w:t xml:space="preserve">, dar și pentru a folosi biblioteca ca loc de întâlnire, socializare, recreere sau pentru lucru în grup. În unele situații, biblioteca poate fi singurul loc sigur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liniştit</w:t>
      </w:r>
      <w:proofErr w:type="spellEnd"/>
      <w:r>
        <w:rPr>
          <w:rFonts w:ascii="Constantia" w:eastAsia="Constantia" w:hAnsi="Constantia" w:cs="Constantia"/>
          <w:sz w:val="24"/>
          <w:szCs w:val="24"/>
        </w:rPr>
        <w:t xml:space="preserve"> în care </w:t>
      </w:r>
      <w:proofErr w:type="spellStart"/>
      <w:r>
        <w:rPr>
          <w:rFonts w:ascii="Constantia" w:eastAsia="Constantia" w:hAnsi="Constantia" w:cs="Constantia"/>
          <w:sz w:val="24"/>
          <w:szCs w:val="24"/>
        </w:rPr>
        <w:t>studenţii</w:t>
      </w:r>
      <w:proofErr w:type="spellEnd"/>
      <w:r>
        <w:rPr>
          <w:rFonts w:ascii="Constantia" w:eastAsia="Constantia" w:hAnsi="Constantia" w:cs="Constantia"/>
          <w:sz w:val="24"/>
          <w:szCs w:val="24"/>
        </w:rPr>
        <w:t xml:space="preserve"> sau elevii pot studia sau face temele.</w:t>
      </w:r>
    </w:p>
    <w:p w14:paraId="78419650"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Biblioteca este, de asemenea, un important centru educativ și cultural pentru populație (adulți și copii), în multe cazuri, principalul centru de acest gen din comunitate. Prin urmare, este esențial ca biblioteca să ofere programe și proiecte culturale și educative pentru populație,  conferindu-i astfel mai multă </w:t>
      </w:r>
      <w:proofErr w:type="spellStart"/>
      <w:r>
        <w:rPr>
          <w:rFonts w:ascii="Constantia" w:eastAsia="Constantia" w:hAnsi="Constantia" w:cs="Constantia"/>
          <w:sz w:val="24"/>
          <w:szCs w:val="24"/>
        </w:rPr>
        <w:t>relevanţă</w:t>
      </w:r>
      <w:proofErr w:type="spellEnd"/>
      <w:r>
        <w:rPr>
          <w:rFonts w:ascii="Constantia" w:eastAsia="Constantia" w:hAnsi="Constantia" w:cs="Constantia"/>
          <w:sz w:val="24"/>
          <w:szCs w:val="24"/>
        </w:rPr>
        <w:t xml:space="preserve"> ca </w:t>
      </w:r>
      <w:proofErr w:type="spellStart"/>
      <w:r>
        <w:rPr>
          <w:rFonts w:ascii="Constantia" w:eastAsia="Constantia" w:hAnsi="Constantia" w:cs="Constantia"/>
          <w:sz w:val="24"/>
          <w:szCs w:val="24"/>
        </w:rPr>
        <w:t>spaţiu</w:t>
      </w:r>
      <w:proofErr w:type="spellEnd"/>
      <w:r>
        <w:rPr>
          <w:rFonts w:ascii="Constantia" w:eastAsia="Constantia" w:hAnsi="Constantia" w:cs="Constantia"/>
          <w:sz w:val="24"/>
          <w:szCs w:val="24"/>
        </w:rPr>
        <w:t xml:space="preserve"> fizic.</w:t>
      </w:r>
    </w:p>
    <w:p w14:paraId="07307D71" w14:textId="77777777" w:rsidR="00551F38" w:rsidRDefault="00000000">
      <w:pPr>
        <w:jc w:val="center"/>
        <w:rPr>
          <w:rFonts w:ascii="Constantia" w:eastAsia="Constantia" w:hAnsi="Constantia" w:cs="Constantia"/>
          <w:sz w:val="24"/>
          <w:szCs w:val="24"/>
        </w:rPr>
      </w:pPr>
      <w:r>
        <w:rPr>
          <w:rFonts w:ascii="Constantia" w:eastAsia="Constantia" w:hAnsi="Constantia" w:cs="Constantia"/>
          <w:sz w:val="24"/>
          <w:szCs w:val="24"/>
        </w:rPr>
        <w:t>*</w:t>
      </w:r>
    </w:p>
    <w:p w14:paraId="6A490D9F"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Un program educativ este un tip de program structurat pe activități, care are scopul de a învăța și de a dezvolta abilități sau cunoștințe într-un anumit domeniu. Asemănător, un proiect educativ este un proces unic format dintr-un set de </w:t>
      </w:r>
      <w:proofErr w:type="spellStart"/>
      <w:r>
        <w:rPr>
          <w:rFonts w:ascii="Constantia" w:eastAsia="Constantia" w:hAnsi="Constantia" w:cs="Constantia"/>
          <w:sz w:val="24"/>
          <w:szCs w:val="24"/>
        </w:rPr>
        <w:t>activităţi</w:t>
      </w:r>
      <w:proofErr w:type="spellEnd"/>
      <w:r>
        <w:rPr>
          <w:rFonts w:ascii="Constantia" w:eastAsia="Constantia" w:hAnsi="Constantia" w:cs="Constantia"/>
          <w:sz w:val="24"/>
          <w:szCs w:val="24"/>
        </w:rPr>
        <w:t xml:space="preserve"> coordonate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controlate, cu început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încheiere, întreprinse pentru a atinge un obiectiv în conformitate cu </w:t>
      </w:r>
      <w:proofErr w:type="spellStart"/>
      <w:r>
        <w:rPr>
          <w:rFonts w:ascii="Constantia" w:eastAsia="Constantia" w:hAnsi="Constantia" w:cs="Constantia"/>
          <w:sz w:val="24"/>
          <w:szCs w:val="24"/>
        </w:rPr>
        <w:t>cerinţe</w:t>
      </w:r>
      <w:proofErr w:type="spellEnd"/>
      <w:r>
        <w:rPr>
          <w:rFonts w:ascii="Constantia" w:eastAsia="Constantia" w:hAnsi="Constantia" w:cs="Constantia"/>
          <w:sz w:val="24"/>
          <w:szCs w:val="24"/>
        </w:rPr>
        <w:t xml:space="preserve"> specifice, inclusiv constrângeri de timp, costuri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resurse.</w:t>
      </w:r>
    </w:p>
    <w:p w14:paraId="0F9C8819"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Activitățile din cadrul proiectelor și programelor educative sunt planificate din timp, au caracter cultural, </w:t>
      </w:r>
      <w:proofErr w:type="spellStart"/>
      <w:r>
        <w:rPr>
          <w:rFonts w:ascii="Constantia" w:eastAsia="Constantia" w:hAnsi="Constantia" w:cs="Constantia"/>
          <w:sz w:val="24"/>
          <w:szCs w:val="24"/>
        </w:rPr>
        <w:t>educaţional</w:t>
      </w:r>
      <w:proofErr w:type="spellEnd"/>
      <w:r>
        <w:rPr>
          <w:rFonts w:ascii="Constantia" w:eastAsia="Constantia" w:hAnsi="Constantia" w:cs="Constantia"/>
          <w:sz w:val="24"/>
          <w:szCs w:val="24"/>
        </w:rPr>
        <w:t xml:space="preserve">, social, politic, academic, sau de alt ordin. De exemplu: </w:t>
      </w:r>
      <w:proofErr w:type="spellStart"/>
      <w:r>
        <w:rPr>
          <w:rFonts w:ascii="Constantia" w:eastAsia="Constantia" w:hAnsi="Constantia" w:cs="Constantia"/>
          <w:sz w:val="24"/>
          <w:szCs w:val="24"/>
        </w:rPr>
        <w:t>expoziţii</w:t>
      </w:r>
      <w:proofErr w:type="spellEnd"/>
      <w:r>
        <w:rPr>
          <w:rFonts w:ascii="Constantia" w:eastAsia="Constantia" w:hAnsi="Constantia" w:cs="Constantia"/>
          <w:sz w:val="24"/>
          <w:szCs w:val="24"/>
        </w:rPr>
        <w:t xml:space="preserve">, inclusiv cele virtuale, întâlniri cu autorii, </w:t>
      </w:r>
      <w:proofErr w:type="spellStart"/>
      <w:r>
        <w:rPr>
          <w:rFonts w:ascii="Constantia" w:eastAsia="Constantia" w:hAnsi="Constantia" w:cs="Constantia"/>
          <w:sz w:val="24"/>
          <w:szCs w:val="24"/>
        </w:rPr>
        <w:t>discuţii</w:t>
      </w:r>
      <w:proofErr w:type="spellEnd"/>
      <w:r>
        <w:rPr>
          <w:rFonts w:ascii="Constantia" w:eastAsia="Constantia" w:hAnsi="Constantia" w:cs="Constantia"/>
          <w:sz w:val="24"/>
          <w:szCs w:val="24"/>
        </w:rPr>
        <w:t xml:space="preserve"> literare, ateliere de lucru etc.</w:t>
      </w:r>
    </w:p>
    <w:p w14:paraId="031DD9D0"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Doar </w:t>
      </w:r>
      <w:proofErr w:type="spellStart"/>
      <w:r>
        <w:rPr>
          <w:rFonts w:ascii="Constantia" w:eastAsia="Constantia" w:hAnsi="Constantia" w:cs="Constantia"/>
          <w:sz w:val="24"/>
          <w:szCs w:val="24"/>
        </w:rPr>
        <w:t>activităţile</w:t>
      </w:r>
      <w:proofErr w:type="spellEnd"/>
      <w:r>
        <w:rPr>
          <w:rFonts w:ascii="Constantia" w:eastAsia="Constantia" w:hAnsi="Constantia" w:cs="Constantia"/>
          <w:sz w:val="24"/>
          <w:szCs w:val="24"/>
        </w:rPr>
        <w:t xml:space="preserve"> organizate de bibliotecă pe cont propriu sau în parteneriat cu alte </w:t>
      </w:r>
      <w:proofErr w:type="spellStart"/>
      <w:r>
        <w:rPr>
          <w:rFonts w:ascii="Constantia" w:eastAsia="Constantia" w:hAnsi="Constantia" w:cs="Constantia"/>
          <w:sz w:val="24"/>
          <w:szCs w:val="24"/>
        </w:rPr>
        <w:t>instituţii</w:t>
      </w:r>
      <w:proofErr w:type="spellEnd"/>
      <w:r>
        <w:rPr>
          <w:rFonts w:ascii="Constantia" w:eastAsia="Constantia" w:hAnsi="Constantia" w:cs="Constantia"/>
          <w:sz w:val="24"/>
          <w:szCs w:val="24"/>
        </w:rPr>
        <w:t xml:space="preserve"> sunt incluse în statistica privind bibliotecile, indiferent dacă </w:t>
      </w:r>
      <w:proofErr w:type="spellStart"/>
      <w:r>
        <w:rPr>
          <w:rFonts w:ascii="Constantia" w:eastAsia="Constantia" w:hAnsi="Constantia" w:cs="Constantia"/>
          <w:sz w:val="24"/>
          <w:szCs w:val="24"/>
        </w:rPr>
        <w:t>locaţia</w:t>
      </w:r>
      <w:proofErr w:type="spellEnd"/>
      <w:r>
        <w:rPr>
          <w:rFonts w:ascii="Constantia" w:eastAsia="Constantia" w:hAnsi="Constantia" w:cs="Constantia"/>
          <w:sz w:val="24"/>
          <w:szCs w:val="24"/>
        </w:rPr>
        <w:t xml:space="preserve"> evenimentului este în incinta sau în afara bibliotecii. Fiecare sesiune a programului educativ se numără ca o activitate. </w:t>
      </w:r>
    </w:p>
    <w:p w14:paraId="2B39B2EA"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Evenimentele în sediul bibliotecii, organizate de </w:t>
      </w:r>
      <w:proofErr w:type="spellStart"/>
      <w:r>
        <w:rPr>
          <w:rFonts w:ascii="Constantia" w:eastAsia="Constantia" w:hAnsi="Constantia" w:cs="Constantia"/>
          <w:sz w:val="24"/>
          <w:szCs w:val="24"/>
        </w:rPr>
        <w:t>instituţii</w:t>
      </w:r>
      <w:proofErr w:type="spellEnd"/>
      <w:r>
        <w:rPr>
          <w:rFonts w:ascii="Constantia" w:eastAsia="Constantia" w:hAnsi="Constantia" w:cs="Constantia"/>
          <w:sz w:val="24"/>
          <w:szCs w:val="24"/>
        </w:rPr>
        <w:t xml:space="preserve"> din afara bibliotecii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fără colaborarea bibliotecii și pentru care biblioteca închiriază spații nu sunt incluse, indiferent de caracterul lor științific sau cultural. De asemenea, sesiunile de instruire a utilizatorilor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tururile bibliotecii se exclud.</w:t>
      </w:r>
    </w:p>
    <w:p w14:paraId="5F91973F"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În privința participanților la proiectele și programele educative, este luat în considerare numărul persoanelor care se înscriu și participă la una sau mai multe activități specifice desfășurate de biblioteci, în funcție de grupa de vârstă a persoanelor participante.</w:t>
      </w:r>
    </w:p>
    <w:p w14:paraId="6F642D5E" w14:textId="77777777" w:rsidR="00551F38" w:rsidRDefault="00000000">
      <w:pPr>
        <w:spacing w:after="0"/>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lastRenderedPageBreak/>
        <w:t xml:space="preserve">Situația programelor și proiectelor culturale și educative din </w:t>
      </w:r>
    </w:p>
    <w:p w14:paraId="712D550C" w14:textId="77777777" w:rsidR="00551F38" w:rsidRDefault="00000000">
      <w:pPr>
        <w:spacing w:after="0"/>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bibliotecile din România – 2023</w:t>
      </w:r>
    </w:p>
    <w:p w14:paraId="7324AEC2" w14:textId="77777777" w:rsidR="00551F38" w:rsidRDefault="00551F38">
      <w:pPr>
        <w:spacing w:after="0"/>
        <w:jc w:val="center"/>
        <w:rPr>
          <w:rFonts w:ascii="Constantia" w:eastAsia="Constantia" w:hAnsi="Constantia" w:cs="Constantia"/>
          <w:b/>
          <w:color w:val="C00000"/>
          <w:sz w:val="24"/>
          <w:szCs w:val="24"/>
        </w:rPr>
      </w:pPr>
    </w:p>
    <w:tbl>
      <w:tblPr>
        <w:tblStyle w:val="af2"/>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2552"/>
        <w:gridCol w:w="1701"/>
        <w:gridCol w:w="1701"/>
      </w:tblGrid>
      <w:tr w:rsidR="00551F38" w14:paraId="7DF7B963" w14:textId="77777777">
        <w:trPr>
          <w:trHeight w:val="472"/>
        </w:trPr>
        <w:tc>
          <w:tcPr>
            <w:tcW w:w="3085" w:type="dxa"/>
            <w:vAlign w:val="center"/>
          </w:tcPr>
          <w:p w14:paraId="61513CFD" w14:textId="77777777" w:rsidR="00551F38" w:rsidRDefault="00000000">
            <w:pPr>
              <w:rPr>
                <w:rFonts w:ascii="Constantia" w:eastAsia="Constantia" w:hAnsi="Constantia" w:cs="Constantia"/>
                <w:b/>
              </w:rPr>
            </w:pPr>
            <w:r>
              <w:rPr>
                <w:rFonts w:ascii="Constantia" w:eastAsia="Constantia" w:hAnsi="Constantia" w:cs="Constantia"/>
                <w:b/>
              </w:rPr>
              <w:t>Tipul de bibliotecă</w:t>
            </w:r>
          </w:p>
        </w:tc>
        <w:tc>
          <w:tcPr>
            <w:tcW w:w="2552" w:type="dxa"/>
            <w:vAlign w:val="center"/>
          </w:tcPr>
          <w:p w14:paraId="049DA123" w14:textId="77777777" w:rsidR="00551F38" w:rsidRDefault="00000000">
            <w:pPr>
              <w:jc w:val="center"/>
              <w:rPr>
                <w:rFonts w:ascii="Constantia" w:eastAsia="Constantia" w:hAnsi="Constantia" w:cs="Constantia"/>
                <w:b/>
              </w:rPr>
            </w:pPr>
            <w:r>
              <w:rPr>
                <w:rFonts w:ascii="Constantia" w:eastAsia="Constantia" w:hAnsi="Constantia" w:cs="Constantia"/>
                <w:b/>
              </w:rPr>
              <w:t>Programe și proiecte</w:t>
            </w:r>
          </w:p>
        </w:tc>
        <w:tc>
          <w:tcPr>
            <w:tcW w:w="1701" w:type="dxa"/>
            <w:vAlign w:val="center"/>
          </w:tcPr>
          <w:p w14:paraId="2E3B6C6B" w14:textId="77777777" w:rsidR="00551F38" w:rsidRDefault="00000000">
            <w:pPr>
              <w:jc w:val="center"/>
              <w:rPr>
                <w:rFonts w:ascii="Constantia" w:eastAsia="Constantia" w:hAnsi="Constantia" w:cs="Constantia"/>
                <w:b/>
              </w:rPr>
            </w:pPr>
            <w:r>
              <w:rPr>
                <w:rFonts w:ascii="Constantia" w:eastAsia="Constantia" w:hAnsi="Constantia" w:cs="Constantia"/>
                <w:b/>
              </w:rPr>
              <w:t>Activități</w:t>
            </w:r>
          </w:p>
        </w:tc>
        <w:tc>
          <w:tcPr>
            <w:tcW w:w="1701" w:type="dxa"/>
            <w:vAlign w:val="center"/>
          </w:tcPr>
          <w:p w14:paraId="38BB2142" w14:textId="77777777" w:rsidR="00551F38" w:rsidRDefault="00000000">
            <w:pPr>
              <w:jc w:val="center"/>
              <w:rPr>
                <w:rFonts w:ascii="Constantia" w:eastAsia="Constantia" w:hAnsi="Constantia" w:cs="Constantia"/>
                <w:b/>
              </w:rPr>
            </w:pPr>
            <w:r>
              <w:rPr>
                <w:rFonts w:ascii="Constantia" w:eastAsia="Constantia" w:hAnsi="Constantia" w:cs="Constantia"/>
                <w:b/>
              </w:rPr>
              <w:t>Participanți</w:t>
            </w:r>
          </w:p>
        </w:tc>
      </w:tr>
      <w:tr w:rsidR="00551F38" w14:paraId="17A8BD7A" w14:textId="77777777">
        <w:trPr>
          <w:trHeight w:val="483"/>
        </w:trPr>
        <w:tc>
          <w:tcPr>
            <w:tcW w:w="3085" w:type="dxa"/>
            <w:vAlign w:val="center"/>
          </w:tcPr>
          <w:p w14:paraId="2390180F" w14:textId="77777777" w:rsidR="00551F38" w:rsidRDefault="00000000">
            <w:pPr>
              <w:rPr>
                <w:rFonts w:ascii="Constantia" w:eastAsia="Constantia" w:hAnsi="Constantia" w:cs="Constantia"/>
                <w:b/>
              </w:rPr>
            </w:pPr>
            <w:r>
              <w:rPr>
                <w:rFonts w:ascii="Constantia" w:eastAsia="Constantia" w:hAnsi="Constantia" w:cs="Constantia"/>
                <w:b/>
              </w:rPr>
              <w:t>Total</w:t>
            </w:r>
          </w:p>
        </w:tc>
        <w:tc>
          <w:tcPr>
            <w:tcW w:w="2552" w:type="dxa"/>
            <w:vAlign w:val="center"/>
          </w:tcPr>
          <w:p w14:paraId="69F7AC1F" w14:textId="77777777" w:rsidR="00551F38" w:rsidRDefault="00000000">
            <w:pPr>
              <w:jc w:val="right"/>
              <w:rPr>
                <w:rFonts w:ascii="Constantia" w:eastAsia="Constantia" w:hAnsi="Constantia" w:cs="Constantia"/>
                <w:b/>
              </w:rPr>
            </w:pPr>
            <w:r>
              <w:rPr>
                <w:rFonts w:ascii="Constantia" w:eastAsia="Constantia" w:hAnsi="Constantia" w:cs="Constantia"/>
                <w:b/>
              </w:rPr>
              <w:t>19.968</w:t>
            </w:r>
          </w:p>
        </w:tc>
        <w:tc>
          <w:tcPr>
            <w:tcW w:w="1701" w:type="dxa"/>
            <w:vAlign w:val="center"/>
          </w:tcPr>
          <w:p w14:paraId="5D9315B3" w14:textId="77777777" w:rsidR="00551F38" w:rsidRDefault="00000000">
            <w:pPr>
              <w:jc w:val="right"/>
              <w:rPr>
                <w:rFonts w:ascii="Constantia" w:eastAsia="Constantia" w:hAnsi="Constantia" w:cs="Constantia"/>
                <w:b/>
              </w:rPr>
            </w:pPr>
            <w:r>
              <w:rPr>
                <w:rFonts w:ascii="Constantia" w:eastAsia="Constantia" w:hAnsi="Constantia" w:cs="Constantia"/>
                <w:b/>
              </w:rPr>
              <w:t>57.584</w:t>
            </w:r>
          </w:p>
        </w:tc>
        <w:tc>
          <w:tcPr>
            <w:tcW w:w="1701" w:type="dxa"/>
            <w:vAlign w:val="center"/>
          </w:tcPr>
          <w:p w14:paraId="6EB45834" w14:textId="77777777" w:rsidR="00551F38" w:rsidRDefault="00000000">
            <w:pPr>
              <w:jc w:val="right"/>
              <w:rPr>
                <w:rFonts w:ascii="Constantia" w:eastAsia="Constantia" w:hAnsi="Constantia" w:cs="Constantia"/>
                <w:b/>
              </w:rPr>
            </w:pPr>
            <w:r>
              <w:rPr>
                <w:rFonts w:ascii="Constantia" w:eastAsia="Constantia" w:hAnsi="Constantia" w:cs="Constantia"/>
                <w:b/>
              </w:rPr>
              <w:t>1.511.086</w:t>
            </w:r>
          </w:p>
        </w:tc>
      </w:tr>
      <w:tr w:rsidR="00551F38" w14:paraId="3038983E" w14:textId="77777777">
        <w:trPr>
          <w:trHeight w:val="486"/>
        </w:trPr>
        <w:tc>
          <w:tcPr>
            <w:tcW w:w="3085" w:type="dxa"/>
            <w:vAlign w:val="center"/>
          </w:tcPr>
          <w:p w14:paraId="3F79AB17" w14:textId="77777777" w:rsidR="00551F38" w:rsidRDefault="00000000">
            <w:pPr>
              <w:rPr>
                <w:rFonts w:ascii="Constantia" w:eastAsia="Constantia" w:hAnsi="Constantia" w:cs="Constantia"/>
              </w:rPr>
            </w:pPr>
            <w:r>
              <w:rPr>
                <w:rFonts w:ascii="Constantia" w:eastAsia="Constantia" w:hAnsi="Constantia" w:cs="Constantia"/>
              </w:rPr>
              <w:t>Biblioteci naționale</w:t>
            </w:r>
          </w:p>
        </w:tc>
        <w:tc>
          <w:tcPr>
            <w:tcW w:w="2552" w:type="dxa"/>
            <w:vAlign w:val="center"/>
          </w:tcPr>
          <w:p w14:paraId="39A56CEB" w14:textId="77777777" w:rsidR="00551F38" w:rsidRDefault="00000000">
            <w:pPr>
              <w:jc w:val="right"/>
              <w:rPr>
                <w:rFonts w:ascii="Constantia" w:eastAsia="Constantia" w:hAnsi="Constantia" w:cs="Constantia"/>
              </w:rPr>
            </w:pPr>
            <w:r>
              <w:rPr>
                <w:rFonts w:ascii="Constantia" w:eastAsia="Constantia" w:hAnsi="Constantia" w:cs="Constantia"/>
              </w:rPr>
              <w:t>50</w:t>
            </w:r>
          </w:p>
        </w:tc>
        <w:tc>
          <w:tcPr>
            <w:tcW w:w="1701" w:type="dxa"/>
            <w:vAlign w:val="center"/>
          </w:tcPr>
          <w:p w14:paraId="1A504BDD" w14:textId="77777777" w:rsidR="00551F38" w:rsidRDefault="00000000">
            <w:pPr>
              <w:jc w:val="right"/>
              <w:rPr>
                <w:rFonts w:ascii="Constantia" w:eastAsia="Constantia" w:hAnsi="Constantia" w:cs="Constantia"/>
              </w:rPr>
            </w:pPr>
            <w:r>
              <w:rPr>
                <w:rFonts w:ascii="Constantia" w:eastAsia="Constantia" w:hAnsi="Constantia" w:cs="Constantia"/>
              </w:rPr>
              <w:t>578</w:t>
            </w:r>
          </w:p>
        </w:tc>
        <w:tc>
          <w:tcPr>
            <w:tcW w:w="1701" w:type="dxa"/>
            <w:vAlign w:val="center"/>
          </w:tcPr>
          <w:p w14:paraId="157B249F" w14:textId="77777777" w:rsidR="00551F38" w:rsidRDefault="00000000">
            <w:pPr>
              <w:jc w:val="right"/>
              <w:rPr>
                <w:rFonts w:ascii="Constantia" w:eastAsia="Constantia" w:hAnsi="Constantia" w:cs="Constantia"/>
              </w:rPr>
            </w:pPr>
            <w:r>
              <w:rPr>
                <w:rFonts w:ascii="Constantia" w:eastAsia="Constantia" w:hAnsi="Constantia" w:cs="Constantia"/>
              </w:rPr>
              <w:t>54.002</w:t>
            </w:r>
          </w:p>
        </w:tc>
      </w:tr>
      <w:tr w:rsidR="00551F38" w14:paraId="44400438" w14:textId="77777777">
        <w:trPr>
          <w:trHeight w:val="420"/>
        </w:trPr>
        <w:tc>
          <w:tcPr>
            <w:tcW w:w="3085" w:type="dxa"/>
            <w:vAlign w:val="center"/>
          </w:tcPr>
          <w:p w14:paraId="06354A02" w14:textId="77777777" w:rsidR="00551F38" w:rsidRDefault="00000000">
            <w:pPr>
              <w:rPr>
                <w:rFonts w:ascii="Constantia" w:eastAsia="Constantia" w:hAnsi="Constantia" w:cs="Constantia"/>
              </w:rPr>
            </w:pPr>
            <w:r>
              <w:rPr>
                <w:rFonts w:ascii="Constantia" w:eastAsia="Constantia" w:hAnsi="Constantia" w:cs="Constantia"/>
              </w:rPr>
              <w:t>Biblioteci universitare</w:t>
            </w:r>
          </w:p>
        </w:tc>
        <w:tc>
          <w:tcPr>
            <w:tcW w:w="2552" w:type="dxa"/>
            <w:vAlign w:val="center"/>
          </w:tcPr>
          <w:p w14:paraId="4564ED24" w14:textId="77777777" w:rsidR="00551F38" w:rsidRDefault="00000000">
            <w:pPr>
              <w:jc w:val="right"/>
              <w:rPr>
                <w:rFonts w:ascii="Constantia" w:eastAsia="Constantia" w:hAnsi="Constantia" w:cs="Constantia"/>
              </w:rPr>
            </w:pPr>
            <w:r>
              <w:rPr>
                <w:rFonts w:ascii="Constantia" w:eastAsia="Constantia" w:hAnsi="Constantia" w:cs="Constantia"/>
              </w:rPr>
              <w:t>590</w:t>
            </w:r>
          </w:p>
        </w:tc>
        <w:tc>
          <w:tcPr>
            <w:tcW w:w="1701" w:type="dxa"/>
            <w:vAlign w:val="center"/>
          </w:tcPr>
          <w:p w14:paraId="4BEA63AE" w14:textId="77777777" w:rsidR="00551F38" w:rsidRDefault="00000000">
            <w:pPr>
              <w:jc w:val="right"/>
              <w:rPr>
                <w:rFonts w:ascii="Constantia" w:eastAsia="Constantia" w:hAnsi="Constantia" w:cs="Constantia"/>
              </w:rPr>
            </w:pPr>
            <w:r>
              <w:rPr>
                <w:rFonts w:ascii="Constantia" w:eastAsia="Constantia" w:hAnsi="Constantia" w:cs="Constantia"/>
              </w:rPr>
              <w:t>1.583</w:t>
            </w:r>
          </w:p>
        </w:tc>
        <w:tc>
          <w:tcPr>
            <w:tcW w:w="1701" w:type="dxa"/>
            <w:vAlign w:val="center"/>
          </w:tcPr>
          <w:p w14:paraId="79FEEFBC" w14:textId="77777777" w:rsidR="00551F38" w:rsidRDefault="00000000">
            <w:pPr>
              <w:jc w:val="right"/>
              <w:rPr>
                <w:rFonts w:ascii="Constantia" w:eastAsia="Constantia" w:hAnsi="Constantia" w:cs="Constantia"/>
              </w:rPr>
            </w:pPr>
            <w:r>
              <w:rPr>
                <w:rFonts w:ascii="Constantia" w:eastAsia="Constantia" w:hAnsi="Constantia" w:cs="Constantia"/>
              </w:rPr>
              <w:t>55.472</w:t>
            </w:r>
          </w:p>
        </w:tc>
      </w:tr>
      <w:tr w:rsidR="00551F38" w14:paraId="13AC844C" w14:textId="77777777">
        <w:trPr>
          <w:trHeight w:val="414"/>
        </w:trPr>
        <w:tc>
          <w:tcPr>
            <w:tcW w:w="3085" w:type="dxa"/>
            <w:vAlign w:val="center"/>
          </w:tcPr>
          <w:p w14:paraId="66EEBB2C" w14:textId="77777777" w:rsidR="00551F38" w:rsidRDefault="00000000">
            <w:pPr>
              <w:rPr>
                <w:rFonts w:ascii="Constantia" w:eastAsia="Constantia" w:hAnsi="Constantia" w:cs="Constantia"/>
              </w:rPr>
            </w:pPr>
            <w:r>
              <w:rPr>
                <w:rFonts w:ascii="Constantia" w:eastAsia="Constantia" w:hAnsi="Constantia" w:cs="Constantia"/>
              </w:rPr>
              <w:t>Biblioteci specializate</w:t>
            </w:r>
          </w:p>
        </w:tc>
        <w:tc>
          <w:tcPr>
            <w:tcW w:w="2552" w:type="dxa"/>
            <w:vAlign w:val="center"/>
          </w:tcPr>
          <w:p w14:paraId="6F8F7739" w14:textId="77777777" w:rsidR="00551F38" w:rsidRDefault="00000000">
            <w:pPr>
              <w:jc w:val="right"/>
              <w:rPr>
                <w:rFonts w:ascii="Constantia" w:eastAsia="Constantia" w:hAnsi="Constantia" w:cs="Constantia"/>
              </w:rPr>
            </w:pPr>
            <w:r>
              <w:rPr>
                <w:rFonts w:ascii="Constantia" w:eastAsia="Constantia" w:hAnsi="Constantia" w:cs="Constantia"/>
              </w:rPr>
              <w:t>294</w:t>
            </w:r>
          </w:p>
        </w:tc>
        <w:tc>
          <w:tcPr>
            <w:tcW w:w="1701" w:type="dxa"/>
            <w:vAlign w:val="center"/>
          </w:tcPr>
          <w:p w14:paraId="6DDDC9A7" w14:textId="77777777" w:rsidR="00551F38" w:rsidRDefault="00000000">
            <w:pPr>
              <w:jc w:val="right"/>
              <w:rPr>
                <w:rFonts w:ascii="Constantia" w:eastAsia="Constantia" w:hAnsi="Constantia" w:cs="Constantia"/>
              </w:rPr>
            </w:pPr>
            <w:r>
              <w:rPr>
                <w:rFonts w:ascii="Constantia" w:eastAsia="Constantia" w:hAnsi="Constantia" w:cs="Constantia"/>
              </w:rPr>
              <w:t>917</w:t>
            </w:r>
          </w:p>
        </w:tc>
        <w:tc>
          <w:tcPr>
            <w:tcW w:w="1701" w:type="dxa"/>
            <w:vAlign w:val="center"/>
          </w:tcPr>
          <w:p w14:paraId="708E06EC" w14:textId="77777777" w:rsidR="00551F38" w:rsidRDefault="00000000">
            <w:pPr>
              <w:jc w:val="right"/>
              <w:rPr>
                <w:rFonts w:ascii="Constantia" w:eastAsia="Constantia" w:hAnsi="Constantia" w:cs="Constantia"/>
              </w:rPr>
            </w:pPr>
            <w:r>
              <w:rPr>
                <w:rFonts w:ascii="Constantia" w:eastAsia="Constantia" w:hAnsi="Constantia" w:cs="Constantia"/>
              </w:rPr>
              <w:t>15.240</w:t>
            </w:r>
          </w:p>
        </w:tc>
      </w:tr>
      <w:tr w:rsidR="00551F38" w14:paraId="05DFF11C" w14:textId="77777777">
        <w:tc>
          <w:tcPr>
            <w:tcW w:w="3085" w:type="dxa"/>
            <w:vAlign w:val="center"/>
          </w:tcPr>
          <w:p w14:paraId="5C5C1520" w14:textId="77777777" w:rsidR="00551F38" w:rsidRDefault="00000000">
            <w:pPr>
              <w:rPr>
                <w:rFonts w:ascii="Constantia" w:eastAsia="Constantia" w:hAnsi="Constantia" w:cs="Constantia"/>
                <w:b/>
              </w:rPr>
            </w:pPr>
            <w:r>
              <w:rPr>
                <w:rFonts w:ascii="Constantia" w:eastAsia="Constantia" w:hAnsi="Constantia" w:cs="Constantia"/>
                <w:b/>
              </w:rPr>
              <w:t xml:space="preserve">Biblioteci publice </w:t>
            </w:r>
            <w:r>
              <w:rPr>
                <w:rFonts w:ascii="Constantia" w:eastAsia="Constantia" w:hAnsi="Constantia" w:cs="Constantia"/>
              </w:rPr>
              <w:t xml:space="preserve">        din care:</w:t>
            </w:r>
          </w:p>
        </w:tc>
        <w:tc>
          <w:tcPr>
            <w:tcW w:w="2552" w:type="dxa"/>
            <w:vAlign w:val="center"/>
          </w:tcPr>
          <w:p w14:paraId="53A34B55" w14:textId="77777777" w:rsidR="00551F38" w:rsidRDefault="00000000">
            <w:pPr>
              <w:jc w:val="right"/>
              <w:rPr>
                <w:rFonts w:ascii="Constantia" w:eastAsia="Constantia" w:hAnsi="Constantia" w:cs="Constantia"/>
                <w:b/>
              </w:rPr>
            </w:pPr>
            <w:r>
              <w:rPr>
                <w:rFonts w:ascii="Constantia" w:eastAsia="Constantia" w:hAnsi="Constantia" w:cs="Constantia"/>
                <w:b/>
              </w:rPr>
              <w:t>18.745</w:t>
            </w:r>
          </w:p>
        </w:tc>
        <w:tc>
          <w:tcPr>
            <w:tcW w:w="1701" w:type="dxa"/>
            <w:vAlign w:val="center"/>
          </w:tcPr>
          <w:p w14:paraId="3A8DEC7F" w14:textId="77777777" w:rsidR="00551F38" w:rsidRDefault="00000000">
            <w:pPr>
              <w:jc w:val="right"/>
              <w:rPr>
                <w:rFonts w:ascii="Constantia" w:eastAsia="Constantia" w:hAnsi="Constantia" w:cs="Constantia"/>
                <w:b/>
              </w:rPr>
            </w:pPr>
            <w:r>
              <w:rPr>
                <w:rFonts w:ascii="Constantia" w:eastAsia="Constantia" w:hAnsi="Constantia" w:cs="Constantia"/>
                <w:b/>
              </w:rPr>
              <w:t>53.898</w:t>
            </w:r>
          </w:p>
        </w:tc>
        <w:tc>
          <w:tcPr>
            <w:tcW w:w="1701" w:type="dxa"/>
            <w:vAlign w:val="center"/>
          </w:tcPr>
          <w:p w14:paraId="71B69E33" w14:textId="77777777" w:rsidR="00551F38" w:rsidRDefault="00000000">
            <w:pPr>
              <w:jc w:val="right"/>
              <w:rPr>
                <w:rFonts w:ascii="Constantia" w:eastAsia="Constantia" w:hAnsi="Constantia" w:cs="Constantia"/>
                <w:b/>
              </w:rPr>
            </w:pPr>
            <w:r>
              <w:rPr>
                <w:rFonts w:ascii="Constantia" w:eastAsia="Constantia" w:hAnsi="Constantia" w:cs="Constantia"/>
                <w:b/>
              </w:rPr>
              <w:t>1.371.955</w:t>
            </w:r>
          </w:p>
        </w:tc>
      </w:tr>
      <w:tr w:rsidR="00551F38" w14:paraId="69C4AD7D" w14:textId="77777777">
        <w:trPr>
          <w:trHeight w:val="442"/>
        </w:trPr>
        <w:tc>
          <w:tcPr>
            <w:tcW w:w="3085" w:type="dxa"/>
            <w:vAlign w:val="center"/>
          </w:tcPr>
          <w:p w14:paraId="7B3165E8" w14:textId="77777777" w:rsidR="00551F38" w:rsidRDefault="00000000">
            <w:pPr>
              <w:rPr>
                <w:rFonts w:ascii="Constantia" w:eastAsia="Constantia" w:hAnsi="Constantia" w:cs="Constantia"/>
              </w:rPr>
            </w:pPr>
            <w:r>
              <w:rPr>
                <w:rFonts w:ascii="Constantia" w:eastAsia="Constantia" w:hAnsi="Constantia" w:cs="Constantia"/>
              </w:rPr>
              <w:t>- Biblioteci județene</w:t>
            </w:r>
          </w:p>
        </w:tc>
        <w:tc>
          <w:tcPr>
            <w:tcW w:w="2552" w:type="dxa"/>
            <w:vAlign w:val="center"/>
          </w:tcPr>
          <w:p w14:paraId="311F71F7" w14:textId="77777777" w:rsidR="00551F38" w:rsidRDefault="00000000">
            <w:pPr>
              <w:jc w:val="right"/>
              <w:rPr>
                <w:rFonts w:ascii="Constantia" w:eastAsia="Constantia" w:hAnsi="Constantia" w:cs="Constantia"/>
              </w:rPr>
            </w:pPr>
            <w:r>
              <w:rPr>
                <w:rFonts w:ascii="Constantia" w:eastAsia="Constantia" w:hAnsi="Constantia" w:cs="Constantia"/>
              </w:rPr>
              <w:t>4.374</w:t>
            </w:r>
          </w:p>
        </w:tc>
        <w:tc>
          <w:tcPr>
            <w:tcW w:w="1701" w:type="dxa"/>
            <w:vAlign w:val="center"/>
          </w:tcPr>
          <w:p w14:paraId="1E63CDCD" w14:textId="77777777" w:rsidR="00551F38" w:rsidRDefault="00000000">
            <w:pPr>
              <w:jc w:val="right"/>
              <w:rPr>
                <w:rFonts w:ascii="Constantia" w:eastAsia="Constantia" w:hAnsi="Constantia" w:cs="Constantia"/>
              </w:rPr>
            </w:pPr>
            <w:r>
              <w:rPr>
                <w:rFonts w:ascii="Constantia" w:eastAsia="Constantia" w:hAnsi="Constantia" w:cs="Constantia"/>
              </w:rPr>
              <w:t>24.083</w:t>
            </w:r>
          </w:p>
        </w:tc>
        <w:tc>
          <w:tcPr>
            <w:tcW w:w="1701" w:type="dxa"/>
            <w:vAlign w:val="center"/>
          </w:tcPr>
          <w:p w14:paraId="75DAE65E" w14:textId="77777777" w:rsidR="00551F38" w:rsidRDefault="00000000">
            <w:pPr>
              <w:jc w:val="right"/>
              <w:rPr>
                <w:rFonts w:ascii="Constantia" w:eastAsia="Constantia" w:hAnsi="Constantia" w:cs="Constantia"/>
              </w:rPr>
            </w:pPr>
            <w:r>
              <w:rPr>
                <w:rFonts w:ascii="Constantia" w:eastAsia="Constantia" w:hAnsi="Constantia" w:cs="Constantia"/>
              </w:rPr>
              <w:t>748.514</w:t>
            </w:r>
          </w:p>
        </w:tc>
      </w:tr>
      <w:tr w:rsidR="00551F38" w14:paraId="47A5CE26" w14:textId="77777777">
        <w:trPr>
          <w:trHeight w:val="562"/>
        </w:trPr>
        <w:tc>
          <w:tcPr>
            <w:tcW w:w="3085" w:type="dxa"/>
            <w:vAlign w:val="center"/>
          </w:tcPr>
          <w:p w14:paraId="394092AA" w14:textId="77777777" w:rsidR="00551F38" w:rsidRDefault="00000000">
            <w:pPr>
              <w:rPr>
                <w:rFonts w:ascii="Constantia" w:eastAsia="Constantia" w:hAnsi="Constantia" w:cs="Constantia"/>
              </w:rPr>
            </w:pPr>
            <w:r>
              <w:rPr>
                <w:rFonts w:ascii="Constantia" w:eastAsia="Constantia" w:hAnsi="Constantia" w:cs="Constantia"/>
              </w:rPr>
              <w:t>- Biblioteci municipale și orășenești</w:t>
            </w:r>
          </w:p>
        </w:tc>
        <w:tc>
          <w:tcPr>
            <w:tcW w:w="2552" w:type="dxa"/>
            <w:vAlign w:val="center"/>
          </w:tcPr>
          <w:p w14:paraId="7D476011" w14:textId="77777777" w:rsidR="00551F38" w:rsidRDefault="00000000">
            <w:pPr>
              <w:jc w:val="right"/>
              <w:rPr>
                <w:rFonts w:ascii="Constantia" w:eastAsia="Constantia" w:hAnsi="Constantia" w:cs="Constantia"/>
              </w:rPr>
            </w:pPr>
            <w:r>
              <w:rPr>
                <w:rFonts w:ascii="Constantia" w:eastAsia="Constantia" w:hAnsi="Constantia" w:cs="Constantia"/>
              </w:rPr>
              <w:t>5.683</w:t>
            </w:r>
          </w:p>
        </w:tc>
        <w:tc>
          <w:tcPr>
            <w:tcW w:w="1701" w:type="dxa"/>
            <w:vAlign w:val="center"/>
          </w:tcPr>
          <w:p w14:paraId="363D63FD" w14:textId="77777777" w:rsidR="00551F38" w:rsidRDefault="00000000">
            <w:pPr>
              <w:jc w:val="right"/>
              <w:rPr>
                <w:rFonts w:ascii="Constantia" w:eastAsia="Constantia" w:hAnsi="Constantia" w:cs="Constantia"/>
              </w:rPr>
            </w:pPr>
            <w:r>
              <w:rPr>
                <w:rFonts w:ascii="Constantia" w:eastAsia="Constantia" w:hAnsi="Constantia" w:cs="Constantia"/>
              </w:rPr>
              <w:t>12.365</w:t>
            </w:r>
          </w:p>
        </w:tc>
        <w:tc>
          <w:tcPr>
            <w:tcW w:w="1701" w:type="dxa"/>
            <w:vAlign w:val="center"/>
          </w:tcPr>
          <w:p w14:paraId="6C31A578" w14:textId="77777777" w:rsidR="00551F38" w:rsidRDefault="00000000">
            <w:pPr>
              <w:jc w:val="right"/>
              <w:rPr>
                <w:rFonts w:ascii="Constantia" w:eastAsia="Constantia" w:hAnsi="Constantia" w:cs="Constantia"/>
              </w:rPr>
            </w:pPr>
            <w:r>
              <w:rPr>
                <w:rFonts w:ascii="Constantia" w:eastAsia="Constantia" w:hAnsi="Constantia" w:cs="Constantia"/>
              </w:rPr>
              <w:t>247.814</w:t>
            </w:r>
          </w:p>
        </w:tc>
      </w:tr>
      <w:tr w:rsidR="00551F38" w14:paraId="2C66C7DF" w14:textId="77777777">
        <w:trPr>
          <w:trHeight w:val="419"/>
        </w:trPr>
        <w:tc>
          <w:tcPr>
            <w:tcW w:w="3085" w:type="dxa"/>
            <w:vAlign w:val="center"/>
          </w:tcPr>
          <w:p w14:paraId="3EE274D3" w14:textId="77777777" w:rsidR="00551F38" w:rsidRDefault="00000000">
            <w:pPr>
              <w:rPr>
                <w:rFonts w:ascii="Constantia" w:eastAsia="Constantia" w:hAnsi="Constantia" w:cs="Constantia"/>
              </w:rPr>
            </w:pPr>
            <w:r>
              <w:rPr>
                <w:rFonts w:ascii="Constantia" w:eastAsia="Constantia" w:hAnsi="Constantia" w:cs="Constantia"/>
              </w:rPr>
              <w:t>- Biblioteci comunale</w:t>
            </w:r>
          </w:p>
        </w:tc>
        <w:tc>
          <w:tcPr>
            <w:tcW w:w="2552" w:type="dxa"/>
            <w:vAlign w:val="center"/>
          </w:tcPr>
          <w:p w14:paraId="10A8A782" w14:textId="77777777" w:rsidR="00551F38" w:rsidRDefault="00000000">
            <w:pPr>
              <w:jc w:val="right"/>
              <w:rPr>
                <w:rFonts w:ascii="Constantia" w:eastAsia="Constantia" w:hAnsi="Constantia" w:cs="Constantia"/>
              </w:rPr>
            </w:pPr>
            <w:r>
              <w:rPr>
                <w:rFonts w:ascii="Constantia" w:eastAsia="Constantia" w:hAnsi="Constantia" w:cs="Constantia"/>
              </w:rPr>
              <w:t>8.688</w:t>
            </w:r>
          </w:p>
        </w:tc>
        <w:tc>
          <w:tcPr>
            <w:tcW w:w="1701" w:type="dxa"/>
            <w:vAlign w:val="center"/>
          </w:tcPr>
          <w:p w14:paraId="312EEC70" w14:textId="77777777" w:rsidR="00551F38" w:rsidRDefault="00000000">
            <w:pPr>
              <w:jc w:val="right"/>
              <w:rPr>
                <w:rFonts w:ascii="Constantia" w:eastAsia="Constantia" w:hAnsi="Constantia" w:cs="Constantia"/>
              </w:rPr>
            </w:pPr>
            <w:r>
              <w:rPr>
                <w:rFonts w:ascii="Constantia" w:eastAsia="Constantia" w:hAnsi="Constantia" w:cs="Constantia"/>
              </w:rPr>
              <w:t>1.7450</w:t>
            </w:r>
          </w:p>
        </w:tc>
        <w:tc>
          <w:tcPr>
            <w:tcW w:w="1701" w:type="dxa"/>
            <w:vAlign w:val="center"/>
          </w:tcPr>
          <w:p w14:paraId="70313FBA" w14:textId="77777777" w:rsidR="00551F38" w:rsidRDefault="00000000">
            <w:pPr>
              <w:jc w:val="right"/>
              <w:rPr>
                <w:rFonts w:ascii="Constantia" w:eastAsia="Constantia" w:hAnsi="Constantia" w:cs="Constantia"/>
              </w:rPr>
            </w:pPr>
            <w:r>
              <w:rPr>
                <w:rFonts w:ascii="Constantia" w:eastAsia="Constantia" w:hAnsi="Constantia" w:cs="Constantia"/>
              </w:rPr>
              <w:t>375.627</w:t>
            </w:r>
          </w:p>
        </w:tc>
      </w:tr>
      <w:tr w:rsidR="00551F38" w14:paraId="36731F19" w14:textId="77777777">
        <w:trPr>
          <w:trHeight w:val="411"/>
        </w:trPr>
        <w:tc>
          <w:tcPr>
            <w:tcW w:w="3085" w:type="dxa"/>
            <w:vAlign w:val="center"/>
          </w:tcPr>
          <w:p w14:paraId="7E0E6EE1" w14:textId="77777777" w:rsidR="00551F38" w:rsidRDefault="00000000">
            <w:pPr>
              <w:rPr>
                <w:rFonts w:ascii="Constantia" w:eastAsia="Constantia" w:hAnsi="Constantia" w:cs="Constantia"/>
              </w:rPr>
            </w:pPr>
            <w:r>
              <w:rPr>
                <w:rFonts w:ascii="Constantia" w:eastAsia="Constantia" w:hAnsi="Constantia" w:cs="Constantia"/>
              </w:rPr>
              <w:t>Alte tipuri de biblioteci</w:t>
            </w:r>
          </w:p>
        </w:tc>
        <w:tc>
          <w:tcPr>
            <w:tcW w:w="2552" w:type="dxa"/>
            <w:vAlign w:val="center"/>
          </w:tcPr>
          <w:p w14:paraId="0AC0A8C6" w14:textId="77777777" w:rsidR="00551F38" w:rsidRDefault="00000000">
            <w:pPr>
              <w:jc w:val="right"/>
              <w:rPr>
                <w:rFonts w:ascii="Constantia" w:eastAsia="Constantia" w:hAnsi="Constantia" w:cs="Constantia"/>
              </w:rPr>
            </w:pPr>
            <w:r>
              <w:rPr>
                <w:rFonts w:ascii="Constantia" w:eastAsia="Constantia" w:hAnsi="Constantia" w:cs="Constantia"/>
              </w:rPr>
              <w:t>289</w:t>
            </w:r>
          </w:p>
        </w:tc>
        <w:tc>
          <w:tcPr>
            <w:tcW w:w="1701" w:type="dxa"/>
            <w:vAlign w:val="center"/>
          </w:tcPr>
          <w:p w14:paraId="1C17714C" w14:textId="77777777" w:rsidR="00551F38" w:rsidRDefault="00000000">
            <w:pPr>
              <w:jc w:val="right"/>
              <w:rPr>
                <w:rFonts w:ascii="Constantia" w:eastAsia="Constantia" w:hAnsi="Constantia" w:cs="Constantia"/>
              </w:rPr>
            </w:pPr>
            <w:r>
              <w:rPr>
                <w:rFonts w:ascii="Constantia" w:eastAsia="Constantia" w:hAnsi="Constantia" w:cs="Constantia"/>
              </w:rPr>
              <w:t>608</w:t>
            </w:r>
          </w:p>
        </w:tc>
        <w:tc>
          <w:tcPr>
            <w:tcW w:w="1701" w:type="dxa"/>
            <w:vAlign w:val="center"/>
          </w:tcPr>
          <w:p w14:paraId="4A624162" w14:textId="77777777" w:rsidR="00551F38" w:rsidRDefault="00000000">
            <w:pPr>
              <w:jc w:val="right"/>
              <w:rPr>
                <w:rFonts w:ascii="Constantia" w:eastAsia="Constantia" w:hAnsi="Constantia" w:cs="Constantia"/>
              </w:rPr>
            </w:pPr>
            <w:r>
              <w:rPr>
                <w:rFonts w:ascii="Constantia" w:eastAsia="Constantia" w:hAnsi="Constantia" w:cs="Constantia"/>
              </w:rPr>
              <w:t>14.417</w:t>
            </w:r>
          </w:p>
        </w:tc>
      </w:tr>
    </w:tbl>
    <w:p w14:paraId="797CDB65" w14:textId="77777777" w:rsidR="00551F38" w:rsidRDefault="00551F38">
      <w:pPr>
        <w:jc w:val="both"/>
        <w:rPr>
          <w:rFonts w:ascii="Constantia" w:eastAsia="Constantia" w:hAnsi="Constantia" w:cs="Constantia"/>
          <w:b/>
          <w:color w:val="C00000"/>
          <w:sz w:val="24"/>
          <w:szCs w:val="24"/>
        </w:rPr>
      </w:pPr>
    </w:p>
    <w:p w14:paraId="45F99F50"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w:t>
      </w:r>
      <w:r>
        <w:rPr>
          <w:rFonts w:ascii="Constantia" w:eastAsia="Constantia" w:hAnsi="Constantia" w:cs="Constantia"/>
          <w:sz w:val="24"/>
          <w:szCs w:val="24"/>
        </w:rPr>
        <w:t xml:space="preserve"> Se constată că, în anul 2023, din cele </w:t>
      </w:r>
      <w:proofErr w:type="spellStart"/>
      <w:r>
        <w:rPr>
          <w:rFonts w:ascii="Constantia" w:eastAsia="Constantia" w:hAnsi="Constantia" w:cs="Constantia"/>
          <w:sz w:val="24"/>
          <w:szCs w:val="24"/>
        </w:rPr>
        <w:t>cele</w:t>
      </w:r>
      <w:proofErr w:type="spellEnd"/>
      <w:r>
        <w:rPr>
          <w:rFonts w:ascii="Constantia" w:eastAsia="Constantia" w:hAnsi="Constantia" w:cs="Constantia"/>
          <w:sz w:val="24"/>
          <w:szCs w:val="24"/>
        </w:rPr>
        <w:t xml:space="preserve"> </w:t>
      </w:r>
      <w:r>
        <w:rPr>
          <w:rFonts w:ascii="Constantia" w:eastAsia="Constantia" w:hAnsi="Constantia" w:cs="Constantia"/>
          <w:b/>
          <w:sz w:val="24"/>
          <w:szCs w:val="24"/>
        </w:rPr>
        <w:t xml:space="preserve">19.968 programe și proiecte educative </w:t>
      </w:r>
      <w:r>
        <w:rPr>
          <w:rFonts w:ascii="Constantia" w:eastAsia="Constantia" w:hAnsi="Constantia" w:cs="Constantia"/>
          <w:sz w:val="24"/>
          <w:szCs w:val="24"/>
        </w:rPr>
        <w:t xml:space="preserve">pentru populație (adulți și copii) cele mai multe s-au desfășurat în bibliotecile publice – 18.745 (4.374 în bibliotecile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5.683 în bibliotecile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8.688 în biblioteci comunale), urmate de bibliotecile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 590, bibliotecile specializate – 294, alte tipuri de biblioteci – 289 și ultimele, bibliotecile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cu 50.</w:t>
      </w:r>
    </w:p>
    <w:p w14:paraId="14619004" w14:textId="77777777" w:rsidR="00551F38" w:rsidRDefault="00000000">
      <w:pPr>
        <w:jc w:val="center"/>
        <w:rPr>
          <w:rFonts w:ascii="Constantia" w:eastAsia="Constantia" w:hAnsi="Constantia" w:cs="Constantia"/>
          <w:b/>
          <w:color w:val="C00000"/>
          <w:sz w:val="24"/>
          <w:szCs w:val="24"/>
        </w:rPr>
      </w:pPr>
      <w:r>
        <w:rPr>
          <w:noProof/>
        </w:rPr>
        <w:drawing>
          <wp:inline distT="0" distB="0" distL="0" distR="0" wp14:anchorId="10DA8616" wp14:editId="2A56B2F0">
            <wp:extent cx="4572000" cy="2743200"/>
            <wp:effectExtent l="0" t="0" r="19050"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7DDE95A8"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În anul 2023, în cadrul programelor și proiectelor educative desfășurate în bibliotecile din România s-au desfășurat un număr de </w:t>
      </w:r>
      <w:r>
        <w:rPr>
          <w:rFonts w:ascii="Constantia" w:eastAsia="Constantia" w:hAnsi="Constantia" w:cs="Constantia"/>
          <w:b/>
          <w:sz w:val="24"/>
          <w:szCs w:val="24"/>
        </w:rPr>
        <w:t>57.584 de activități</w:t>
      </w:r>
      <w:r>
        <w:rPr>
          <w:rFonts w:ascii="Constantia" w:eastAsia="Constantia" w:hAnsi="Constantia" w:cs="Constantia"/>
          <w:sz w:val="24"/>
          <w:szCs w:val="24"/>
        </w:rPr>
        <w:t xml:space="preserve">, repartizarea lor pe tipuri </w:t>
      </w:r>
      <w:r>
        <w:rPr>
          <w:rFonts w:ascii="Constantia" w:eastAsia="Constantia" w:hAnsi="Constantia" w:cs="Constantia"/>
          <w:sz w:val="24"/>
          <w:szCs w:val="24"/>
        </w:rPr>
        <w:lastRenderedPageBreak/>
        <w:t xml:space="preserve">de biblioteci fiind următoarea: 93,6% în biblioteci publice (41,8%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21,5%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30,3% în biblioteci comunale), 2,75%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1,6% în bibliotecile specializate, 1,5% în alte tipuri de biblioteci și 1% în bibliotecile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w:t>
      </w:r>
    </w:p>
    <w:p w14:paraId="5F2054AD" w14:textId="77777777" w:rsidR="00551F38" w:rsidRDefault="00551F38">
      <w:pPr>
        <w:jc w:val="both"/>
        <w:rPr>
          <w:rFonts w:ascii="Times New Roman" w:eastAsia="Times New Roman" w:hAnsi="Times New Roman" w:cs="Times New Roman"/>
          <w:color w:val="C00000"/>
        </w:rPr>
      </w:pPr>
    </w:p>
    <w:p w14:paraId="765D5A6B" w14:textId="77777777" w:rsidR="00551F38" w:rsidRDefault="00000000">
      <w:pPr>
        <w:jc w:val="center"/>
        <w:rPr>
          <w:rFonts w:ascii="Times New Roman" w:eastAsia="Times New Roman" w:hAnsi="Times New Roman" w:cs="Times New Roman"/>
          <w:color w:val="C00000"/>
        </w:rPr>
      </w:pPr>
      <w:r>
        <w:rPr>
          <w:noProof/>
        </w:rPr>
        <w:drawing>
          <wp:inline distT="0" distB="0" distL="0" distR="0" wp14:anchorId="5B1B7CD3" wp14:editId="48908A1C">
            <wp:extent cx="4572000" cy="2743200"/>
            <wp:effectExtent l="0" t="0" r="19050" b="190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7662B873" w14:textId="77777777" w:rsidR="00551F38" w:rsidRDefault="00551F38">
      <w:pPr>
        <w:jc w:val="both"/>
        <w:rPr>
          <w:rFonts w:ascii="Times New Roman" w:eastAsia="Times New Roman" w:hAnsi="Times New Roman" w:cs="Times New Roman"/>
          <w:color w:val="C00000"/>
        </w:rPr>
      </w:pPr>
    </w:p>
    <w:p w14:paraId="444AFE1A"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Dacă facem o medie a activităților din cadrul programelor și proiectelor, vom constata că avem </w:t>
      </w:r>
      <w:r>
        <w:rPr>
          <w:rFonts w:ascii="Constantia" w:eastAsia="Constantia" w:hAnsi="Constantia" w:cs="Constantia"/>
          <w:b/>
          <w:sz w:val="24"/>
          <w:szCs w:val="24"/>
        </w:rPr>
        <w:t>3 activități în cadrul unui program/proiect educativ</w:t>
      </w:r>
      <w:r>
        <w:rPr>
          <w:rFonts w:ascii="Constantia" w:eastAsia="Constantia" w:hAnsi="Constantia" w:cs="Constantia"/>
          <w:sz w:val="24"/>
          <w:szCs w:val="24"/>
        </w:rPr>
        <w:t xml:space="preserve">, ceea ce regăsim în cazul tipurilor de biblioteci, singura excepție fiind bibliotecile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în care avem 12 activități în cadrul unui program/proiect educativ. Sunt programe și proiecte mai complexe, multe dintre ele care fac parte din strategii naționale.</w:t>
      </w:r>
    </w:p>
    <w:p w14:paraId="0C02FBB2" w14:textId="77777777" w:rsidR="00551F38" w:rsidRDefault="00551F38">
      <w:pPr>
        <w:jc w:val="both"/>
        <w:rPr>
          <w:rFonts w:ascii="Times New Roman" w:eastAsia="Times New Roman" w:hAnsi="Times New Roman" w:cs="Times New Roman"/>
          <w:color w:val="C00000"/>
        </w:rPr>
      </w:pPr>
    </w:p>
    <w:p w14:paraId="697EA3BE"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În anul 2023, la activitățile culturale și educative desfășurate în bibliotecile din România au participat un număr de </w:t>
      </w:r>
      <w:r>
        <w:rPr>
          <w:rFonts w:ascii="Constantia" w:eastAsia="Constantia" w:hAnsi="Constantia" w:cs="Constantia"/>
          <w:b/>
          <w:sz w:val="24"/>
          <w:szCs w:val="24"/>
        </w:rPr>
        <w:t>1.511.086 de persoane</w:t>
      </w:r>
      <w:r>
        <w:rPr>
          <w:rFonts w:ascii="Constantia" w:eastAsia="Constantia" w:hAnsi="Constantia" w:cs="Constantia"/>
          <w:sz w:val="24"/>
          <w:szCs w:val="24"/>
        </w:rPr>
        <w:t xml:space="preserve">, adulți și copii, repartizarea lor pe tipuri de biblioteci fiind următoarea: 90,8% în biblioteci publice (49,5% în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16,4% în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24,9% în biblioteci comunale), 3,75% în biblioteci ale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3,5% în bibliotecile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1% în bibliotecile specializate și 0,95% în alte tipuri de biblioteci.</w:t>
      </w:r>
    </w:p>
    <w:p w14:paraId="3A5CA630"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6C0F3DBE" wp14:editId="1FC09F9B">
            <wp:extent cx="4572000" cy="2743200"/>
            <wp:effectExtent l="0" t="0" r="1905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0F604413" w14:textId="77777777" w:rsidR="00551F38" w:rsidRDefault="00551F38">
      <w:pPr>
        <w:jc w:val="both"/>
        <w:rPr>
          <w:rFonts w:ascii="Constantia" w:eastAsia="Constantia" w:hAnsi="Constantia" w:cs="Constantia"/>
          <w:sz w:val="24"/>
          <w:szCs w:val="24"/>
        </w:rPr>
      </w:pPr>
    </w:p>
    <w:p w14:paraId="7B204F10"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Dacă facem o medie a participanților (adulți și copii) care au fost prezenți la o activitate, vom aveam o medie de </w:t>
      </w:r>
      <w:r>
        <w:rPr>
          <w:rFonts w:ascii="Constantia" w:eastAsia="Constantia" w:hAnsi="Constantia" w:cs="Constantia"/>
          <w:b/>
          <w:sz w:val="24"/>
          <w:szCs w:val="24"/>
        </w:rPr>
        <w:t>27 de participanți per activitate</w:t>
      </w:r>
      <w:r>
        <w:rPr>
          <w:rFonts w:ascii="Constantia" w:eastAsia="Constantia" w:hAnsi="Constantia" w:cs="Constantia"/>
          <w:sz w:val="24"/>
          <w:szCs w:val="24"/>
        </w:rPr>
        <w:t xml:space="preserve">, în anul 2023. Repartizarea lor pe tipuri de biblioteci este următoarea: 94 de participanți în cazul bibliotecilor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35 de participanți în cazul bibliotecilor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26 participanți în cazul bibliotecilor publice (31 −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20 −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22 − biblioteci comunale), 24 de participanți în cazul altor tipuri de biblioteci și 17 participanți în cazul bibliotecilor specializate. </w:t>
      </w:r>
    </w:p>
    <w:p w14:paraId="21860190" w14:textId="77777777" w:rsidR="00551F38" w:rsidRDefault="00551F38">
      <w:pPr>
        <w:jc w:val="both"/>
        <w:rPr>
          <w:rFonts w:ascii="Constantia" w:eastAsia="Constantia" w:hAnsi="Constantia" w:cs="Constantia"/>
          <w:sz w:val="24"/>
          <w:szCs w:val="24"/>
        </w:rPr>
      </w:pPr>
    </w:p>
    <w:p w14:paraId="2CF6C8C1" w14:textId="77777777" w:rsidR="00551F38" w:rsidRDefault="00000000">
      <w:pPr>
        <w:jc w:val="center"/>
        <w:rPr>
          <w:rFonts w:ascii="Constantia" w:eastAsia="Constantia" w:hAnsi="Constantia" w:cs="Constantia"/>
          <w:sz w:val="24"/>
          <w:szCs w:val="24"/>
        </w:rPr>
      </w:pPr>
      <w:r>
        <w:rPr>
          <w:noProof/>
        </w:rPr>
        <w:drawing>
          <wp:inline distT="0" distB="0" distL="0" distR="0" wp14:anchorId="3BB7C145" wp14:editId="137E443E">
            <wp:extent cx="4572000" cy="274320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12806CFB" w14:textId="77777777" w:rsidR="00551F38" w:rsidRDefault="00551F38">
      <w:pPr>
        <w:jc w:val="both"/>
        <w:rPr>
          <w:rFonts w:ascii="Constantia" w:eastAsia="Constantia" w:hAnsi="Constantia" w:cs="Constantia"/>
          <w:sz w:val="24"/>
          <w:szCs w:val="24"/>
        </w:rPr>
      </w:pPr>
    </w:p>
    <w:p w14:paraId="63E19CFE"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lastRenderedPageBreak/>
        <w:t xml:space="preserve">► </w:t>
      </w:r>
      <w:r>
        <w:rPr>
          <w:rFonts w:ascii="Constantia" w:eastAsia="Constantia" w:hAnsi="Constantia" w:cs="Constantia"/>
          <w:sz w:val="24"/>
          <w:szCs w:val="24"/>
        </w:rPr>
        <w:t xml:space="preserve">Dacă facem o medie a participanților (adulți și copii) care au participat la un proiect/program educativ, avem o medie de </w:t>
      </w:r>
      <w:r>
        <w:rPr>
          <w:rFonts w:ascii="Constantia" w:eastAsia="Constantia" w:hAnsi="Constantia" w:cs="Constantia"/>
          <w:b/>
          <w:sz w:val="24"/>
          <w:szCs w:val="24"/>
        </w:rPr>
        <w:t>76 de participanți per proiect/program educativ</w:t>
      </w:r>
      <w:r>
        <w:rPr>
          <w:rFonts w:ascii="Constantia" w:eastAsia="Constantia" w:hAnsi="Constantia" w:cs="Constantia"/>
          <w:sz w:val="24"/>
          <w:szCs w:val="24"/>
        </w:rPr>
        <w:t xml:space="preserve">, în anul 2023. Repartizarea lor pe tipuri de biblioteci este următoarea: 1.080 de participanți în cazul bibliotecilor naționale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de </w:t>
      </w:r>
      <w:proofErr w:type="spellStart"/>
      <w:r>
        <w:rPr>
          <w:rFonts w:ascii="Constantia" w:eastAsia="Constantia" w:hAnsi="Constantia" w:cs="Constantia"/>
          <w:sz w:val="24"/>
          <w:szCs w:val="24"/>
        </w:rPr>
        <w:t>importanţă</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naţională</w:t>
      </w:r>
      <w:proofErr w:type="spellEnd"/>
      <w:r>
        <w:rPr>
          <w:rFonts w:ascii="Constantia" w:eastAsia="Constantia" w:hAnsi="Constantia" w:cs="Constantia"/>
          <w:sz w:val="24"/>
          <w:szCs w:val="24"/>
        </w:rPr>
        <w:t xml:space="preserve">, 95 de participanți în cazul bibliotecilor instituțiilor de </w:t>
      </w:r>
      <w:proofErr w:type="spellStart"/>
      <w:r>
        <w:rPr>
          <w:rFonts w:ascii="Constantia" w:eastAsia="Constantia" w:hAnsi="Constantia" w:cs="Constantia"/>
          <w:sz w:val="24"/>
          <w:szCs w:val="24"/>
        </w:rPr>
        <w:t>învăţământ</w:t>
      </w:r>
      <w:proofErr w:type="spellEnd"/>
      <w:r>
        <w:rPr>
          <w:rFonts w:ascii="Constantia" w:eastAsia="Constantia" w:hAnsi="Constantia" w:cs="Constantia"/>
          <w:sz w:val="24"/>
          <w:szCs w:val="24"/>
        </w:rPr>
        <w:t xml:space="preserve"> universitar, 74 participanți în cazul bibliotecilor publice (172 − biblioteci </w:t>
      </w:r>
      <w:proofErr w:type="spellStart"/>
      <w:r>
        <w:rPr>
          <w:rFonts w:ascii="Constantia" w:eastAsia="Constantia" w:hAnsi="Constantia" w:cs="Constantia"/>
          <w:sz w:val="24"/>
          <w:szCs w:val="24"/>
        </w:rPr>
        <w:t>judeţene</w:t>
      </w:r>
      <w:proofErr w:type="spellEnd"/>
      <w:r>
        <w:rPr>
          <w:rFonts w:ascii="Constantia" w:eastAsia="Constantia" w:hAnsi="Constantia" w:cs="Constantia"/>
          <w:sz w:val="24"/>
          <w:szCs w:val="24"/>
        </w:rPr>
        <w:t xml:space="preserve">, 44 − biblioteci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44 − biblioteci comunale), 52 participanți în cazul bibliotecilor specializate și 50 de participanți în cazul altor tipuri de biblioteci. </w:t>
      </w:r>
    </w:p>
    <w:p w14:paraId="6150A4DF"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Se constată faptul că bibliotecile naționale domină la nivel de participare per proiect, ceea înseamnă că aceste instituții au un portofoliu consistent de programe de mare vizibilitate, desfășurate în parteneriat cu actori culturali sau educaționali relevanți și cu o foarte bună promovare. Bibliotecile județene din SNB se remarcă prin capacitatea de atragere a comunității. Bibliotecile comunale și municipale/orășenești, deși numeroase, atrag un public relativ restrâns per proiect, ceea ce poate indica fie proiecte de mică amploare, fie dificultăți în promovare, asigurarea logisticii sau slabă colaborare locală. Bibliotecile universitare, prin natura publicului lor (studii superioare, activitate academică) și a numărului de participanți/program reflectă o bună adaptare la nevoile educaționale și culturale ale tinerilor adulți.</w:t>
      </w:r>
    </w:p>
    <w:p w14:paraId="6DD1EEBA" w14:textId="77777777" w:rsidR="00551F38" w:rsidRDefault="00551F38">
      <w:pPr>
        <w:jc w:val="both"/>
        <w:rPr>
          <w:rFonts w:ascii="Constantia" w:eastAsia="Constantia" w:hAnsi="Constantia" w:cs="Constantia"/>
          <w:sz w:val="24"/>
          <w:szCs w:val="24"/>
        </w:rPr>
      </w:pPr>
    </w:p>
    <w:p w14:paraId="29C04F1B" w14:textId="77777777" w:rsidR="00551F38" w:rsidRDefault="00000000">
      <w:pPr>
        <w:jc w:val="center"/>
        <w:rPr>
          <w:rFonts w:ascii="Constantia" w:eastAsia="Constantia" w:hAnsi="Constantia" w:cs="Constantia"/>
          <w:sz w:val="24"/>
          <w:szCs w:val="24"/>
        </w:rPr>
      </w:pPr>
      <w:r>
        <w:rPr>
          <w:noProof/>
        </w:rPr>
        <w:drawing>
          <wp:inline distT="0" distB="0" distL="0" distR="0" wp14:anchorId="6E0CBFA2" wp14:editId="7A20A422">
            <wp:extent cx="4572000" cy="2743200"/>
            <wp:effectExtent l="0" t="0" r="19050"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51A78A43" w14:textId="77777777" w:rsidR="00551F38" w:rsidRDefault="00551F38">
      <w:pPr>
        <w:jc w:val="both"/>
        <w:rPr>
          <w:rFonts w:ascii="Constantia" w:eastAsia="Constantia" w:hAnsi="Constantia" w:cs="Constantia"/>
          <w:sz w:val="24"/>
          <w:szCs w:val="24"/>
        </w:rPr>
      </w:pPr>
    </w:p>
    <w:p w14:paraId="237002CF" w14:textId="77777777" w:rsidR="00551F38" w:rsidRDefault="00551F38">
      <w:pPr>
        <w:spacing w:after="0"/>
        <w:jc w:val="center"/>
        <w:rPr>
          <w:rFonts w:ascii="Constantia" w:eastAsia="Constantia" w:hAnsi="Constantia" w:cs="Constantia"/>
          <w:b/>
          <w:color w:val="C00000"/>
          <w:sz w:val="24"/>
          <w:szCs w:val="24"/>
        </w:rPr>
      </w:pPr>
    </w:p>
    <w:p w14:paraId="1B288A34" w14:textId="77777777" w:rsidR="00551F38" w:rsidRDefault="00551F38">
      <w:pPr>
        <w:spacing w:after="0"/>
        <w:jc w:val="center"/>
        <w:rPr>
          <w:rFonts w:ascii="Constantia" w:eastAsia="Constantia" w:hAnsi="Constantia" w:cs="Constantia"/>
          <w:b/>
          <w:color w:val="C00000"/>
          <w:sz w:val="24"/>
          <w:szCs w:val="24"/>
        </w:rPr>
      </w:pPr>
    </w:p>
    <w:p w14:paraId="7D4ABFE8" w14:textId="77777777" w:rsidR="00551F38" w:rsidRDefault="00551F38">
      <w:pPr>
        <w:spacing w:after="0"/>
        <w:jc w:val="center"/>
        <w:rPr>
          <w:rFonts w:ascii="Constantia" w:eastAsia="Constantia" w:hAnsi="Constantia" w:cs="Constantia"/>
          <w:b/>
          <w:color w:val="C00000"/>
          <w:sz w:val="24"/>
          <w:szCs w:val="24"/>
        </w:rPr>
      </w:pPr>
    </w:p>
    <w:p w14:paraId="37B13160" w14:textId="77777777" w:rsidR="00551F38" w:rsidRDefault="00551F38">
      <w:pPr>
        <w:spacing w:after="0"/>
        <w:jc w:val="center"/>
        <w:rPr>
          <w:rFonts w:ascii="Constantia" w:eastAsia="Constantia" w:hAnsi="Constantia" w:cs="Constantia"/>
          <w:b/>
          <w:color w:val="C00000"/>
          <w:sz w:val="24"/>
          <w:szCs w:val="24"/>
        </w:rPr>
      </w:pPr>
    </w:p>
    <w:p w14:paraId="23C000BA" w14:textId="77777777" w:rsidR="00551F38" w:rsidRDefault="00000000">
      <w:pPr>
        <w:spacing w:after="0"/>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lastRenderedPageBreak/>
        <w:t>Situația programelor și proiectelor culturale și educative în biblioteci, după mediul de rezidență – 2023</w:t>
      </w:r>
    </w:p>
    <w:p w14:paraId="17E892AD" w14:textId="77777777" w:rsidR="00551F38" w:rsidRDefault="00551F38">
      <w:pPr>
        <w:spacing w:after="0"/>
        <w:jc w:val="center"/>
        <w:rPr>
          <w:rFonts w:ascii="Constantia" w:eastAsia="Constantia" w:hAnsi="Constantia" w:cs="Constantia"/>
          <w:b/>
          <w:color w:val="C00000"/>
          <w:sz w:val="24"/>
          <w:szCs w:val="24"/>
        </w:rPr>
      </w:pPr>
    </w:p>
    <w:tbl>
      <w:tblPr>
        <w:tblStyle w:val="af3"/>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0"/>
        <w:gridCol w:w="1362"/>
        <w:gridCol w:w="1178"/>
        <w:gridCol w:w="1461"/>
        <w:gridCol w:w="1370"/>
        <w:gridCol w:w="1232"/>
        <w:gridCol w:w="1461"/>
      </w:tblGrid>
      <w:tr w:rsidR="00551F38" w14:paraId="1EB9FAA7" w14:textId="77777777">
        <w:trPr>
          <w:trHeight w:val="460"/>
        </w:trPr>
        <w:tc>
          <w:tcPr>
            <w:tcW w:w="1400" w:type="dxa"/>
            <w:vMerge w:val="restart"/>
            <w:vAlign w:val="center"/>
          </w:tcPr>
          <w:p w14:paraId="504FA5AD" w14:textId="77777777" w:rsidR="00551F38" w:rsidRDefault="00000000">
            <w:pPr>
              <w:rPr>
                <w:rFonts w:ascii="Constantia" w:eastAsia="Constantia" w:hAnsi="Constantia" w:cs="Constantia"/>
              </w:rPr>
            </w:pPr>
            <w:r>
              <w:rPr>
                <w:rFonts w:ascii="Constantia" w:eastAsia="Constantia" w:hAnsi="Constantia" w:cs="Constantia"/>
                <w:b/>
              </w:rPr>
              <w:t>Tipul de bibliotecă</w:t>
            </w:r>
          </w:p>
        </w:tc>
        <w:tc>
          <w:tcPr>
            <w:tcW w:w="4001" w:type="dxa"/>
            <w:gridSpan w:val="3"/>
            <w:vAlign w:val="center"/>
          </w:tcPr>
          <w:p w14:paraId="1A93CBD8" w14:textId="77777777" w:rsidR="00551F38" w:rsidRDefault="00000000">
            <w:pPr>
              <w:jc w:val="center"/>
              <w:rPr>
                <w:rFonts w:ascii="Constantia" w:eastAsia="Constantia" w:hAnsi="Constantia" w:cs="Constantia"/>
                <w:b/>
              </w:rPr>
            </w:pPr>
            <w:r>
              <w:rPr>
                <w:rFonts w:ascii="Constantia" w:eastAsia="Constantia" w:hAnsi="Constantia" w:cs="Constantia"/>
                <w:b/>
              </w:rPr>
              <w:t>Mediul Urban</w:t>
            </w:r>
          </w:p>
        </w:tc>
        <w:tc>
          <w:tcPr>
            <w:tcW w:w="4063" w:type="dxa"/>
            <w:gridSpan w:val="3"/>
            <w:vAlign w:val="center"/>
          </w:tcPr>
          <w:p w14:paraId="32FFE9D2" w14:textId="77777777" w:rsidR="00551F38" w:rsidRDefault="00000000">
            <w:pPr>
              <w:jc w:val="center"/>
              <w:rPr>
                <w:rFonts w:ascii="Constantia" w:eastAsia="Constantia" w:hAnsi="Constantia" w:cs="Constantia"/>
                <w:b/>
              </w:rPr>
            </w:pPr>
            <w:r>
              <w:rPr>
                <w:rFonts w:ascii="Constantia" w:eastAsia="Constantia" w:hAnsi="Constantia" w:cs="Constantia"/>
                <w:b/>
              </w:rPr>
              <w:t>Mediul Rural</w:t>
            </w:r>
          </w:p>
        </w:tc>
      </w:tr>
      <w:tr w:rsidR="00551F38" w14:paraId="0C0A38AE" w14:textId="77777777">
        <w:trPr>
          <w:trHeight w:val="707"/>
        </w:trPr>
        <w:tc>
          <w:tcPr>
            <w:tcW w:w="1400" w:type="dxa"/>
            <w:vMerge/>
            <w:vAlign w:val="center"/>
          </w:tcPr>
          <w:p w14:paraId="5FD19895" w14:textId="77777777" w:rsidR="00551F38" w:rsidRDefault="00551F38">
            <w:pPr>
              <w:widowControl w:val="0"/>
              <w:pBdr>
                <w:top w:val="nil"/>
                <w:left w:val="nil"/>
                <w:bottom w:val="nil"/>
                <w:right w:val="nil"/>
                <w:between w:val="nil"/>
              </w:pBdr>
              <w:spacing w:line="276" w:lineRule="auto"/>
              <w:rPr>
                <w:rFonts w:ascii="Constantia" w:eastAsia="Constantia" w:hAnsi="Constantia" w:cs="Constantia"/>
                <w:b/>
              </w:rPr>
            </w:pPr>
          </w:p>
        </w:tc>
        <w:tc>
          <w:tcPr>
            <w:tcW w:w="1362" w:type="dxa"/>
            <w:vAlign w:val="center"/>
          </w:tcPr>
          <w:p w14:paraId="06D763A6" w14:textId="77777777" w:rsidR="00551F38" w:rsidRDefault="00000000">
            <w:pPr>
              <w:jc w:val="center"/>
              <w:rPr>
                <w:rFonts w:ascii="Constantia" w:eastAsia="Constantia" w:hAnsi="Constantia" w:cs="Constantia"/>
                <w:b/>
              </w:rPr>
            </w:pPr>
            <w:r>
              <w:rPr>
                <w:rFonts w:ascii="Constantia" w:eastAsia="Constantia" w:hAnsi="Constantia" w:cs="Constantia"/>
                <w:b/>
              </w:rPr>
              <w:t>Programe și proiecte</w:t>
            </w:r>
          </w:p>
        </w:tc>
        <w:tc>
          <w:tcPr>
            <w:tcW w:w="1178" w:type="dxa"/>
            <w:vAlign w:val="center"/>
          </w:tcPr>
          <w:p w14:paraId="101690C7" w14:textId="77777777" w:rsidR="00551F38" w:rsidRDefault="00000000">
            <w:pPr>
              <w:jc w:val="center"/>
              <w:rPr>
                <w:rFonts w:ascii="Constantia" w:eastAsia="Constantia" w:hAnsi="Constantia" w:cs="Constantia"/>
                <w:b/>
              </w:rPr>
            </w:pPr>
            <w:r>
              <w:rPr>
                <w:rFonts w:ascii="Constantia" w:eastAsia="Constantia" w:hAnsi="Constantia" w:cs="Constantia"/>
                <w:b/>
              </w:rPr>
              <w:t>Activități</w:t>
            </w:r>
          </w:p>
        </w:tc>
        <w:tc>
          <w:tcPr>
            <w:tcW w:w="1461" w:type="dxa"/>
            <w:vAlign w:val="center"/>
          </w:tcPr>
          <w:p w14:paraId="4CBCE1FB" w14:textId="77777777" w:rsidR="00551F38" w:rsidRDefault="00000000">
            <w:pPr>
              <w:jc w:val="center"/>
              <w:rPr>
                <w:rFonts w:ascii="Constantia" w:eastAsia="Constantia" w:hAnsi="Constantia" w:cs="Constantia"/>
                <w:b/>
              </w:rPr>
            </w:pPr>
            <w:r>
              <w:rPr>
                <w:rFonts w:ascii="Constantia" w:eastAsia="Constantia" w:hAnsi="Constantia" w:cs="Constantia"/>
                <w:b/>
              </w:rPr>
              <w:t>Participanți</w:t>
            </w:r>
          </w:p>
        </w:tc>
        <w:tc>
          <w:tcPr>
            <w:tcW w:w="1370" w:type="dxa"/>
            <w:vAlign w:val="center"/>
          </w:tcPr>
          <w:p w14:paraId="05364329" w14:textId="77777777" w:rsidR="00551F38" w:rsidRDefault="00000000">
            <w:pPr>
              <w:jc w:val="center"/>
              <w:rPr>
                <w:rFonts w:ascii="Constantia" w:eastAsia="Constantia" w:hAnsi="Constantia" w:cs="Constantia"/>
                <w:b/>
              </w:rPr>
            </w:pPr>
            <w:r>
              <w:rPr>
                <w:rFonts w:ascii="Constantia" w:eastAsia="Constantia" w:hAnsi="Constantia" w:cs="Constantia"/>
                <w:b/>
              </w:rPr>
              <w:t>Programe și proiecte</w:t>
            </w:r>
          </w:p>
        </w:tc>
        <w:tc>
          <w:tcPr>
            <w:tcW w:w="1232" w:type="dxa"/>
            <w:vAlign w:val="center"/>
          </w:tcPr>
          <w:p w14:paraId="0DBB41BB" w14:textId="77777777" w:rsidR="00551F38" w:rsidRDefault="00000000">
            <w:pPr>
              <w:jc w:val="center"/>
              <w:rPr>
                <w:rFonts w:ascii="Constantia" w:eastAsia="Constantia" w:hAnsi="Constantia" w:cs="Constantia"/>
                <w:b/>
              </w:rPr>
            </w:pPr>
            <w:r>
              <w:rPr>
                <w:rFonts w:ascii="Constantia" w:eastAsia="Constantia" w:hAnsi="Constantia" w:cs="Constantia"/>
                <w:b/>
              </w:rPr>
              <w:t>Activități</w:t>
            </w:r>
          </w:p>
        </w:tc>
        <w:tc>
          <w:tcPr>
            <w:tcW w:w="1461" w:type="dxa"/>
            <w:vAlign w:val="center"/>
          </w:tcPr>
          <w:p w14:paraId="63D5617F" w14:textId="77777777" w:rsidR="00551F38" w:rsidRDefault="00000000">
            <w:pPr>
              <w:jc w:val="center"/>
              <w:rPr>
                <w:rFonts w:ascii="Constantia" w:eastAsia="Constantia" w:hAnsi="Constantia" w:cs="Constantia"/>
                <w:b/>
              </w:rPr>
            </w:pPr>
            <w:r>
              <w:rPr>
                <w:rFonts w:ascii="Constantia" w:eastAsia="Constantia" w:hAnsi="Constantia" w:cs="Constantia"/>
                <w:b/>
              </w:rPr>
              <w:t>Participanți</w:t>
            </w:r>
          </w:p>
        </w:tc>
      </w:tr>
      <w:tr w:rsidR="00551F38" w14:paraId="74309B5D" w14:textId="77777777">
        <w:trPr>
          <w:trHeight w:val="483"/>
        </w:trPr>
        <w:tc>
          <w:tcPr>
            <w:tcW w:w="1400" w:type="dxa"/>
            <w:vAlign w:val="center"/>
          </w:tcPr>
          <w:p w14:paraId="7F2D2221" w14:textId="77777777" w:rsidR="00551F38" w:rsidRDefault="00000000">
            <w:pPr>
              <w:rPr>
                <w:rFonts w:ascii="Constantia" w:eastAsia="Constantia" w:hAnsi="Constantia" w:cs="Constantia"/>
                <w:b/>
              </w:rPr>
            </w:pPr>
            <w:r>
              <w:rPr>
                <w:rFonts w:ascii="Constantia" w:eastAsia="Constantia" w:hAnsi="Constantia" w:cs="Constantia"/>
                <w:b/>
              </w:rPr>
              <w:t>Total</w:t>
            </w:r>
          </w:p>
        </w:tc>
        <w:tc>
          <w:tcPr>
            <w:tcW w:w="1362" w:type="dxa"/>
            <w:vAlign w:val="center"/>
          </w:tcPr>
          <w:p w14:paraId="018351AA" w14:textId="77777777" w:rsidR="00551F38" w:rsidRDefault="00000000">
            <w:pPr>
              <w:jc w:val="right"/>
              <w:rPr>
                <w:rFonts w:ascii="Constantia" w:eastAsia="Constantia" w:hAnsi="Constantia" w:cs="Constantia"/>
                <w:b/>
              </w:rPr>
            </w:pPr>
            <w:r>
              <w:rPr>
                <w:rFonts w:ascii="Constantia" w:eastAsia="Constantia" w:hAnsi="Constantia" w:cs="Constantia"/>
                <w:b/>
              </w:rPr>
              <w:t>11.166</w:t>
            </w:r>
          </w:p>
        </w:tc>
        <w:tc>
          <w:tcPr>
            <w:tcW w:w="1178" w:type="dxa"/>
            <w:vAlign w:val="center"/>
          </w:tcPr>
          <w:p w14:paraId="25E09C09" w14:textId="77777777" w:rsidR="00551F38" w:rsidRDefault="00000000">
            <w:pPr>
              <w:jc w:val="right"/>
              <w:rPr>
                <w:rFonts w:ascii="Constantia" w:eastAsia="Constantia" w:hAnsi="Constantia" w:cs="Constantia"/>
                <w:b/>
              </w:rPr>
            </w:pPr>
            <w:r>
              <w:rPr>
                <w:rFonts w:ascii="Constantia" w:eastAsia="Constantia" w:hAnsi="Constantia" w:cs="Constantia"/>
                <w:b/>
              </w:rPr>
              <w:t>39.476</w:t>
            </w:r>
          </w:p>
        </w:tc>
        <w:tc>
          <w:tcPr>
            <w:tcW w:w="1461" w:type="dxa"/>
            <w:vAlign w:val="center"/>
          </w:tcPr>
          <w:p w14:paraId="34CEBE5E" w14:textId="77777777" w:rsidR="00551F38" w:rsidRDefault="00000000">
            <w:pPr>
              <w:jc w:val="right"/>
              <w:rPr>
                <w:rFonts w:ascii="Constantia" w:eastAsia="Constantia" w:hAnsi="Constantia" w:cs="Constantia"/>
                <w:b/>
              </w:rPr>
            </w:pPr>
            <w:r>
              <w:rPr>
                <w:rFonts w:ascii="Constantia" w:eastAsia="Constantia" w:hAnsi="Constantia" w:cs="Constantia"/>
                <w:b/>
              </w:rPr>
              <w:t>1.129.320</w:t>
            </w:r>
          </w:p>
        </w:tc>
        <w:tc>
          <w:tcPr>
            <w:tcW w:w="1370" w:type="dxa"/>
            <w:vAlign w:val="center"/>
          </w:tcPr>
          <w:p w14:paraId="7A69EADB" w14:textId="77777777" w:rsidR="00551F38" w:rsidRDefault="00000000">
            <w:pPr>
              <w:jc w:val="right"/>
              <w:rPr>
                <w:rFonts w:ascii="Constantia" w:eastAsia="Constantia" w:hAnsi="Constantia" w:cs="Constantia"/>
                <w:b/>
              </w:rPr>
            </w:pPr>
            <w:r>
              <w:rPr>
                <w:rFonts w:ascii="Constantia" w:eastAsia="Constantia" w:hAnsi="Constantia" w:cs="Constantia"/>
                <w:b/>
              </w:rPr>
              <w:t>8.802</w:t>
            </w:r>
          </w:p>
        </w:tc>
        <w:tc>
          <w:tcPr>
            <w:tcW w:w="1232" w:type="dxa"/>
            <w:vAlign w:val="center"/>
          </w:tcPr>
          <w:p w14:paraId="4C63DFC9" w14:textId="77777777" w:rsidR="00551F38" w:rsidRDefault="00000000">
            <w:pPr>
              <w:jc w:val="right"/>
              <w:rPr>
                <w:rFonts w:ascii="Constantia" w:eastAsia="Constantia" w:hAnsi="Constantia" w:cs="Constantia"/>
                <w:b/>
              </w:rPr>
            </w:pPr>
            <w:r>
              <w:rPr>
                <w:rFonts w:ascii="Constantia" w:eastAsia="Constantia" w:hAnsi="Constantia" w:cs="Constantia"/>
                <w:b/>
              </w:rPr>
              <w:t>18.108</w:t>
            </w:r>
          </w:p>
        </w:tc>
        <w:tc>
          <w:tcPr>
            <w:tcW w:w="1461" w:type="dxa"/>
            <w:vAlign w:val="center"/>
          </w:tcPr>
          <w:p w14:paraId="2E8D0CCB" w14:textId="77777777" w:rsidR="00551F38" w:rsidRDefault="00000000">
            <w:pPr>
              <w:jc w:val="right"/>
              <w:rPr>
                <w:rFonts w:ascii="Constantia" w:eastAsia="Constantia" w:hAnsi="Constantia" w:cs="Constantia"/>
                <w:b/>
              </w:rPr>
            </w:pPr>
            <w:r>
              <w:rPr>
                <w:rFonts w:ascii="Constantia" w:eastAsia="Constantia" w:hAnsi="Constantia" w:cs="Constantia"/>
                <w:b/>
              </w:rPr>
              <w:t>381.766</w:t>
            </w:r>
          </w:p>
        </w:tc>
      </w:tr>
      <w:tr w:rsidR="00551F38" w14:paraId="751332B1" w14:textId="77777777">
        <w:tc>
          <w:tcPr>
            <w:tcW w:w="1400" w:type="dxa"/>
            <w:vAlign w:val="center"/>
          </w:tcPr>
          <w:p w14:paraId="07C533E7" w14:textId="77777777" w:rsidR="00551F38" w:rsidRDefault="00000000">
            <w:pPr>
              <w:rPr>
                <w:rFonts w:ascii="Constantia" w:eastAsia="Constantia" w:hAnsi="Constantia" w:cs="Constantia"/>
              </w:rPr>
            </w:pPr>
            <w:r>
              <w:rPr>
                <w:rFonts w:ascii="Constantia" w:eastAsia="Constantia" w:hAnsi="Constantia" w:cs="Constantia"/>
              </w:rPr>
              <w:t>Biblioteci naționale</w:t>
            </w:r>
          </w:p>
        </w:tc>
        <w:tc>
          <w:tcPr>
            <w:tcW w:w="1362" w:type="dxa"/>
            <w:vAlign w:val="center"/>
          </w:tcPr>
          <w:p w14:paraId="3364D4CC" w14:textId="77777777" w:rsidR="00551F38" w:rsidRDefault="00000000">
            <w:pPr>
              <w:jc w:val="right"/>
              <w:rPr>
                <w:rFonts w:ascii="Constantia" w:eastAsia="Constantia" w:hAnsi="Constantia" w:cs="Constantia"/>
              </w:rPr>
            </w:pPr>
            <w:r>
              <w:rPr>
                <w:rFonts w:ascii="Constantia" w:eastAsia="Constantia" w:hAnsi="Constantia" w:cs="Constantia"/>
              </w:rPr>
              <w:t>50</w:t>
            </w:r>
          </w:p>
        </w:tc>
        <w:tc>
          <w:tcPr>
            <w:tcW w:w="1178" w:type="dxa"/>
            <w:vAlign w:val="center"/>
          </w:tcPr>
          <w:p w14:paraId="3E447292" w14:textId="77777777" w:rsidR="00551F38" w:rsidRDefault="00000000">
            <w:pPr>
              <w:jc w:val="right"/>
              <w:rPr>
                <w:rFonts w:ascii="Constantia" w:eastAsia="Constantia" w:hAnsi="Constantia" w:cs="Constantia"/>
              </w:rPr>
            </w:pPr>
            <w:r>
              <w:rPr>
                <w:rFonts w:ascii="Constantia" w:eastAsia="Constantia" w:hAnsi="Constantia" w:cs="Constantia"/>
              </w:rPr>
              <w:t>578</w:t>
            </w:r>
          </w:p>
        </w:tc>
        <w:tc>
          <w:tcPr>
            <w:tcW w:w="1461" w:type="dxa"/>
            <w:vAlign w:val="center"/>
          </w:tcPr>
          <w:p w14:paraId="62EC2A6C" w14:textId="77777777" w:rsidR="00551F38" w:rsidRDefault="00000000">
            <w:pPr>
              <w:jc w:val="right"/>
              <w:rPr>
                <w:rFonts w:ascii="Constantia" w:eastAsia="Constantia" w:hAnsi="Constantia" w:cs="Constantia"/>
              </w:rPr>
            </w:pPr>
            <w:r>
              <w:rPr>
                <w:rFonts w:ascii="Constantia" w:eastAsia="Constantia" w:hAnsi="Constantia" w:cs="Constantia"/>
              </w:rPr>
              <w:t>54.002</w:t>
            </w:r>
          </w:p>
        </w:tc>
        <w:tc>
          <w:tcPr>
            <w:tcW w:w="1370" w:type="dxa"/>
            <w:vAlign w:val="center"/>
          </w:tcPr>
          <w:p w14:paraId="192453D8"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232" w:type="dxa"/>
            <w:vAlign w:val="center"/>
          </w:tcPr>
          <w:p w14:paraId="21B13A72"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461" w:type="dxa"/>
            <w:vAlign w:val="center"/>
          </w:tcPr>
          <w:p w14:paraId="271BEB00" w14:textId="77777777" w:rsidR="00551F38" w:rsidRDefault="00000000">
            <w:pPr>
              <w:jc w:val="right"/>
              <w:rPr>
                <w:rFonts w:ascii="Constantia" w:eastAsia="Constantia" w:hAnsi="Constantia" w:cs="Constantia"/>
              </w:rPr>
            </w:pPr>
            <w:r>
              <w:rPr>
                <w:rFonts w:ascii="Constantia" w:eastAsia="Constantia" w:hAnsi="Constantia" w:cs="Constantia"/>
              </w:rPr>
              <w:t>0</w:t>
            </w:r>
          </w:p>
        </w:tc>
      </w:tr>
      <w:tr w:rsidR="00551F38" w14:paraId="4BEB8F8F" w14:textId="77777777">
        <w:tc>
          <w:tcPr>
            <w:tcW w:w="1400" w:type="dxa"/>
            <w:vAlign w:val="center"/>
          </w:tcPr>
          <w:p w14:paraId="7C8CAC61" w14:textId="77777777" w:rsidR="00551F38" w:rsidRDefault="00000000">
            <w:pPr>
              <w:rPr>
                <w:rFonts w:ascii="Constantia" w:eastAsia="Constantia" w:hAnsi="Constantia" w:cs="Constantia"/>
              </w:rPr>
            </w:pPr>
            <w:r>
              <w:rPr>
                <w:rFonts w:ascii="Constantia" w:eastAsia="Constantia" w:hAnsi="Constantia" w:cs="Constantia"/>
              </w:rPr>
              <w:t>Biblioteci universitare</w:t>
            </w:r>
          </w:p>
        </w:tc>
        <w:tc>
          <w:tcPr>
            <w:tcW w:w="1362" w:type="dxa"/>
            <w:vAlign w:val="center"/>
          </w:tcPr>
          <w:p w14:paraId="3BBDFDA6" w14:textId="77777777" w:rsidR="00551F38" w:rsidRDefault="00000000">
            <w:pPr>
              <w:jc w:val="right"/>
              <w:rPr>
                <w:rFonts w:ascii="Constantia" w:eastAsia="Constantia" w:hAnsi="Constantia" w:cs="Constantia"/>
              </w:rPr>
            </w:pPr>
            <w:r>
              <w:rPr>
                <w:rFonts w:ascii="Constantia" w:eastAsia="Constantia" w:hAnsi="Constantia" w:cs="Constantia"/>
              </w:rPr>
              <w:t>590</w:t>
            </w:r>
          </w:p>
        </w:tc>
        <w:tc>
          <w:tcPr>
            <w:tcW w:w="1178" w:type="dxa"/>
            <w:vAlign w:val="center"/>
          </w:tcPr>
          <w:p w14:paraId="02B89F40" w14:textId="77777777" w:rsidR="00551F38" w:rsidRDefault="00000000">
            <w:pPr>
              <w:jc w:val="right"/>
              <w:rPr>
                <w:rFonts w:ascii="Constantia" w:eastAsia="Constantia" w:hAnsi="Constantia" w:cs="Constantia"/>
              </w:rPr>
            </w:pPr>
            <w:r>
              <w:rPr>
                <w:rFonts w:ascii="Constantia" w:eastAsia="Constantia" w:hAnsi="Constantia" w:cs="Constantia"/>
              </w:rPr>
              <w:t>1.583</w:t>
            </w:r>
          </w:p>
        </w:tc>
        <w:tc>
          <w:tcPr>
            <w:tcW w:w="1461" w:type="dxa"/>
            <w:vAlign w:val="center"/>
          </w:tcPr>
          <w:p w14:paraId="7FC21AD6" w14:textId="77777777" w:rsidR="00551F38" w:rsidRDefault="00000000">
            <w:pPr>
              <w:jc w:val="right"/>
              <w:rPr>
                <w:rFonts w:ascii="Constantia" w:eastAsia="Constantia" w:hAnsi="Constantia" w:cs="Constantia"/>
              </w:rPr>
            </w:pPr>
            <w:r>
              <w:rPr>
                <w:rFonts w:ascii="Constantia" w:eastAsia="Constantia" w:hAnsi="Constantia" w:cs="Constantia"/>
              </w:rPr>
              <w:t>55.472</w:t>
            </w:r>
          </w:p>
        </w:tc>
        <w:tc>
          <w:tcPr>
            <w:tcW w:w="1370" w:type="dxa"/>
            <w:vAlign w:val="center"/>
          </w:tcPr>
          <w:p w14:paraId="548C739D"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232" w:type="dxa"/>
            <w:vAlign w:val="center"/>
          </w:tcPr>
          <w:p w14:paraId="2B3C1FC9"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461" w:type="dxa"/>
            <w:vAlign w:val="center"/>
          </w:tcPr>
          <w:p w14:paraId="3C9C1C04" w14:textId="77777777" w:rsidR="00551F38" w:rsidRDefault="00000000">
            <w:pPr>
              <w:jc w:val="right"/>
              <w:rPr>
                <w:rFonts w:ascii="Constantia" w:eastAsia="Constantia" w:hAnsi="Constantia" w:cs="Constantia"/>
              </w:rPr>
            </w:pPr>
            <w:r>
              <w:rPr>
                <w:rFonts w:ascii="Constantia" w:eastAsia="Constantia" w:hAnsi="Constantia" w:cs="Constantia"/>
              </w:rPr>
              <w:t>0</w:t>
            </w:r>
          </w:p>
        </w:tc>
      </w:tr>
      <w:tr w:rsidR="00551F38" w14:paraId="14B83745" w14:textId="77777777">
        <w:tc>
          <w:tcPr>
            <w:tcW w:w="1400" w:type="dxa"/>
            <w:vAlign w:val="center"/>
          </w:tcPr>
          <w:p w14:paraId="26EF2D14" w14:textId="77777777" w:rsidR="00551F38" w:rsidRDefault="00000000">
            <w:pPr>
              <w:rPr>
                <w:rFonts w:ascii="Constantia" w:eastAsia="Constantia" w:hAnsi="Constantia" w:cs="Constantia"/>
              </w:rPr>
            </w:pPr>
            <w:r>
              <w:rPr>
                <w:rFonts w:ascii="Constantia" w:eastAsia="Constantia" w:hAnsi="Constantia" w:cs="Constantia"/>
              </w:rPr>
              <w:t>Biblioteci specializate</w:t>
            </w:r>
          </w:p>
        </w:tc>
        <w:tc>
          <w:tcPr>
            <w:tcW w:w="1362" w:type="dxa"/>
            <w:vAlign w:val="center"/>
          </w:tcPr>
          <w:p w14:paraId="40A120B9" w14:textId="77777777" w:rsidR="00551F38" w:rsidRDefault="00000000">
            <w:pPr>
              <w:jc w:val="right"/>
              <w:rPr>
                <w:rFonts w:ascii="Constantia" w:eastAsia="Constantia" w:hAnsi="Constantia" w:cs="Constantia"/>
              </w:rPr>
            </w:pPr>
            <w:r>
              <w:rPr>
                <w:rFonts w:ascii="Constantia" w:eastAsia="Constantia" w:hAnsi="Constantia" w:cs="Constantia"/>
              </w:rPr>
              <w:t>180</w:t>
            </w:r>
          </w:p>
        </w:tc>
        <w:tc>
          <w:tcPr>
            <w:tcW w:w="1178" w:type="dxa"/>
            <w:vAlign w:val="center"/>
          </w:tcPr>
          <w:p w14:paraId="0071257D" w14:textId="77777777" w:rsidR="00551F38" w:rsidRDefault="00000000">
            <w:pPr>
              <w:jc w:val="right"/>
              <w:rPr>
                <w:rFonts w:ascii="Constantia" w:eastAsia="Constantia" w:hAnsi="Constantia" w:cs="Constantia"/>
              </w:rPr>
            </w:pPr>
            <w:r>
              <w:rPr>
                <w:rFonts w:ascii="Constantia" w:eastAsia="Constantia" w:hAnsi="Constantia" w:cs="Constantia"/>
              </w:rPr>
              <w:t>259</w:t>
            </w:r>
          </w:p>
        </w:tc>
        <w:tc>
          <w:tcPr>
            <w:tcW w:w="1461" w:type="dxa"/>
            <w:vAlign w:val="center"/>
          </w:tcPr>
          <w:p w14:paraId="0FB7DC71" w14:textId="77777777" w:rsidR="00551F38" w:rsidRDefault="00000000">
            <w:pPr>
              <w:jc w:val="right"/>
              <w:rPr>
                <w:rFonts w:ascii="Constantia" w:eastAsia="Constantia" w:hAnsi="Constantia" w:cs="Constantia"/>
              </w:rPr>
            </w:pPr>
            <w:r>
              <w:rPr>
                <w:rFonts w:ascii="Constantia" w:eastAsia="Constantia" w:hAnsi="Constantia" w:cs="Constantia"/>
              </w:rPr>
              <w:t>9.101</w:t>
            </w:r>
          </w:p>
        </w:tc>
        <w:tc>
          <w:tcPr>
            <w:tcW w:w="1370" w:type="dxa"/>
            <w:vAlign w:val="center"/>
          </w:tcPr>
          <w:p w14:paraId="1B909F17" w14:textId="77777777" w:rsidR="00551F38" w:rsidRDefault="00000000">
            <w:pPr>
              <w:jc w:val="right"/>
              <w:rPr>
                <w:rFonts w:ascii="Constantia" w:eastAsia="Constantia" w:hAnsi="Constantia" w:cs="Constantia"/>
              </w:rPr>
            </w:pPr>
            <w:r>
              <w:rPr>
                <w:rFonts w:ascii="Constantia" w:eastAsia="Constantia" w:hAnsi="Constantia" w:cs="Constantia"/>
              </w:rPr>
              <w:t>114</w:t>
            </w:r>
          </w:p>
        </w:tc>
        <w:tc>
          <w:tcPr>
            <w:tcW w:w="1232" w:type="dxa"/>
            <w:vAlign w:val="center"/>
          </w:tcPr>
          <w:p w14:paraId="1633F1A3" w14:textId="77777777" w:rsidR="00551F38" w:rsidRDefault="00000000">
            <w:pPr>
              <w:jc w:val="right"/>
              <w:rPr>
                <w:rFonts w:ascii="Constantia" w:eastAsia="Constantia" w:hAnsi="Constantia" w:cs="Constantia"/>
              </w:rPr>
            </w:pPr>
            <w:r>
              <w:rPr>
                <w:rFonts w:ascii="Constantia" w:eastAsia="Constantia" w:hAnsi="Constantia" w:cs="Constantia"/>
              </w:rPr>
              <w:t>658</w:t>
            </w:r>
          </w:p>
        </w:tc>
        <w:tc>
          <w:tcPr>
            <w:tcW w:w="1461" w:type="dxa"/>
            <w:vAlign w:val="center"/>
          </w:tcPr>
          <w:p w14:paraId="61C9C5DA" w14:textId="77777777" w:rsidR="00551F38" w:rsidRDefault="00000000">
            <w:pPr>
              <w:jc w:val="right"/>
              <w:rPr>
                <w:rFonts w:ascii="Constantia" w:eastAsia="Constantia" w:hAnsi="Constantia" w:cs="Constantia"/>
              </w:rPr>
            </w:pPr>
            <w:r>
              <w:rPr>
                <w:rFonts w:ascii="Constantia" w:eastAsia="Constantia" w:hAnsi="Constantia" w:cs="Constantia"/>
              </w:rPr>
              <w:t>6.139</w:t>
            </w:r>
          </w:p>
        </w:tc>
      </w:tr>
      <w:tr w:rsidR="00551F38" w14:paraId="59ADD6AE" w14:textId="77777777">
        <w:tc>
          <w:tcPr>
            <w:tcW w:w="1400" w:type="dxa"/>
            <w:vAlign w:val="center"/>
          </w:tcPr>
          <w:p w14:paraId="7A2CFF9F" w14:textId="77777777" w:rsidR="00551F38" w:rsidRDefault="00000000">
            <w:pPr>
              <w:rPr>
                <w:rFonts w:ascii="Constantia" w:eastAsia="Constantia" w:hAnsi="Constantia" w:cs="Constantia"/>
                <w:b/>
              </w:rPr>
            </w:pPr>
            <w:r>
              <w:rPr>
                <w:rFonts w:ascii="Constantia" w:eastAsia="Constantia" w:hAnsi="Constantia" w:cs="Constantia"/>
                <w:b/>
              </w:rPr>
              <w:t xml:space="preserve">Biblioteci publice </w:t>
            </w:r>
            <w:r>
              <w:rPr>
                <w:rFonts w:ascii="Constantia" w:eastAsia="Constantia" w:hAnsi="Constantia" w:cs="Constantia"/>
              </w:rPr>
              <w:t xml:space="preserve">        din care:</w:t>
            </w:r>
          </w:p>
        </w:tc>
        <w:tc>
          <w:tcPr>
            <w:tcW w:w="1362" w:type="dxa"/>
            <w:vAlign w:val="center"/>
          </w:tcPr>
          <w:p w14:paraId="2B576163" w14:textId="77777777" w:rsidR="00551F38" w:rsidRDefault="00000000">
            <w:pPr>
              <w:jc w:val="right"/>
              <w:rPr>
                <w:rFonts w:ascii="Constantia" w:eastAsia="Constantia" w:hAnsi="Constantia" w:cs="Constantia"/>
                <w:b/>
              </w:rPr>
            </w:pPr>
            <w:r>
              <w:rPr>
                <w:rFonts w:ascii="Constantia" w:eastAsia="Constantia" w:hAnsi="Constantia" w:cs="Constantia"/>
                <w:b/>
              </w:rPr>
              <w:t>10.057</w:t>
            </w:r>
          </w:p>
        </w:tc>
        <w:tc>
          <w:tcPr>
            <w:tcW w:w="1178" w:type="dxa"/>
            <w:vAlign w:val="center"/>
          </w:tcPr>
          <w:p w14:paraId="523FD8B9" w14:textId="77777777" w:rsidR="00551F38" w:rsidRDefault="00000000">
            <w:pPr>
              <w:jc w:val="right"/>
              <w:rPr>
                <w:rFonts w:ascii="Constantia" w:eastAsia="Constantia" w:hAnsi="Constantia" w:cs="Constantia"/>
                <w:b/>
              </w:rPr>
            </w:pPr>
            <w:r>
              <w:rPr>
                <w:rFonts w:ascii="Constantia" w:eastAsia="Constantia" w:hAnsi="Constantia" w:cs="Constantia"/>
                <w:b/>
              </w:rPr>
              <w:t>36.448</w:t>
            </w:r>
          </w:p>
        </w:tc>
        <w:tc>
          <w:tcPr>
            <w:tcW w:w="1461" w:type="dxa"/>
            <w:vAlign w:val="center"/>
          </w:tcPr>
          <w:p w14:paraId="766A0F2A" w14:textId="77777777" w:rsidR="00551F38" w:rsidRDefault="00000000">
            <w:pPr>
              <w:jc w:val="right"/>
              <w:rPr>
                <w:rFonts w:ascii="Constantia" w:eastAsia="Constantia" w:hAnsi="Constantia" w:cs="Constantia"/>
                <w:b/>
              </w:rPr>
            </w:pPr>
            <w:r>
              <w:rPr>
                <w:rFonts w:ascii="Constantia" w:eastAsia="Constantia" w:hAnsi="Constantia" w:cs="Constantia"/>
                <w:b/>
              </w:rPr>
              <w:t>996.328</w:t>
            </w:r>
          </w:p>
        </w:tc>
        <w:tc>
          <w:tcPr>
            <w:tcW w:w="1370" w:type="dxa"/>
            <w:vAlign w:val="center"/>
          </w:tcPr>
          <w:p w14:paraId="5DD4B5EB" w14:textId="77777777" w:rsidR="00551F38" w:rsidRDefault="00000000">
            <w:pPr>
              <w:jc w:val="right"/>
              <w:rPr>
                <w:rFonts w:ascii="Constantia" w:eastAsia="Constantia" w:hAnsi="Constantia" w:cs="Constantia"/>
                <w:b/>
              </w:rPr>
            </w:pPr>
            <w:r>
              <w:rPr>
                <w:rFonts w:ascii="Constantia" w:eastAsia="Constantia" w:hAnsi="Constantia" w:cs="Constantia"/>
                <w:b/>
              </w:rPr>
              <w:t>8.688</w:t>
            </w:r>
          </w:p>
        </w:tc>
        <w:tc>
          <w:tcPr>
            <w:tcW w:w="1232" w:type="dxa"/>
            <w:vAlign w:val="center"/>
          </w:tcPr>
          <w:p w14:paraId="4453D55B" w14:textId="77777777" w:rsidR="00551F38" w:rsidRDefault="00000000">
            <w:pPr>
              <w:jc w:val="right"/>
              <w:rPr>
                <w:rFonts w:ascii="Constantia" w:eastAsia="Constantia" w:hAnsi="Constantia" w:cs="Constantia"/>
                <w:b/>
              </w:rPr>
            </w:pPr>
            <w:r>
              <w:rPr>
                <w:rFonts w:ascii="Constantia" w:eastAsia="Constantia" w:hAnsi="Constantia" w:cs="Constantia"/>
                <w:b/>
              </w:rPr>
              <w:t>1.7450</w:t>
            </w:r>
          </w:p>
        </w:tc>
        <w:tc>
          <w:tcPr>
            <w:tcW w:w="1461" w:type="dxa"/>
            <w:vAlign w:val="center"/>
          </w:tcPr>
          <w:p w14:paraId="5F2CEDDB" w14:textId="77777777" w:rsidR="00551F38" w:rsidRDefault="00000000">
            <w:pPr>
              <w:jc w:val="right"/>
              <w:rPr>
                <w:rFonts w:ascii="Constantia" w:eastAsia="Constantia" w:hAnsi="Constantia" w:cs="Constantia"/>
                <w:b/>
              </w:rPr>
            </w:pPr>
            <w:r>
              <w:rPr>
                <w:rFonts w:ascii="Constantia" w:eastAsia="Constantia" w:hAnsi="Constantia" w:cs="Constantia"/>
                <w:b/>
              </w:rPr>
              <w:t>375.627</w:t>
            </w:r>
          </w:p>
        </w:tc>
      </w:tr>
      <w:tr w:rsidR="00551F38" w14:paraId="1470A227" w14:textId="77777777">
        <w:tc>
          <w:tcPr>
            <w:tcW w:w="1400" w:type="dxa"/>
            <w:vAlign w:val="center"/>
          </w:tcPr>
          <w:p w14:paraId="7D11AF2B" w14:textId="77777777" w:rsidR="00551F38" w:rsidRDefault="00000000">
            <w:pPr>
              <w:rPr>
                <w:rFonts w:ascii="Constantia" w:eastAsia="Constantia" w:hAnsi="Constantia" w:cs="Constantia"/>
              </w:rPr>
            </w:pPr>
            <w:r>
              <w:rPr>
                <w:rFonts w:ascii="Constantia" w:eastAsia="Constantia" w:hAnsi="Constantia" w:cs="Constantia"/>
              </w:rPr>
              <w:t>- Biblioteci județene</w:t>
            </w:r>
          </w:p>
        </w:tc>
        <w:tc>
          <w:tcPr>
            <w:tcW w:w="1362" w:type="dxa"/>
            <w:vAlign w:val="center"/>
          </w:tcPr>
          <w:p w14:paraId="2A79FC49" w14:textId="77777777" w:rsidR="00551F38" w:rsidRDefault="00000000">
            <w:pPr>
              <w:jc w:val="right"/>
              <w:rPr>
                <w:rFonts w:ascii="Constantia" w:eastAsia="Constantia" w:hAnsi="Constantia" w:cs="Constantia"/>
              </w:rPr>
            </w:pPr>
            <w:r>
              <w:rPr>
                <w:rFonts w:ascii="Constantia" w:eastAsia="Constantia" w:hAnsi="Constantia" w:cs="Constantia"/>
              </w:rPr>
              <w:t>4.374</w:t>
            </w:r>
          </w:p>
        </w:tc>
        <w:tc>
          <w:tcPr>
            <w:tcW w:w="1178" w:type="dxa"/>
            <w:vAlign w:val="center"/>
          </w:tcPr>
          <w:p w14:paraId="24D03325" w14:textId="77777777" w:rsidR="00551F38" w:rsidRDefault="00000000">
            <w:pPr>
              <w:jc w:val="right"/>
              <w:rPr>
                <w:rFonts w:ascii="Constantia" w:eastAsia="Constantia" w:hAnsi="Constantia" w:cs="Constantia"/>
              </w:rPr>
            </w:pPr>
            <w:r>
              <w:rPr>
                <w:rFonts w:ascii="Constantia" w:eastAsia="Constantia" w:hAnsi="Constantia" w:cs="Constantia"/>
              </w:rPr>
              <w:t>24.083</w:t>
            </w:r>
          </w:p>
        </w:tc>
        <w:tc>
          <w:tcPr>
            <w:tcW w:w="1461" w:type="dxa"/>
            <w:vAlign w:val="center"/>
          </w:tcPr>
          <w:p w14:paraId="6246D5E0" w14:textId="77777777" w:rsidR="00551F38" w:rsidRDefault="00000000">
            <w:pPr>
              <w:jc w:val="right"/>
              <w:rPr>
                <w:rFonts w:ascii="Constantia" w:eastAsia="Constantia" w:hAnsi="Constantia" w:cs="Constantia"/>
              </w:rPr>
            </w:pPr>
            <w:r>
              <w:rPr>
                <w:rFonts w:ascii="Constantia" w:eastAsia="Constantia" w:hAnsi="Constantia" w:cs="Constantia"/>
              </w:rPr>
              <w:t>748.514</w:t>
            </w:r>
          </w:p>
        </w:tc>
        <w:tc>
          <w:tcPr>
            <w:tcW w:w="1370" w:type="dxa"/>
            <w:vAlign w:val="center"/>
          </w:tcPr>
          <w:p w14:paraId="5287DE7F"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232" w:type="dxa"/>
            <w:vAlign w:val="center"/>
          </w:tcPr>
          <w:p w14:paraId="416F8C19"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461" w:type="dxa"/>
            <w:vAlign w:val="center"/>
          </w:tcPr>
          <w:p w14:paraId="6F5E6C60" w14:textId="77777777" w:rsidR="00551F38" w:rsidRDefault="00000000">
            <w:pPr>
              <w:jc w:val="right"/>
              <w:rPr>
                <w:rFonts w:ascii="Constantia" w:eastAsia="Constantia" w:hAnsi="Constantia" w:cs="Constantia"/>
              </w:rPr>
            </w:pPr>
            <w:r>
              <w:rPr>
                <w:rFonts w:ascii="Constantia" w:eastAsia="Constantia" w:hAnsi="Constantia" w:cs="Constantia"/>
              </w:rPr>
              <w:t>0</w:t>
            </w:r>
          </w:p>
        </w:tc>
      </w:tr>
      <w:tr w:rsidR="00551F38" w14:paraId="5E32E7C1" w14:textId="77777777">
        <w:tc>
          <w:tcPr>
            <w:tcW w:w="1400" w:type="dxa"/>
            <w:vAlign w:val="center"/>
          </w:tcPr>
          <w:p w14:paraId="40096EA3" w14:textId="77777777" w:rsidR="00551F38" w:rsidRDefault="00000000">
            <w:pPr>
              <w:rPr>
                <w:rFonts w:ascii="Constantia" w:eastAsia="Constantia" w:hAnsi="Constantia" w:cs="Constantia"/>
              </w:rPr>
            </w:pPr>
            <w:r>
              <w:rPr>
                <w:rFonts w:ascii="Constantia" w:eastAsia="Constantia" w:hAnsi="Constantia" w:cs="Constantia"/>
              </w:rPr>
              <w:t>- Biblioteci municipale și orășenești</w:t>
            </w:r>
          </w:p>
        </w:tc>
        <w:tc>
          <w:tcPr>
            <w:tcW w:w="1362" w:type="dxa"/>
            <w:vAlign w:val="center"/>
          </w:tcPr>
          <w:p w14:paraId="44E62D18" w14:textId="77777777" w:rsidR="00551F38" w:rsidRDefault="00000000">
            <w:pPr>
              <w:jc w:val="right"/>
              <w:rPr>
                <w:rFonts w:ascii="Constantia" w:eastAsia="Constantia" w:hAnsi="Constantia" w:cs="Constantia"/>
              </w:rPr>
            </w:pPr>
            <w:r>
              <w:rPr>
                <w:rFonts w:ascii="Constantia" w:eastAsia="Constantia" w:hAnsi="Constantia" w:cs="Constantia"/>
              </w:rPr>
              <w:t>5.683</w:t>
            </w:r>
          </w:p>
        </w:tc>
        <w:tc>
          <w:tcPr>
            <w:tcW w:w="1178" w:type="dxa"/>
            <w:vAlign w:val="center"/>
          </w:tcPr>
          <w:p w14:paraId="4D5CCF4E" w14:textId="77777777" w:rsidR="00551F38" w:rsidRDefault="00000000">
            <w:pPr>
              <w:jc w:val="right"/>
              <w:rPr>
                <w:rFonts w:ascii="Constantia" w:eastAsia="Constantia" w:hAnsi="Constantia" w:cs="Constantia"/>
              </w:rPr>
            </w:pPr>
            <w:r>
              <w:rPr>
                <w:rFonts w:ascii="Constantia" w:eastAsia="Constantia" w:hAnsi="Constantia" w:cs="Constantia"/>
              </w:rPr>
              <w:t>12.365</w:t>
            </w:r>
          </w:p>
        </w:tc>
        <w:tc>
          <w:tcPr>
            <w:tcW w:w="1461" w:type="dxa"/>
            <w:vAlign w:val="center"/>
          </w:tcPr>
          <w:p w14:paraId="7C89B827" w14:textId="77777777" w:rsidR="00551F38" w:rsidRDefault="00000000">
            <w:pPr>
              <w:jc w:val="right"/>
              <w:rPr>
                <w:rFonts w:ascii="Constantia" w:eastAsia="Constantia" w:hAnsi="Constantia" w:cs="Constantia"/>
              </w:rPr>
            </w:pPr>
            <w:r>
              <w:rPr>
                <w:rFonts w:ascii="Constantia" w:eastAsia="Constantia" w:hAnsi="Constantia" w:cs="Constantia"/>
              </w:rPr>
              <w:t>247.814</w:t>
            </w:r>
          </w:p>
        </w:tc>
        <w:tc>
          <w:tcPr>
            <w:tcW w:w="1370" w:type="dxa"/>
            <w:vAlign w:val="center"/>
          </w:tcPr>
          <w:p w14:paraId="4A6AA1AF"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232" w:type="dxa"/>
            <w:vAlign w:val="center"/>
          </w:tcPr>
          <w:p w14:paraId="77C9979A"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461" w:type="dxa"/>
            <w:vAlign w:val="center"/>
          </w:tcPr>
          <w:p w14:paraId="0BC9F7C5" w14:textId="77777777" w:rsidR="00551F38" w:rsidRDefault="00000000">
            <w:pPr>
              <w:jc w:val="right"/>
              <w:rPr>
                <w:rFonts w:ascii="Constantia" w:eastAsia="Constantia" w:hAnsi="Constantia" w:cs="Constantia"/>
              </w:rPr>
            </w:pPr>
            <w:r>
              <w:rPr>
                <w:rFonts w:ascii="Constantia" w:eastAsia="Constantia" w:hAnsi="Constantia" w:cs="Constantia"/>
              </w:rPr>
              <w:t>0</w:t>
            </w:r>
          </w:p>
        </w:tc>
      </w:tr>
      <w:tr w:rsidR="00551F38" w14:paraId="3B4F5080" w14:textId="77777777">
        <w:tc>
          <w:tcPr>
            <w:tcW w:w="1400" w:type="dxa"/>
            <w:vAlign w:val="center"/>
          </w:tcPr>
          <w:p w14:paraId="61F1B0E0" w14:textId="77777777" w:rsidR="00551F38" w:rsidRDefault="00000000">
            <w:pPr>
              <w:rPr>
                <w:rFonts w:ascii="Constantia" w:eastAsia="Constantia" w:hAnsi="Constantia" w:cs="Constantia"/>
              </w:rPr>
            </w:pPr>
            <w:r>
              <w:rPr>
                <w:rFonts w:ascii="Constantia" w:eastAsia="Constantia" w:hAnsi="Constantia" w:cs="Constantia"/>
              </w:rPr>
              <w:t>- Biblioteci comunale</w:t>
            </w:r>
          </w:p>
        </w:tc>
        <w:tc>
          <w:tcPr>
            <w:tcW w:w="1362" w:type="dxa"/>
            <w:vAlign w:val="center"/>
          </w:tcPr>
          <w:p w14:paraId="101B7272"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178" w:type="dxa"/>
            <w:vAlign w:val="center"/>
          </w:tcPr>
          <w:p w14:paraId="08023691"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461" w:type="dxa"/>
            <w:vAlign w:val="center"/>
          </w:tcPr>
          <w:p w14:paraId="57F40029"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370" w:type="dxa"/>
            <w:vAlign w:val="center"/>
          </w:tcPr>
          <w:p w14:paraId="46B71A88" w14:textId="77777777" w:rsidR="00551F38" w:rsidRDefault="00000000">
            <w:pPr>
              <w:jc w:val="right"/>
              <w:rPr>
                <w:rFonts w:ascii="Constantia" w:eastAsia="Constantia" w:hAnsi="Constantia" w:cs="Constantia"/>
              </w:rPr>
            </w:pPr>
            <w:r>
              <w:rPr>
                <w:rFonts w:ascii="Constantia" w:eastAsia="Constantia" w:hAnsi="Constantia" w:cs="Constantia"/>
              </w:rPr>
              <w:t>8.688</w:t>
            </w:r>
          </w:p>
        </w:tc>
        <w:tc>
          <w:tcPr>
            <w:tcW w:w="1232" w:type="dxa"/>
            <w:vAlign w:val="center"/>
          </w:tcPr>
          <w:p w14:paraId="7981B3FC" w14:textId="77777777" w:rsidR="00551F38" w:rsidRDefault="00000000">
            <w:pPr>
              <w:jc w:val="right"/>
              <w:rPr>
                <w:rFonts w:ascii="Constantia" w:eastAsia="Constantia" w:hAnsi="Constantia" w:cs="Constantia"/>
              </w:rPr>
            </w:pPr>
            <w:r>
              <w:rPr>
                <w:rFonts w:ascii="Constantia" w:eastAsia="Constantia" w:hAnsi="Constantia" w:cs="Constantia"/>
              </w:rPr>
              <w:t>1.7450</w:t>
            </w:r>
          </w:p>
        </w:tc>
        <w:tc>
          <w:tcPr>
            <w:tcW w:w="1461" w:type="dxa"/>
            <w:vAlign w:val="center"/>
          </w:tcPr>
          <w:p w14:paraId="7FE2CFEA" w14:textId="77777777" w:rsidR="00551F38" w:rsidRDefault="00000000">
            <w:pPr>
              <w:jc w:val="right"/>
              <w:rPr>
                <w:rFonts w:ascii="Constantia" w:eastAsia="Constantia" w:hAnsi="Constantia" w:cs="Constantia"/>
              </w:rPr>
            </w:pPr>
            <w:r>
              <w:rPr>
                <w:rFonts w:ascii="Constantia" w:eastAsia="Constantia" w:hAnsi="Constantia" w:cs="Constantia"/>
              </w:rPr>
              <w:t>375.627</w:t>
            </w:r>
          </w:p>
        </w:tc>
      </w:tr>
      <w:tr w:rsidR="00551F38" w14:paraId="5497A40A" w14:textId="77777777">
        <w:tc>
          <w:tcPr>
            <w:tcW w:w="1400" w:type="dxa"/>
            <w:vAlign w:val="center"/>
          </w:tcPr>
          <w:p w14:paraId="6CD00827" w14:textId="77777777" w:rsidR="00551F38" w:rsidRDefault="00000000">
            <w:pPr>
              <w:rPr>
                <w:rFonts w:ascii="Constantia" w:eastAsia="Constantia" w:hAnsi="Constantia" w:cs="Constantia"/>
              </w:rPr>
            </w:pPr>
            <w:r>
              <w:rPr>
                <w:rFonts w:ascii="Constantia" w:eastAsia="Constantia" w:hAnsi="Constantia" w:cs="Constantia"/>
              </w:rPr>
              <w:t>Alte tipuri de biblioteci</w:t>
            </w:r>
          </w:p>
        </w:tc>
        <w:tc>
          <w:tcPr>
            <w:tcW w:w="1362" w:type="dxa"/>
            <w:vAlign w:val="center"/>
          </w:tcPr>
          <w:p w14:paraId="03D5AF37" w14:textId="77777777" w:rsidR="00551F38" w:rsidRDefault="00000000">
            <w:pPr>
              <w:jc w:val="right"/>
              <w:rPr>
                <w:rFonts w:ascii="Constantia" w:eastAsia="Constantia" w:hAnsi="Constantia" w:cs="Constantia"/>
              </w:rPr>
            </w:pPr>
            <w:r>
              <w:rPr>
                <w:rFonts w:ascii="Constantia" w:eastAsia="Constantia" w:hAnsi="Constantia" w:cs="Constantia"/>
              </w:rPr>
              <w:t>289</w:t>
            </w:r>
          </w:p>
        </w:tc>
        <w:tc>
          <w:tcPr>
            <w:tcW w:w="1178" w:type="dxa"/>
            <w:vAlign w:val="center"/>
          </w:tcPr>
          <w:p w14:paraId="37AF8BF3" w14:textId="77777777" w:rsidR="00551F38" w:rsidRDefault="00000000">
            <w:pPr>
              <w:jc w:val="right"/>
              <w:rPr>
                <w:rFonts w:ascii="Constantia" w:eastAsia="Constantia" w:hAnsi="Constantia" w:cs="Constantia"/>
              </w:rPr>
            </w:pPr>
            <w:r>
              <w:rPr>
                <w:rFonts w:ascii="Constantia" w:eastAsia="Constantia" w:hAnsi="Constantia" w:cs="Constantia"/>
              </w:rPr>
              <w:t>608</w:t>
            </w:r>
          </w:p>
        </w:tc>
        <w:tc>
          <w:tcPr>
            <w:tcW w:w="1461" w:type="dxa"/>
            <w:vAlign w:val="center"/>
          </w:tcPr>
          <w:p w14:paraId="6498C13E" w14:textId="77777777" w:rsidR="00551F38" w:rsidRDefault="00000000">
            <w:pPr>
              <w:jc w:val="right"/>
              <w:rPr>
                <w:rFonts w:ascii="Constantia" w:eastAsia="Constantia" w:hAnsi="Constantia" w:cs="Constantia"/>
              </w:rPr>
            </w:pPr>
            <w:r>
              <w:rPr>
                <w:rFonts w:ascii="Constantia" w:eastAsia="Constantia" w:hAnsi="Constantia" w:cs="Constantia"/>
              </w:rPr>
              <w:t>14.417</w:t>
            </w:r>
          </w:p>
        </w:tc>
        <w:tc>
          <w:tcPr>
            <w:tcW w:w="1370" w:type="dxa"/>
            <w:vAlign w:val="center"/>
          </w:tcPr>
          <w:p w14:paraId="533A4ACD"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232" w:type="dxa"/>
            <w:vAlign w:val="center"/>
          </w:tcPr>
          <w:p w14:paraId="7E548E29" w14:textId="77777777" w:rsidR="00551F38" w:rsidRDefault="00000000">
            <w:pPr>
              <w:jc w:val="right"/>
              <w:rPr>
                <w:rFonts w:ascii="Constantia" w:eastAsia="Constantia" w:hAnsi="Constantia" w:cs="Constantia"/>
              </w:rPr>
            </w:pPr>
            <w:r>
              <w:rPr>
                <w:rFonts w:ascii="Constantia" w:eastAsia="Constantia" w:hAnsi="Constantia" w:cs="Constantia"/>
              </w:rPr>
              <w:t>0</w:t>
            </w:r>
          </w:p>
        </w:tc>
        <w:tc>
          <w:tcPr>
            <w:tcW w:w="1461" w:type="dxa"/>
            <w:vAlign w:val="center"/>
          </w:tcPr>
          <w:p w14:paraId="0CDEA61F" w14:textId="77777777" w:rsidR="00551F38" w:rsidRDefault="00000000">
            <w:pPr>
              <w:jc w:val="right"/>
              <w:rPr>
                <w:rFonts w:ascii="Constantia" w:eastAsia="Constantia" w:hAnsi="Constantia" w:cs="Constantia"/>
              </w:rPr>
            </w:pPr>
            <w:r>
              <w:rPr>
                <w:rFonts w:ascii="Constantia" w:eastAsia="Constantia" w:hAnsi="Constantia" w:cs="Constantia"/>
              </w:rPr>
              <w:t>0</w:t>
            </w:r>
          </w:p>
        </w:tc>
      </w:tr>
    </w:tbl>
    <w:p w14:paraId="587CF6FD" w14:textId="77777777" w:rsidR="00551F38" w:rsidRDefault="00551F38">
      <w:pPr>
        <w:jc w:val="both"/>
        <w:rPr>
          <w:rFonts w:ascii="Times New Roman" w:eastAsia="Times New Roman" w:hAnsi="Times New Roman" w:cs="Times New Roman"/>
          <w:color w:val="C00000"/>
        </w:rPr>
      </w:pPr>
    </w:p>
    <w:p w14:paraId="4D1C1C34"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w:t>
      </w:r>
      <w:r>
        <w:rPr>
          <w:rFonts w:ascii="Constantia" w:eastAsia="Constantia" w:hAnsi="Constantia" w:cs="Constantia"/>
          <w:sz w:val="24"/>
          <w:szCs w:val="24"/>
        </w:rPr>
        <w:t xml:space="preserve"> Se constată că, în anul 2023, din cele </w:t>
      </w:r>
      <w:proofErr w:type="spellStart"/>
      <w:r>
        <w:rPr>
          <w:rFonts w:ascii="Constantia" w:eastAsia="Constantia" w:hAnsi="Constantia" w:cs="Constantia"/>
          <w:sz w:val="24"/>
          <w:szCs w:val="24"/>
        </w:rPr>
        <w:t>cele</w:t>
      </w:r>
      <w:proofErr w:type="spellEnd"/>
      <w:r>
        <w:rPr>
          <w:rFonts w:ascii="Constantia" w:eastAsia="Constantia" w:hAnsi="Constantia" w:cs="Constantia"/>
          <w:sz w:val="24"/>
          <w:szCs w:val="24"/>
        </w:rPr>
        <w:t xml:space="preserve"> </w:t>
      </w:r>
      <w:r>
        <w:rPr>
          <w:rFonts w:ascii="Constantia" w:eastAsia="Constantia" w:hAnsi="Constantia" w:cs="Constantia"/>
          <w:b/>
          <w:sz w:val="24"/>
          <w:szCs w:val="24"/>
        </w:rPr>
        <w:t xml:space="preserve">19.968 programe și proiecte educative </w:t>
      </w:r>
      <w:r>
        <w:rPr>
          <w:rFonts w:ascii="Constantia" w:eastAsia="Constantia" w:hAnsi="Constantia" w:cs="Constantia"/>
          <w:sz w:val="24"/>
          <w:szCs w:val="24"/>
        </w:rPr>
        <w:t>pentru populație (adulți și copii) cele mai multe s-au desfășurat în bibliotecile publice din mediul urban – 11.166 (55,9%), iar în mediul rural un număr de 8.802 proiecte și programe (44,1%).</w:t>
      </w:r>
    </w:p>
    <w:p w14:paraId="4A72DDFE" w14:textId="77777777" w:rsidR="00551F38" w:rsidRDefault="00000000">
      <w:pPr>
        <w:jc w:val="center"/>
        <w:rPr>
          <w:rFonts w:ascii="Constantia" w:eastAsia="Constantia" w:hAnsi="Constantia" w:cs="Constantia"/>
          <w:b/>
          <w:color w:val="C00000"/>
          <w:sz w:val="24"/>
          <w:szCs w:val="24"/>
        </w:rPr>
      </w:pPr>
      <w:r>
        <w:rPr>
          <w:noProof/>
        </w:rPr>
        <w:drawing>
          <wp:inline distT="0" distB="0" distL="0" distR="0" wp14:anchorId="514596F9" wp14:editId="75BDBA93">
            <wp:extent cx="4572000" cy="2743200"/>
            <wp:effectExtent l="0" t="0" r="19050"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33BB30B7" w14:textId="77777777" w:rsidR="00551F38" w:rsidRDefault="00551F38">
      <w:pPr>
        <w:jc w:val="both"/>
        <w:rPr>
          <w:rFonts w:ascii="Times New Roman" w:eastAsia="Times New Roman" w:hAnsi="Times New Roman" w:cs="Times New Roman"/>
          <w:color w:val="C00000"/>
        </w:rPr>
      </w:pPr>
    </w:p>
    <w:p w14:paraId="2F48B559"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w:t>
      </w:r>
      <w:r>
        <w:rPr>
          <w:rFonts w:ascii="Constantia" w:eastAsia="Constantia" w:hAnsi="Constantia" w:cs="Constantia"/>
          <w:sz w:val="24"/>
          <w:szCs w:val="24"/>
        </w:rPr>
        <w:t xml:space="preserve"> Se constată că, în anul 2023, din cele </w:t>
      </w:r>
      <w:proofErr w:type="spellStart"/>
      <w:r>
        <w:rPr>
          <w:rFonts w:ascii="Constantia" w:eastAsia="Constantia" w:hAnsi="Constantia" w:cs="Constantia"/>
          <w:sz w:val="24"/>
          <w:szCs w:val="24"/>
        </w:rPr>
        <w:t>cele</w:t>
      </w:r>
      <w:proofErr w:type="spellEnd"/>
      <w:r>
        <w:rPr>
          <w:rFonts w:ascii="Constantia" w:eastAsia="Constantia" w:hAnsi="Constantia" w:cs="Constantia"/>
          <w:sz w:val="24"/>
          <w:szCs w:val="24"/>
        </w:rPr>
        <w:t xml:space="preserve"> </w:t>
      </w:r>
      <w:r>
        <w:rPr>
          <w:rFonts w:ascii="Constantia" w:eastAsia="Constantia" w:hAnsi="Constantia" w:cs="Constantia"/>
          <w:b/>
          <w:sz w:val="24"/>
          <w:szCs w:val="24"/>
        </w:rPr>
        <w:t xml:space="preserve">19.968 programe și proiecte educative </w:t>
      </w:r>
      <w:r>
        <w:rPr>
          <w:rFonts w:ascii="Constantia" w:eastAsia="Constantia" w:hAnsi="Constantia" w:cs="Constantia"/>
          <w:sz w:val="24"/>
          <w:szCs w:val="24"/>
        </w:rPr>
        <w:t xml:space="preserve">pentru populație (adulți și copii), cele mai multe s-au desfășurat în bibliotecile publice, atât din mediul urban (10.057) – 4.374 în bibliotecile județene și 5.683 în bibliotecile municipale </w:t>
      </w:r>
      <w:proofErr w:type="spellStart"/>
      <w:r>
        <w:rPr>
          <w:rFonts w:ascii="Constantia" w:eastAsia="Constantia" w:hAnsi="Constantia" w:cs="Constantia"/>
          <w:sz w:val="24"/>
          <w:szCs w:val="24"/>
        </w:rPr>
        <w:t>şi</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orăşeneşti</w:t>
      </w:r>
      <w:proofErr w:type="spellEnd"/>
      <w:r>
        <w:rPr>
          <w:rFonts w:ascii="Constantia" w:eastAsia="Constantia" w:hAnsi="Constantia" w:cs="Constantia"/>
          <w:sz w:val="24"/>
          <w:szCs w:val="24"/>
        </w:rPr>
        <w:t>, cât și rural (comunale) – 8.688.</w:t>
      </w:r>
    </w:p>
    <w:p w14:paraId="1361DB25" w14:textId="77777777" w:rsidR="00551F38" w:rsidRDefault="00000000">
      <w:pPr>
        <w:jc w:val="center"/>
        <w:rPr>
          <w:rFonts w:ascii="Constantia" w:eastAsia="Constantia" w:hAnsi="Constantia" w:cs="Constantia"/>
          <w:b/>
          <w:color w:val="C00000"/>
          <w:sz w:val="24"/>
          <w:szCs w:val="24"/>
        </w:rPr>
      </w:pPr>
      <w:r>
        <w:rPr>
          <w:noProof/>
        </w:rPr>
        <w:drawing>
          <wp:inline distT="0" distB="0" distL="0" distR="0" wp14:anchorId="0AAB9DBB" wp14:editId="74CEBA04">
            <wp:extent cx="4572000" cy="2743200"/>
            <wp:effectExtent l="0" t="0" r="19050"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2C20DCAE" w14:textId="77777777" w:rsidR="00551F38" w:rsidRDefault="00551F38">
      <w:pPr>
        <w:jc w:val="both"/>
        <w:rPr>
          <w:rFonts w:ascii="Times New Roman" w:eastAsia="Times New Roman" w:hAnsi="Times New Roman" w:cs="Times New Roman"/>
          <w:color w:val="C00000"/>
        </w:rPr>
      </w:pPr>
    </w:p>
    <w:p w14:paraId="03BEC892"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w:t>
      </w:r>
      <w:r>
        <w:rPr>
          <w:rFonts w:ascii="Constantia" w:eastAsia="Constantia" w:hAnsi="Constantia" w:cs="Constantia"/>
          <w:sz w:val="24"/>
          <w:szCs w:val="24"/>
        </w:rPr>
        <w:t xml:space="preserve"> De asemenea, se constată că, în anul 2023, media activităților din biblioteci, în funcție de mediul de rezidență este următoarea: </w:t>
      </w:r>
      <w:r>
        <w:rPr>
          <w:rFonts w:ascii="Constantia" w:eastAsia="Constantia" w:hAnsi="Constantia" w:cs="Constantia"/>
          <w:b/>
          <w:sz w:val="24"/>
          <w:szCs w:val="24"/>
        </w:rPr>
        <w:t>12 activități</w:t>
      </w:r>
      <w:r>
        <w:rPr>
          <w:rFonts w:ascii="Constantia" w:eastAsia="Constantia" w:hAnsi="Constantia" w:cs="Constantia"/>
          <w:sz w:val="24"/>
          <w:szCs w:val="24"/>
        </w:rPr>
        <w:t xml:space="preserve"> pentru bibliotecile din </w:t>
      </w:r>
      <w:r>
        <w:rPr>
          <w:rFonts w:ascii="Constantia" w:eastAsia="Constantia" w:hAnsi="Constantia" w:cs="Constantia"/>
          <w:b/>
          <w:sz w:val="24"/>
          <w:szCs w:val="24"/>
        </w:rPr>
        <w:t>mediul urban</w:t>
      </w:r>
      <w:r>
        <w:rPr>
          <w:rFonts w:ascii="Constantia" w:eastAsia="Constantia" w:hAnsi="Constantia" w:cs="Constantia"/>
          <w:sz w:val="24"/>
          <w:szCs w:val="24"/>
        </w:rPr>
        <w:t xml:space="preserve"> și </w:t>
      </w:r>
      <w:r>
        <w:rPr>
          <w:rFonts w:ascii="Constantia" w:eastAsia="Constantia" w:hAnsi="Constantia" w:cs="Constantia"/>
          <w:b/>
          <w:sz w:val="24"/>
          <w:szCs w:val="24"/>
        </w:rPr>
        <w:t>4 activități</w:t>
      </w:r>
      <w:r>
        <w:rPr>
          <w:rFonts w:ascii="Constantia" w:eastAsia="Constantia" w:hAnsi="Constantia" w:cs="Constantia"/>
          <w:sz w:val="24"/>
          <w:szCs w:val="24"/>
        </w:rPr>
        <w:t xml:space="preserve"> pentru bibliotecile din </w:t>
      </w:r>
      <w:r>
        <w:rPr>
          <w:rFonts w:ascii="Constantia" w:eastAsia="Constantia" w:hAnsi="Constantia" w:cs="Constantia"/>
          <w:b/>
          <w:sz w:val="24"/>
          <w:szCs w:val="24"/>
        </w:rPr>
        <w:t>mediul rural</w:t>
      </w:r>
      <w:r>
        <w:rPr>
          <w:rFonts w:ascii="Constantia" w:eastAsia="Constantia" w:hAnsi="Constantia" w:cs="Constantia"/>
          <w:sz w:val="24"/>
          <w:szCs w:val="24"/>
        </w:rPr>
        <w:t xml:space="preserve">. </w:t>
      </w:r>
    </w:p>
    <w:p w14:paraId="492135D9"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Asemănător, media participanților, în funcție de mediul de rezidență, este: </w:t>
      </w:r>
      <w:r>
        <w:rPr>
          <w:rFonts w:ascii="Constantia" w:eastAsia="Constantia" w:hAnsi="Constantia" w:cs="Constantia"/>
          <w:b/>
          <w:sz w:val="24"/>
          <w:szCs w:val="24"/>
        </w:rPr>
        <w:t>340 de persoane</w:t>
      </w:r>
      <w:r>
        <w:rPr>
          <w:rFonts w:ascii="Constantia" w:eastAsia="Constantia" w:hAnsi="Constantia" w:cs="Constantia"/>
          <w:sz w:val="24"/>
          <w:szCs w:val="24"/>
        </w:rPr>
        <w:t xml:space="preserve"> au participat la activități desfășurate într-o bibliotecă din </w:t>
      </w:r>
      <w:r>
        <w:rPr>
          <w:rFonts w:ascii="Constantia" w:eastAsia="Constantia" w:hAnsi="Constantia" w:cs="Constantia"/>
          <w:b/>
          <w:sz w:val="24"/>
          <w:szCs w:val="24"/>
        </w:rPr>
        <w:t>mediul urban</w:t>
      </w:r>
      <w:r>
        <w:rPr>
          <w:rFonts w:ascii="Constantia" w:eastAsia="Constantia" w:hAnsi="Constantia" w:cs="Constantia"/>
          <w:sz w:val="24"/>
          <w:szCs w:val="24"/>
        </w:rPr>
        <w:t xml:space="preserve"> și </w:t>
      </w:r>
      <w:r>
        <w:rPr>
          <w:rFonts w:ascii="Constantia" w:eastAsia="Constantia" w:hAnsi="Constantia" w:cs="Constantia"/>
          <w:b/>
          <w:sz w:val="24"/>
          <w:szCs w:val="24"/>
        </w:rPr>
        <w:t>77 de persoane</w:t>
      </w:r>
      <w:r>
        <w:rPr>
          <w:rFonts w:ascii="Constantia" w:eastAsia="Constantia" w:hAnsi="Constantia" w:cs="Constantia"/>
          <w:sz w:val="24"/>
          <w:szCs w:val="24"/>
        </w:rPr>
        <w:t xml:space="preserve"> au participat la activități desfășurate pe parcursul anului într-o bibliotecă din </w:t>
      </w:r>
      <w:r>
        <w:rPr>
          <w:rFonts w:ascii="Constantia" w:eastAsia="Constantia" w:hAnsi="Constantia" w:cs="Constantia"/>
          <w:b/>
          <w:sz w:val="24"/>
          <w:szCs w:val="24"/>
        </w:rPr>
        <w:t>mediul rural</w:t>
      </w:r>
      <w:r>
        <w:rPr>
          <w:rFonts w:ascii="Constantia" w:eastAsia="Constantia" w:hAnsi="Constantia" w:cs="Constantia"/>
          <w:sz w:val="24"/>
          <w:szCs w:val="24"/>
        </w:rPr>
        <w:t>.</w:t>
      </w:r>
    </w:p>
    <w:p w14:paraId="1A1B9123" w14:textId="77777777" w:rsidR="00551F38" w:rsidRDefault="00551F38">
      <w:pPr>
        <w:jc w:val="both"/>
        <w:rPr>
          <w:rFonts w:ascii="Constantia" w:eastAsia="Constantia" w:hAnsi="Constantia" w:cs="Constantia"/>
          <w:sz w:val="24"/>
          <w:szCs w:val="24"/>
        </w:rPr>
      </w:pPr>
    </w:p>
    <w:p w14:paraId="2E9BB43F" w14:textId="77777777" w:rsidR="00551F38" w:rsidRDefault="00000000">
      <w:pPr>
        <w:spacing w:after="0"/>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Situația programelor și proiectelor culturale și educative desfășurate în biblioteci, după grupele de vârstă cărora le sunt destinate – 2023</w:t>
      </w:r>
    </w:p>
    <w:p w14:paraId="265EA822" w14:textId="77777777" w:rsidR="00551F38" w:rsidRDefault="00551F38">
      <w:pPr>
        <w:spacing w:after="0"/>
        <w:jc w:val="center"/>
        <w:rPr>
          <w:rFonts w:ascii="Constantia" w:eastAsia="Constantia" w:hAnsi="Constantia" w:cs="Constantia"/>
          <w:b/>
          <w:color w:val="C00000"/>
          <w:sz w:val="24"/>
          <w:szCs w:val="24"/>
        </w:rPr>
      </w:pPr>
    </w:p>
    <w:tbl>
      <w:tblPr>
        <w:tblStyle w:val="af4"/>
        <w:tblW w:w="9748" w:type="dxa"/>
        <w:tblInd w:w="-115" w:type="dxa"/>
        <w:tblLayout w:type="fixed"/>
        <w:tblLook w:val="0400" w:firstRow="0" w:lastRow="0" w:firstColumn="0" w:lastColumn="0" w:noHBand="0" w:noVBand="1"/>
      </w:tblPr>
      <w:tblGrid>
        <w:gridCol w:w="2232"/>
        <w:gridCol w:w="1257"/>
        <w:gridCol w:w="1295"/>
        <w:gridCol w:w="1137"/>
        <w:gridCol w:w="1273"/>
        <w:gridCol w:w="1304"/>
        <w:gridCol w:w="1250"/>
      </w:tblGrid>
      <w:tr w:rsidR="00551F38" w14:paraId="279A6364" w14:textId="77777777">
        <w:trPr>
          <w:trHeight w:val="270"/>
        </w:trPr>
        <w:tc>
          <w:tcPr>
            <w:tcW w:w="2232" w:type="dxa"/>
            <w:vMerge w:val="restart"/>
            <w:tcBorders>
              <w:top w:val="single" w:sz="4" w:space="0" w:color="000000"/>
              <w:left w:val="single" w:sz="4" w:space="0" w:color="000000"/>
              <w:bottom w:val="single" w:sz="4" w:space="0" w:color="000000"/>
              <w:right w:val="single" w:sz="4" w:space="0" w:color="000000"/>
            </w:tcBorders>
            <w:vAlign w:val="center"/>
          </w:tcPr>
          <w:p w14:paraId="1864F2A0" w14:textId="77777777" w:rsidR="00551F38" w:rsidRDefault="00000000">
            <w:pPr>
              <w:spacing w:after="0" w:line="240" w:lineRule="auto"/>
              <w:rPr>
                <w:rFonts w:ascii="Constantia" w:eastAsia="Constantia" w:hAnsi="Constantia" w:cs="Constantia"/>
                <w:b/>
              </w:rPr>
            </w:pPr>
            <w:r>
              <w:rPr>
                <w:rFonts w:ascii="Constantia" w:eastAsia="Constantia" w:hAnsi="Constantia" w:cs="Constantia"/>
                <w:b/>
              </w:rPr>
              <w:br/>
              <w:t>Tipul de biblioteca</w:t>
            </w:r>
          </w:p>
        </w:tc>
        <w:tc>
          <w:tcPr>
            <w:tcW w:w="7516" w:type="dxa"/>
            <w:gridSpan w:val="6"/>
            <w:tcBorders>
              <w:top w:val="single" w:sz="4" w:space="0" w:color="000000"/>
              <w:left w:val="nil"/>
              <w:bottom w:val="single" w:sz="4" w:space="0" w:color="000000"/>
              <w:right w:val="single" w:sz="4" w:space="0" w:color="000000"/>
            </w:tcBorders>
            <w:vAlign w:val="center"/>
          </w:tcPr>
          <w:p w14:paraId="73BCA888"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Programe și proiecte educative pentru populație (număr)</w:t>
            </w:r>
          </w:p>
        </w:tc>
      </w:tr>
      <w:tr w:rsidR="00551F38" w14:paraId="113C776F" w14:textId="77777777">
        <w:trPr>
          <w:trHeight w:val="270"/>
        </w:trPr>
        <w:tc>
          <w:tcPr>
            <w:tcW w:w="2232" w:type="dxa"/>
            <w:vMerge/>
            <w:tcBorders>
              <w:top w:val="single" w:sz="4" w:space="0" w:color="000000"/>
              <w:left w:val="single" w:sz="4" w:space="0" w:color="000000"/>
              <w:bottom w:val="single" w:sz="4" w:space="0" w:color="000000"/>
              <w:right w:val="single" w:sz="4" w:space="0" w:color="000000"/>
            </w:tcBorders>
            <w:vAlign w:val="center"/>
          </w:tcPr>
          <w:p w14:paraId="68E3C213"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257" w:type="dxa"/>
            <w:vMerge w:val="restart"/>
            <w:tcBorders>
              <w:top w:val="nil"/>
              <w:left w:val="single" w:sz="4" w:space="0" w:color="000000"/>
              <w:bottom w:val="single" w:sz="4" w:space="0" w:color="000000"/>
              <w:right w:val="single" w:sz="4" w:space="0" w:color="000000"/>
            </w:tcBorders>
            <w:vAlign w:val="center"/>
          </w:tcPr>
          <w:p w14:paraId="04994F70"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Total</w:t>
            </w:r>
          </w:p>
        </w:tc>
        <w:tc>
          <w:tcPr>
            <w:tcW w:w="6259" w:type="dxa"/>
            <w:gridSpan w:val="5"/>
            <w:tcBorders>
              <w:top w:val="single" w:sz="4" w:space="0" w:color="000000"/>
              <w:left w:val="nil"/>
              <w:bottom w:val="single" w:sz="4" w:space="0" w:color="000000"/>
              <w:right w:val="single" w:sz="4" w:space="0" w:color="000000"/>
            </w:tcBorders>
            <w:vAlign w:val="center"/>
          </w:tcPr>
          <w:p w14:paraId="08892AD2"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din total: pentru persoane din grupa de vârstă</w:t>
            </w:r>
          </w:p>
        </w:tc>
      </w:tr>
      <w:tr w:rsidR="00551F38" w14:paraId="6D9CF89B" w14:textId="77777777">
        <w:trPr>
          <w:trHeight w:val="525"/>
        </w:trPr>
        <w:tc>
          <w:tcPr>
            <w:tcW w:w="2232" w:type="dxa"/>
            <w:vMerge/>
            <w:tcBorders>
              <w:top w:val="single" w:sz="4" w:space="0" w:color="000000"/>
              <w:left w:val="single" w:sz="4" w:space="0" w:color="000000"/>
              <w:bottom w:val="single" w:sz="4" w:space="0" w:color="000000"/>
              <w:right w:val="single" w:sz="4" w:space="0" w:color="000000"/>
            </w:tcBorders>
            <w:vAlign w:val="center"/>
          </w:tcPr>
          <w:p w14:paraId="57BE9931"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257" w:type="dxa"/>
            <w:vMerge/>
            <w:tcBorders>
              <w:top w:val="nil"/>
              <w:left w:val="single" w:sz="4" w:space="0" w:color="000000"/>
              <w:bottom w:val="single" w:sz="4" w:space="0" w:color="000000"/>
              <w:right w:val="single" w:sz="4" w:space="0" w:color="000000"/>
            </w:tcBorders>
            <w:vAlign w:val="center"/>
          </w:tcPr>
          <w:p w14:paraId="4607CBA9"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295" w:type="dxa"/>
            <w:tcBorders>
              <w:top w:val="nil"/>
              <w:left w:val="nil"/>
              <w:bottom w:val="single" w:sz="4" w:space="0" w:color="000000"/>
              <w:right w:val="single" w:sz="4" w:space="0" w:color="000000"/>
            </w:tcBorders>
            <w:vAlign w:val="center"/>
          </w:tcPr>
          <w:p w14:paraId="341CEA96"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0-6 ani</w:t>
            </w:r>
          </w:p>
        </w:tc>
        <w:tc>
          <w:tcPr>
            <w:tcW w:w="1137" w:type="dxa"/>
            <w:tcBorders>
              <w:top w:val="nil"/>
              <w:left w:val="nil"/>
              <w:bottom w:val="single" w:sz="4" w:space="0" w:color="000000"/>
              <w:right w:val="single" w:sz="4" w:space="0" w:color="000000"/>
            </w:tcBorders>
            <w:vAlign w:val="center"/>
          </w:tcPr>
          <w:p w14:paraId="54604E50"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7-14 ani</w:t>
            </w:r>
          </w:p>
        </w:tc>
        <w:tc>
          <w:tcPr>
            <w:tcW w:w="1273" w:type="dxa"/>
            <w:tcBorders>
              <w:top w:val="nil"/>
              <w:left w:val="nil"/>
              <w:bottom w:val="single" w:sz="4" w:space="0" w:color="000000"/>
              <w:right w:val="single" w:sz="4" w:space="0" w:color="000000"/>
            </w:tcBorders>
            <w:vAlign w:val="center"/>
          </w:tcPr>
          <w:p w14:paraId="0DA93A64"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15-24 ani</w:t>
            </w:r>
          </w:p>
        </w:tc>
        <w:tc>
          <w:tcPr>
            <w:tcW w:w="1304" w:type="dxa"/>
            <w:tcBorders>
              <w:top w:val="nil"/>
              <w:left w:val="nil"/>
              <w:bottom w:val="single" w:sz="4" w:space="0" w:color="000000"/>
              <w:right w:val="single" w:sz="4" w:space="0" w:color="000000"/>
            </w:tcBorders>
            <w:vAlign w:val="center"/>
          </w:tcPr>
          <w:p w14:paraId="3031D450"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25-64 ani</w:t>
            </w:r>
          </w:p>
        </w:tc>
        <w:tc>
          <w:tcPr>
            <w:tcW w:w="1250" w:type="dxa"/>
            <w:tcBorders>
              <w:top w:val="nil"/>
              <w:left w:val="nil"/>
              <w:bottom w:val="single" w:sz="4" w:space="0" w:color="000000"/>
              <w:right w:val="single" w:sz="4" w:space="0" w:color="000000"/>
            </w:tcBorders>
            <w:vAlign w:val="center"/>
          </w:tcPr>
          <w:p w14:paraId="02AACD91"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65 ani și peste</w:t>
            </w:r>
          </w:p>
        </w:tc>
      </w:tr>
      <w:tr w:rsidR="00551F38" w14:paraId="2011B236" w14:textId="77777777">
        <w:trPr>
          <w:trHeight w:val="270"/>
        </w:trPr>
        <w:tc>
          <w:tcPr>
            <w:tcW w:w="2232" w:type="dxa"/>
            <w:tcBorders>
              <w:top w:val="nil"/>
              <w:left w:val="single" w:sz="4" w:space="0" w:color="000000"/>
              <w:bottom w:val="single" w:sz="4" w:space="0" w:color="000000"/>
              <w:right w:val="single" w:sz="4" w:space="0" w:color="000000"/>
            </w:tcBorders>
            <w:vAlign w:val="center"/>
          </w:tcPr>
          <w:p w14:paraId="39FA56B6" w14:textId="77777777" w:rsidR="00551F38" w:rsidRDefault="00000000">
            <w:pPr>
              <w:spacing w:line="240" w:lineRule="auto"/>
              <w:rPr>
                <w:rFonts w:ascii="Constantia" w:eastAsia="Constantia" w:hAnsi="Constantia" w:cs="Constantia"/>
                <w:b/>
              </w:rPr>
            </w:pPr>
            <w:r>
              <w:rPr>
                <w:rFonts w:ascii="Constantia" w:eastAsia="Constantia" w:hAnsi="Constantia" w:cs="Constantia"/>
                <w:b/>
              </w:rPr>
              <w:t>Total</w:t>
            </w:r>
          </w:p>
        </w:tc>
        <w:tc>
          <w:tcPr>
            <w:tcW w:w="1257" w:type="dxa"/>
            <w:tcBorders>
              <w:top w:val="nil"/>
              <w:left w:val="nil"/>
              <w:bottom w:val="single" w:sz="4" w:space="0" w:color="000000"/>
              <w:right w:val="single" w:sz="4" w:space="0" w:color="000000"/>
            </w:tcBorders>
            <w:vAlign w:val="center"/>
          </w:tcPr>
          <w:p w14:paraId="53DD4D06"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19.968</w:t>
            </w:r>
          </w:p>
        </w:tc>
        <w:tc>
          <w:tcPr>
            <w:tcW w:w="1295" w:type="dxa"/>
            <w:tcBorders>
              <w:top w:val="nil"/>
              <w:left w:val="nil"/>
              <w:bottom w:val="single" w:sz="4" w:space="0" w:color="000000"/>
              <w:right w:val="single" w:sz="4" w:space="0" w:color="000000"/>
            </w:tcBorders>
            <w:vAlign w:val="center"/>
          </w:tcPr>
          <w:p w14:paraId="6BE0AEE7"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3.728</w:t>
            </w:r>
          </w:p>
        </w:tc>
        <w:tc>
          <w:tcPr>
            <w:tcW w:w="1137" w:type="dxa"/>
            <w:tcBorders>
              <w:top w:val="nil"/>
              <w:left w:val="nil"/>
              <w:bottom w:val="single" w:sz="4" w:space="0" w:color="000000"/>
              <w:right w:val="single" w:sz="4" w:space="0" w:color="000000"/>
            </w:tcBorders>
            <w:vAlign w:val="center"/>
          </w:tcPr>
          <w:p w14:paraId="25A2B7F3"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8.837</w:t>
            </w:r>
          </w:p>
        </w:tc>
        <w:tc>
          <w:tcPr>
            <w:tcW w:w="1273" w:type="dxa"/>
            <w:tcBorders>
              <w:top w:val="nil"/>
              <w:left w:val="nil"/>
              <w:bottom w:val="single" w:sz="4" w:space="0" w:color="000000"/>
              <w:right w:val="single" w:sz="4" w:space="0" w:color="000000"/>
            </w:tcBorders>
            <w:vAlign w:val="center"/>
          </w:tcPr>
          <w:p w14:paraId="6E77ABA2"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4.944</w:t>
            </w:r>
          </w:p>
        </w:tc>
        <w:tc>
          <w:tcPr>
            <w:tcW w:w="1304" w:type="dxa"/>
            <w:tcBorders>
              <w:top w:val="nil"/>
              <w:left w:val="nil"/>
              <w:bottom w:val="single" w:sz="4" w:space="0" w:color="000000"/>
              <w:right w:val="single" w:sz="4" w:space="0" w:color="000000"/>
            </w:tcBorders>
            <w:vAlign w:val="center"/>
          </w:tcPr>
          <w:p w14:paraId="00005533"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2.809</w:t>
            </w:r>
          </w:p>
        </w:tc>
        <w:tc>
          <w:tcPr>
            <w:tcW w:w="1250" w:type="dxa"/>
            <w:tcBorders>
              <w:top w:val="nil"/>
              <w:left w:val="nil"/>
              <w:bottom w:val="single" w:sz="4" w:space="0" w:color="000000"/>
              <w:right w:val="single" w:sz="4" w:space="0" w:color="000000"/>
            </w:tcBorders>
            <w:vAlign w:val="center"/>
          </w:tcPr>
          <w:p w14:paraId="27D13602" w14:textId="77777777" w:rsidR="00551F38" w:rsidRDefault="00000000">
            <w:pPr>
              <w:spacing w:after="0" w:line="240" w:lineRule="auto"/>
              <w:jc w:val="right"/>
              <w:rPr>
                <w:rFonts w:ascii="Constantia" w:eastAsia="Constantia" w:hAnsi="Constantia" w:cs="Constantia"/>
                <w:b/>
                <w:color w:val="000000"/>
              </w:rPr>
            </w:pPr>
            <w:r>
              <w:rPr>
                <w:rFonts w:ascii="Constantia" w:eastAsia="Constantia" w:hAnsi="Constantia" w:cs="Constantia"/>
                <w:b/>
                <w:color w:val="000000"/>
              </w:rPr>
              <w:t>1.113</w:t>
            </w:r>
          </w:p>
        </w:tc>
      </w:tr>
      <w:tr w:rsidR="00551F38" w14:paraId="0D2062C3" w14:textId="77777777">
        <w:trPr>
          <w:trHeight w:val="362"/>
        </w:trPr>
        <w:tc>
          <w:tcPr>
            <w:tcW w:w="2232" w:type="dxa"/>
            <w:tcBorders>
              <w:top w:val="nil"/>
              <w:left w:val="single" w:sz="4" w:space="0" w:color="000000"/>
              <w:bottom w:val="single" w:sz="4" w:space="0" w:color="000000"/>
              <w:right w:val="single" w:sz="4" w:space="0" w:color="000000"/>
            </w:tcBorders>
            <w:vAlign w:val="center"/>
          </w:tcPr>
          <w:p w14:paraId="61EE8DD1" w14:textId="77777777" w:rsidR="00551F38" w:rsidRDefault="00000000">
            <w:pPr>
              <w:spacing w:line="240" w:lineRule="auto"/>
              <w:rPr>
                <w:rFonts w:ascii="Constantia" w:eastAsia="Constantia" w:hAnsi="Constantia" w:cs="Constantia"/>
              </w:rPr>
            </w:pPr>
            <w:r>
              <w:rPr>
                <w:rFonts w:ascii="Constantia" w:eastAsia="Constantia" w:hAnsi="Constantia" w:cs="Constantia"/>
              </w:rPr>
              <w:t>Biblioteci naționale</w:t>
            </w:r>
          </w:p>
        </w:tc>
        <w:tc>
          <w:tcPr>
            <w:tcW w:w="1257" w:type="dxa"/>
            <w:tcBorders>
              <w:top w:val="nil"/>
              <w:left w:val="nil"/>
              <w:bottom w:val="single" w:sz="4" w:space="0" w:color="000000"/>
              <w:right w:val="single" w:sz="4" w:space="0" w:color="000000"/>
            </w:tcBorders>
            <w:vAlign w:val="center"/>
          </w:tcPr>
          <w:p w14:paraId="17C380B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50</w:t>
            </w:r>
          </w:p>
        </w:tc>
        <w:tc>
          <w:tcPr>
            <w:tcW w:w="1295" w:type="dxa"/>
            <w:tcBorders>
              <w:top w:val="nil"/>
              <w:left w:val="nil"/>
              <w:bottom w:val="single" w:sz="4" w:space="0" w:color="000000"/>
              <w:right w:val="single" w:sz="4" w:space="0" w:color="000000"/>
            </w:tcBorders>
            <w:vAlign w:val="center"/>
          </w:tcPr>
          <w:p w14:paraId="422DB4A3"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6</w:t>
            </w:r>
          </w:p>
        </w:tc>
        <w:tc>
          <w:tcPr>
            <w:tcW w:w="1137" w:type="dxa"/>
            <w:tcBorders>
              <w:top w:val="nil"/>
              <w:left w:val="nil"/>
              <w:bottom w:val="single" w:sz="4" w:space="0" w:color="000000"/>
              <w:right w:val="single" w:sz="4" w:space="0" w:color="000000"/>
            </w:tcBorders>
            <w:vAlign w:val="center"/>
          </w:tcPr>
          <w:p w14:paraId="6E77A7F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14</w:t>
            </w:r>
          </w:p>
        </w:tc>
        <w:tc>
          <w:tcPr>
            <w:tcW w:w="1273" w:type="dxa"/>
            <w:tcBorders>
              <w:top w:val="nil"/>
              <w:left w:val="nil"/>
              <w:bottom w:val="single" w:sz="4" w:space="0" w:color="000000"/>
              <w:right w:val="single" w:sz="4" w:space="0" w:color="000000"/>
            </w:tcBorders>
            <w:vAlign w:val="center"/>
          </w:tcPr>
          <w:p w14:paraId="7F742F0E"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9</w:t>
            </w:r>
          </w:p>
        </w:tc>
        <w:tc>
          <w:tcPr>
            <w:tcW w:w="1304" w:type="dxa"/>
            <w:tcBorders>
              <w:top w:val="nil"/>
              <w:left w:val="nil"/>
              <w:bottom w:val="single" w:sz="4" w:space="0" w:color="000000"/>
              <w:right w:val="single" w:sz="4" w:space="0" w:color="000000"/>
            </w:tcBorders>
            <w:vAlign w:val="center"/>
          </w:tcPr>
          <w:p w14:paraId="273E3B6D"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16</w:t>
            </w:r>
          </w:p>
        </w:tc>
        <w:tc>
          <w:tcPr>
            <w:tcW w:w="1250" w:type="dxa"/>
            <w:tcBorders>
              <w:top w:val="nil"/>
              <w:left w:val="nil"/>
              <w:bottom w:val="single" w:sz="4" w:space="0" w:color="000000"/>
              <w:right w:val="single" w:sz="4" w:space="0" w:color="000000"/>
            </w:tcBorders>
            <w:vAlign w:val="center"/>
          </w:tcPr>
          <w:p w14:paraId="197A8A82"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w:t>
            </w:r>
          </w:p>
        </w:tc>
      </w:tr>
      <w:tr w:rsidR="00551F38" w14:paraId="3D837AB9" w14:textId="77777777">
        <w:trPr>
          <w:trHeight w:val="540"/>
        </w:trPr>
        <w:tc>
          <w:tcPr>
            <w:tcW w:w="2232" w:type="dxa"/>
            <w:tcBorders>
              <w:top w:val="nil"/>
              <w:left w:val="single" w:sz="4" w:space="0" w:color="000000"/>
              <w:bottom w:val="single" w:sz="4" w:space="0" w:color="000000"/>
              <w:right w:val="single" w:sz="4" w:space="0" w:color="000000"/>
            </w:tcBorders>
            <w:vAlign w:val="center"/>
          </w:tcPr>
          <w:p w14:paraId="2E799BE5" w14:textId="77777777" w:rsidR="00551F38" w:rsidRDefault="00000000">
            <w:pPr>
              <w:spacing w:line="240" w:lineRule="auto"/>
              <w:rPr>
                <w:rFonts w:ascii="Constantia" w:eastAsia="Constantia" w:hAnsi="Constantia" w:cs="Constantia"/>
              </w:rPr>
            </w:pPr>
            <w:r>
              <w:rPr>
                <w:rFonts w:ascii="Constantia" w:eastAsia="Constantia" w:hAnsi="Constantia" w:cs="Constantia"/>
              </w:rPr>
              <w:lastRenderedPageBreak/>
              <w:t>Biblioteci universitare</w:t>
            </w:r>
          </w:p>
        </w:tc>
        <w:tc>
          <w:tcPr>
            <w:tcW w:w="1257" w:type="dxa"/>
            <w:tcBorders>
              <w:top w:val="nil"/>
              <w:left w:val="nil"/>
              <w:bottom w:val="single" w:sz="4" w:space="0" w:color="000000"/>
              <w:right w:val="single" w:sz="4" w:space="0" w:color="000000"/>
            </w:tcBorders>
            <w:vAlign w:val="center"/>
          </w:tcPr>
          <w:p w14:paraId="0A5E7DD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590</w:t>
            </w:r>
          </w:p>
        </w:tc>
        <w:tc>
          <w:tcPr>
            <w:tcW w:w="1295" w:type="dxa"/>
            <w:tcBorders>
              <w:top w:val="nil"/>
              <w:left w:val="nil"/>
              <w:bottom w:val="single" w:sz="4" w:space="0" w:color="000000"/>
              <w:right w:val="single" w:sz="4" w:space="0" w:color="000000"/>
            </w:tcBorders>
            <w:vAlign w:val="center"/>
          </w:tcPr>
          <w:p w14:paraId="660EEFF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w:t>
            </w:r>
          </w:p>
        </w:tc>
        <w:tc>
          <w:tcPr>
            <w:tcW w:w="1137" w:type="dxa"/>
            <w:tcBorders>
              <w:top w:val="nil"/>
              <w:left w:val="nil"/>
              <w:bottom w:val="single" w:sz="4" w:space="0" w:color="000000"/>
              <w:right w:val="single" w:sz="4" w:space="0" w:color="000000"/>
            </w:tcBorders>
            <w:vAlign w:val="center"/>
          </w:tcPr>
          <w:p w14:paraId="66195D94"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84</w:t>
            </w:r>
          </w:p>
        </w:tc>
        <w:tc>
          <w:tcPr>
            <w:tcW w:w="1273" w:type="dxa"/>
            <w:tcBorders>
              <w:top w:val="nil"/>
              <w:left w:val="nil"/>
              <w:bottom w:val="single" w:sz="4" w:space="0" w:color="000000"/>
              <w:right w:val="single" w:sz="4" w:space="0" w:color="000000"/>
            </w:tcBorders>
            <w:vAlign w:val="center"/>
          </w:tcPr>
          <w:p w14:paraId="7627D81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354</w:t>
            </w:r>
          </w:p>
        </w:tc>
        <w:tc>
          <w:tcPr>
            <w:tcW w:w="1304" w:type="dxa"/>
            <w:tcBorders>
              <w:top w:val="nil"/>
              <w:left w:val="nil"/>
              <w:bottom w:val="single" w:sz="4" w:space="0" w:color="000000"/>
              <w:right w:val="single" w:sz="4" w:space="0" w:color="000000"/>
            </w:tcBorders>
            <w:vAlign w:val="center"/>
          </w:tcPr>
          <w:p w14:paraId="719A0F0C"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131</w:t>
            </w:r>
          </w:p>
        </w:tc>
        <w:tc>
          <w:tcPr>
            <w:tcW w:w="1250" w:type="dxa"/>
            <w:tcBorders>
              <w:top w:val="nil"/>
              <w:left w:val="nil"/>
              <w:bottom w:val="single" w:sz="4" w:space="0" w:color="000000"/>
              <w:right w:val="single" w:sz="4" w:space="0" w:color="000000"/>
            </w:tcBorders>
            <w:vAlign w:val="center"/>
          </w:tcPr>
          <w:p w14:paraId="3E4022CA"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19</w:t>
            </w:r>
          </w:p>
        </w:tc>
      </w:tr>
      <w:tr w:rsidR="00551F38" w14:paraId="477B5023" w14:textId="77777777">
        <w:trPr>
          <w:trHeight w:val="721"/>
        </w:trPr>
        <w:tc>
          <w:tcPr>
            <w:tcW w:w="2232" w:type="dxa"/>
            <w:tcBorders>
              <w:top w:val="nil"/>
              <w:left w:val="single" w:sz="4" w:space="0" w:color="000000"/>
              <w:bottom w:val="single" w:sz="4" w:space="0" w:color="000000"/>
              <w:right w:val="single" w:sz="4" w:space="0" w:color="000000"/>
            </w:tcBorders>
            <w:vAlign w:val="center"/>
          </w:tcPr>
          <w:p w14:paraId="7807CECA" w14:textId="77777777" w:rsidR="00551F38" w:rsidRDefault="00000000">
            <w:pPr>
              <w:spacing w:line="240" w:lineRule="auto"/>
              <w:rPr>
                <w:rFonts w:ascii="Constantia" w:eastAsia="Constantia" w:hAnsi="Constantia" w:cs="Constantia"/>
              </w:rPr>
            </w:pPr>
            <w:r>
              <w:rPr>
                <w:rFonts w:ascii="Constantia" w:eastAsia="Constantia" w:hAnsi="Constantia" w:cs="Constantia"/>
              </w:rPr>
              <w:t>Biblioteci specializate</w:t>
            </w:r>
          </w:p>
        </w:tc>
        <w:tc>
          <w:tcPr>
            <w:tcW w:w="1257" w:type="dxa"/>
            <w:tcBorders>
              <w:top w:val="nil"/>
              <w:left w:val="nil"/>
              <w:bottom w:val="single" w:sz="4" w:space="0" w:color="000000"/>
              <w:right w:val="single" w:sz="4" w:space="0" w:color="000000"/>
            </w:tcBorders>
            <w:vAlign w:val="center"/>
          </w:tcPr>
          <w:p w14:paraId="5E951571"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294</w:t>
            </w:r>
          </w:p>
        </w:tc>
        <w:tc>
          <w:tcPr>
            <w:tcW w:w="1295" w:type="dxa"/>
            <w:tcBorders>
              <w:top w:val="nil"/>
              <w:left w:val="nil"/>
              <w:bottom w:val="single" w:sz="4" w:space="0" w:color="000000"/>
              <w:right w:val="single" w:sz="4" w:space="0" w:color="000000"/>
            </w:tcBorders>
            <w:vAlign w:val="center"/>
          </w:tcPr>
          <w:p w14:paraId="186465D9"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6</w:t>
            </w:r>
          </w:p>
        </w:tc>
        <w:tc>
          <w:tcPr>
            <w:tcW w:w="1137" w:type="dxa"/>
            <w:tcBorders>
              <w:top w:val="nil"/>
              <w:left w:val="nil"/>
              <w:bottom w:val="single" w:sz="4" w:space="0" w:color="000000"/>
              <w:right w:val="single" w:sz="4" w:space="0" w:color="000000"/>
            </w:tcBorders>
            <w:vAlign w:val="center"/>
          </w:tcPr>
          <w:p w14:paraId="5EA3E87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33</w:t>
            </w:r>
          </w:p>
        </w:tc>
        <w:tc>
          <w:tcPr>
            <w:tcW w:w="1273" w:type="dxa"/>
            <w:tcBorders>
              <w:top w:val="nil"/>
              <w:left w:val="nil"/>
              <w:bottom w:val="single" w:sz="4" w:space="0" w:color="000000"/>
              <w:right w:val="single" w:sz="4" w:space="0" w:color="000000"/>
            </w:tcBorders>
            <w:vAlign w:val="center"/>
          </w:tcPr>
          <w:p w14:paraId="511AAEC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67</w:t>
            </w:r>
          </w:p>
        </w:tc>
        <w:tc>
          <w:tcPr>
            <w:tcW w:w="1304" w:type="dxa"/>
            <w:tcBorders>
              <w:top w:val="nil"/>
              <w:left w:val="nil"/>
              <w:bottom w:val="single" w:sz="4" w:space="0" w:color="000000"/>
              <w:right w:val="single" w:sz="4" w:space="0" w:color="000000"/>
            </w:tcBorders>
            <w:vAlign w:val="center"/>
          </w:tcPr>
          <w:p w14:paraId="07B0821C"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172</w:t>
            </w:r>
          </w:p>
        </w:tc>
        <w:tc>
          <w:tcPr>
            <w:tcW w:w="1250" w:type="dxa"/>
            <w:tcBorders>
              <w:top w:val="nil"/>
              <w:left w:val="nil"/>
              <w:bottom w:val="single" w:sz="4" w:space="0" w:color="000000"/>
              <w:right w:val="single" w:sz="4" w:space="0" w:color="000000"/>
            </w:tcBorders>
            <w:vAlign w:val="center"/>
          </w:tcPr>
          <w:p w14:paraId="197C0FEA"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23</w:t>
            </w:r>
          </w:p>
        </w:tc>
      </w:tr>
      <w:tr w:rsidR="00551F38" w14:paraId="7D797443" w14:textId="77777777">
        <w:trPr>
          <w:trHeight w:val="559"/>
        </w:trPr>
        <w:tc>
          <w:tcPr>
            <w:tcW w:w="2232" w:type="dxa"/>
            <w:tcBorders>
              <w:top w:val="nil"/>
              <w:left w:val="single" w:sz="4" w:space="0" w:color="000000"/>
              <w:bottom w:val="single" w:sz="4" w:space="0" w:color="000000"/>
              <w:right w:val="single" w:sz="4" w:space="0" w:color="000000"/>
            </w:tcBorders>
            <w:vAlign w:val="center"/>
          </w:tcPr>
          <w:p w14:paraId="60BE172B" w14:textId="77777777" w:rsidR="00551F38" w:rsidRDefault="00000000">
            <w:pPr>
              <w:spacing w:line="240" w:lineRule="auto"/>
              <w:rPr>
                <w:rFonts w:ascii="Constantia" w:eastAsia="Constantia" w:hAnsi="Constantia" w:cs="Constantia"/>
                <w:b/>
              </w:rPr>
            </w:pPr>
            <w:r>
              <w:rPr>
                <w:rFonts w:ascii="Constantia" w:eastAsia="Constantia" w:hAnsi="Constantia" w:cs="Constantia"/>
                <w:b/>
              </w:rPr>
              <w:t xml:space="preserve">Biblioteci publice </w:t>
            </w:r>
            <w:r>
              <w:rPr>
                <w:rFonts w:ascii="Constantia" w:eastAsia="Constantia" w:hAnsi="Constantia" w:cs="Constantia"/>
              </w:rPr>
              <w:t xml:space="preserve">        din care:</w:t>
            </w:r>
          </w:p>
        </w:tc>
        <w:tc>
          <w:tcPr>
            <w:tcW w:w="1257" w:type="dxa"/>
            <w:tcBorders>
              <w:top w:val="nil"/>
              <w:left w:val="nil"/>
              <w:bottom w:val="single" w:sz="4" w:space="0" w:color="000000"/>
              <w:right w:val="single" w:sz="4" w:space="0" w:color="000000"/>
            </w:tcBorders>
            <w:vAlign w:val="center"/>
          </w:tcPr>
          <w:p w14:paraId="778BBF42"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18.745</w:t>
            </w:r>
          </w:p>
        </w:tc>
        <w:tc>
          <w:tcPr>
            <w:tcW w:w="1295" w:type="dxa"/>
            <w:tcBorders>
              <w:top w:val="nil"/>
              <w:left w:val="nil"/>
              <w:bottom w:val="single" w:sz="4" w:space="0" w:color="000000"/>
              <w:right w:val="single" w:sz="4" w:space="0" w:color="000000"/>
            </w:tcBorders>
            <w:vAlign w:val="center"/>
          </w:tcPr>
          <w:p w14:paraId="473543BB"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3.709</w:t>
            </w:r>
          </w:p>
        </w:tc>
        <w:tc>
          <w:tcPr>
            <w:tcW w:w="1137" w:type="dxa"/>
            <w:tcBorders>
              <w:top w:val="nil"/>
              <w:left w:val="nil"/>
              <w:bottom w:val="single" w:sz="4" w:space="0" w:color="000000"/>
              <w:right w:val="single" w:sz="4" w:space="0" w:color="000000"/>
            </w:tcBorders>
            <w:vAlign w:val="center"/>
          </w:tcPr>
          <w:p w14:paraId="61744768"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8.688</w:t>
            </w:r>
          </w:p>
        </w:tc>
        <w:tc>
          <w:tcPr>
            <w:tcW w:w="1273" w:type="dxa"/>
            <w:tcBorders>
              <w:top w:val="nil"/>
              <w:left w:val="nil"/>
              <w:bottom w:val="single" w:sz="4" w:space="0" w:color="000000"/>
              <w:right w:val="single" w:sz="4" w:space="0" w:color="000000"/>
            </w:tcBorders>
            <w:vAlign w:val="center"/>
          </w:tcPr>
          <w:p w14:paraId="44E43EE4"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4.283</w:t>
            </w:r>
          </w:p>
        </w:tc>
        <w:tc>
          <w:tcPr>
            <w:tcW w:w="1304" w:type="dxa"/>
            <w:tcBorders>
              <w:top w:val="nil"/>
              <w:left w:val="nil"/>
              <w:bottom w:val="single" w:sz="4" w:space="0" w:color="000000"/>
              <w:right w:val="single" w:sz="4" w:space="0" w:color="000000"/>
            </w:tcBorders>
            <w:vAlign w:val="center"/>
          </w:tcPr>
          <w:p w14:paraId="034D9011"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2.449</w:t>
            </w:r>
          </w:p>
        </w:tc>
        <w:tc>
          <w:tcPr>
            <w:tcW w:w="1250" w:type="dxa"/>
            <w:tcBorders>
              <w:top w:val="nil"/>
              <w:left w:val="nil"/>
              <w:bottom w:val="single" w:sz="4" w:space="0" w:color="000000"/>
              <w:right w:val="single" w:sz="4" w:space="0" w:color="000000"/>
            </w:tcBorders>
            <w:vAlign w:val="center"/>
          </w:tcPr>
          <w:p w14:paraId="519C8A7B"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1.063</w:t>
            </w:r>
          </w:p>
        </w:tc>
      </w:tr>
      <w:tr w:rsidR="00551F38" w14:paraId="69EBA3F6" w14:textId="77777777">
        <w:trPr>
          <w:trHeight w:val="270"/>
        </w:trPr>
        <w:tc>
          <w:tcPr>
            <w:tcW w:w="2232" w:type="dxa"/>
            <w:tcBorders>
              <w:top w:val="nil"/>
              <w:left w:val="single" w:sz="4" w:space="0" w:color="000000"/>
              <w:bottom w:val="single" w:sz="4" w:space="0" w:color="000000"/>
              <w:right w:val="single" w:sz="4" w:space="0" w:color="000000"/>
            </w:tcBorders>
            <w:vAlign w:val="center"/>
          </w:tcPr>
          <w:p w14:paraId="376E2E8B" w14:textId="77777777" w:rsidR="00551F38" w:rsidRDefault="00000000">
            <w:pPr>
              <w:spacing w:line="240" w:lineRule="auto"/>
              <w:rPr>
                <w:rFonts w:ascii="Constantia" w:eastAsia="Constantia" w:hAnsi="Constantia" w:cs="Constantia"/>
              </w:rPr>
            </w:pPr>
            <w:r>
              <w:rPr>
                <w:rFonts w:ascii="Constantia" w:eastAsia="Constantia" w:hAnsi="Constantia" w:cs="Constantia"/>
              </w:rPr>
              <w:t>- Biblioteci județene</w:t>
            </w:r>
          </w:p>
        </w:tc>
        <w:tc>
          <w:tcPr>
            <w:tcW w:w="1257" w:type="dxa"/>
            <w:tcBorders>
              <w:top w:val="nil"/>
              <w:left w:val="nil"/>
              <w:bottom w:val="single" w:sz="4" w:space="0" w:color="000000"/>
              <w:right w:val="single" w:sz="4" w:space="0" w:color="000000"/>
            </w:tcBorders>
            <w:vAlign w:val="center"/>
          </w:tcPr>
          <w:p w14:paraId="18FC5C3F"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4.374</w:t>
            </w:r>
          </w:p>
        </w:tc>
        <w:tc>
          <w:tcPr>
            <w:tcW w:w="1295" w:type="dxa"/>
            <w:tcBorders>
              <w:top w:val="nil"/>
              <w:left w:val="nil"/>
              <w:bottom w:val="single" w:sz="4" w:space="0" w:color="000000"/>
              <w:right w:val="single" w:sz="4" w:space="0" w:color="000000"/>
            </w:tcBorders>
            <w:vAlign w:val="center"/>
          </w:tcPr>
          <w:p w14:paraId="246B96E2"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708</w:t>
            </w:r>
          </w:p>
        </w:tc>
        <w:tc>
          <w:tcPr>
            <w:tcW w:w="1137" w:type="dxa"/>
            <w:tcBorders>
              <w:top w:val="nil"/>
              <w:left w:val="nil"/>
              <w:bottom w:val="single" w:sz="4" w:space="0" w:color="000000"/>
              <w:right w:val="single" w:sz="4" w:space="0" w:color="000000"/>
            </w:tcBorders>
            <w:vAlign w:val="center"/>
          </w:tcPr>
          <w:p w14:paraId="4E88263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1.737</w:t>
            </w:r>
          </w:p>
        </w:tc>
        <w:tc>
          <w:tcPr>
            <w:tcW w:w="1273" w:type="dxa"/>
            <w:tcBorders>
              <w:top w:val="nil"/>
              <w:left w:val="nil"/>
              <w:bottom w:val="single" w:sz="4" w:space="0" w:color="000000"/>
              <w:right w:val="single" w:sz="4" w:space="0" w:color="000000"/>
            </w:tcBorders>
            <w:vAlign w:val="center"/>
          </w:tcPr>
          <w:p w14:paraId="582E8B61"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1.234</w:t>
            </w:r>
          </w:p>
        </w:tc>
        <w:tc>
          <w:tcPr>
            <w:tcW w:w="1304" w:type="dxa"/>
            <w:tcBorders>
              <w:top w:val="nil"/>
              <w:left w:val="nil"/>
              <w:bottom w:val="single" w:sz="4" w:space="0" w:color="000000"/>
              <w:right w:val="single" w:sz="4" w:space="0" w:color="000000"/>
            </w:tcBorders>
            <w:vAlign w:val="center"/>
          </w:tcPr>
          <w:p w14:paraId="0CA5F710"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729</w:t>
            </w:r>
          </w:p>
        </w:tc>
        <w:tc>
          <w:tcPr>
            <w:tcW w:w="1250" w:type="dxa"/>
            <w:tcBorders>
              <w:top w:val="nil"/>
              <w:left w:val="nil"/>
              <w:bottom w:val="single" w:sz="4" w:space="0" w:color="000000"/>
              <w:right w:val="single" w:sz="4" w:space="0" w:color="000000"/>
            </w:tcBorders>
            <w:vAlign w:val="center"/>
          </w:tcPr>
          <w:p w14:paraId="5603C6BA"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263</w:t>
            </w:r>
          </w:p>
        </w:tc>
      </w:tr>
      <w:tr w:rsidR="00551F38" w14:paraId="6A523AA1" w14:textId="77777777">
        <w:trPr>
          <w:trHeight w:val="270"/>
        </w:trPr>
        <w:tc>
          <w:tcPr>
            <w:tcW w:w="2232" w:type="dxa"/>
            <w:tcBorders>
              <w:top w:val="nil"/>
              <w:left w:val="single" w:sz="4" w:space="0" w:color="000000"/>
              <w:bottom w:val="single" w:sz="4" w:space="0" w:color="000000"/>
              <w:right w:val="single" w:sz="4" w:space="0" w:color="000000"/>
            </w:tcBorders>
            <w:vAlign w:val="center"/>
          </w:tcPr>
          <w:p w14:paraId="0FFDFEC5" w14:textId="77777777" w:rsidR="00551F38" w:rsidRDefault="00000000">
            <w:pPr>
              <w:spacing w:line="240" w:lineRule="auto"/>
              <w:rPr>
                <w:rFonts w:ascii="Constantia" w:eastAsia="Constantia" w:hAnsi="Constantia" w:cs="Constantia"/>
              </w:rPr>
            </w:pPr>
            <w:r>
              <w:rPr>
                <w:rFonts w:ascii="Constantia" w:eastAsia="Constantia" w:hAnsi="Constantia" w:cs="Constantia"/>
              </w:rPr>
              <w:t>- Biblioteci municipale și orășenești</w:t>
            </w:r>
          </w:p>
        </w:tc>
        <w:tc>
          <w:tcPr>
            <w:tcW w:w="1257" w:type="dxa"/>
            <w:tcBorders>
              <w:top w:val="nil"/>
              <w:left w:val="nil"/>
              <w:bottom w:val="single" w:sz="4" w:space="0" w:color="000000"/>
              <w:right w:val="single" w:sz="4" w:space="0" w:color="000000"/>
            </w:tcBorders>
            <w:vAlign w:val="center"/>
          </w:tcPr>
          <w:p w14:paraId="1E237C59"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5.683</w:t>
            </w:r>
          </w:p>
        </w:tc>
        <w:tc>
          <w:tcPr>
            <w:tcW w:w="1295" w:type="dxa"/>
            <w:tcBorders>
              <w:top w:val="nil"/>
              <w:left w:val="nil"/>
              <w:bottom w:val="single" w:sz="4" w:space="0" w:color="000000"/>
              <w:right w:val="single" w:sz="4" w:space="0" w:color="000000"/>
            </w:tcBorders>
            <w:vAlign w:val="center"/>
          </w:tcPr>
          <w:p w14:paraId="52661F53"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1.179</w:t>
            </w:r>
          </w:p>
        </w:tc>
        <w:tc>
          <w:tcPr>
            <w:tcW w:w="1137" w:type="dxa"/>
            <w:tcBorders>
              <w:top w:val="nil"/>
              <w:left w:val="nil"/>
              <w:bottom w:val="single" w:sz="4" w:space="0" w:color="000000"/>
              <w:right w:val="single" w:sz="4" w:space="0" w:color="000000"/>
            </w:tcBorders>
            <w:vAlign w:val="center"/>
          </w:tcPr>
          <w:p w14:paraId="32CC8773"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2.423</w:t>
            </w:r>
          </w:p>
        </w:tc>
        <w:tc>
          <w:tcPr>
            <w:tcW w:w="1273" w:type="dxa"/>
            <w:tcBorders>
              <w:top w:val="nil"/>
              <w:left w:val="nil"/>
              <w:bottom w:val="single" w:sz="4" w:space="0" w:color="000000"/>
              <w:right w:val="single" w:sz="4" w:space="0" w:color="000000"/>
            </w:tcBorders>
            <w:vAlign w:val="center"/>
          </w:tcPr>
          <w:p w14:paraId="6B750783"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1.476</w:t>
            </w:r>
          </w:p>
        </w:tc>
        <w:tc>
          <w:tcPr>
            <w:tcW w:w="1304" w:type="dxa"/>
            <w:tcBorders>
              <w:top w:val="nil"/>
              <w:left w:val="nil"/>
              <w:bottom w:val="single" w:sz="4" w:space="0" w:color="000000"/>
              <w:right w:val="single" w:sz="4" w:space="0" w:color="000000"/>
            </w:tcBorders>
            <w:vAlign w:val="center"/>
          </w:tcPr>
          <w:p w14:paraId="03AE2A66"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780</w:t>
            </w:r>
          </w:p>
        </w:tc>
        <w:tc>
          <w:tcPr>
            <w:tcW w:w="1250" w:type="dxa"/>
            <w:tcBorders>
              <w:top w:val="nil"/>
              <w:left w:val="nil"/>
              <w:bottom w:val="single" w:sz="4" w:space="0" w:color="000000"/>
              <w:right w:val="single" w:sz="4" w:space="0" w:color="000000"/>
            </w:tcBorders>
            <w:vAlign w:val="center"/>
          </w:tcPr>
          <w:p w14:paraId="4B9D3DA2"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414</w:t>
            </w:r>
          </w:p>
        </w:tc>
      </w:tr>
      <w:tr w:rsidR="00551F38" w14:paraId="09BEB288" w14:textId="77777777">
        <w:trPr>
          <w:trHeight w:val="270"/>
        </w:trPr>
        <w:tc>
          <w:tcPr>
            <w:tcW w:w="2232" w:type="dxa"/>
            <w:tcBorders>
              <w:top w:val="nil"/>
              <w:left w:val="single" w:sz="4" w:space="0" w:color="000000"/>
              <w:bottom w:val="single" w:sz="4" w:space="0" w:color="000000"/>
              <w:right w:val="single" w:sz="4" w:space="0" w:color="000000"/>
            </w:tcBorders>
            <w:vAlign w:val="center"/>
          </w:tcPr>
          <w:p w14:paraId="6FA016F7" w14:textId="77777777" w:rsidR="00551F38" w:rsidRDefault="00000000">
            <w:pPr>
              <w:spacing w:line="240" w:lineRule="auto"/>
              <w:rPr>
                <w:rFonts w:ascii="Constantia" w:eastAsia="Constantia" w:hAnsi="Constantia" w:cs="Constantia"/>
              </w:rPr>
            </w:pPr>
            <w:r>
              <w:rPr>
                <w:rFonts w:ascii="Constantia" w:eastAsia="Constantia" w:hAnsi="Constantia" w:cs="Constantia"/>
              </w:rPr>
              <w:t>- Biblioteci comunale</w:t>
            </w:r>
          </w:p>
        </w:tc>
        <w:tc>
          <w:tcPr>
            <w:tcW w:w="1257" w:type="dxa"/>
            <w:tcBorders>
              <w:top w:val="nil"/>
              <w:left w:val="nil"/>
              <w:bottom w:val="single" w:sz="4" w:space="0" w:color="000000"/>
              <w:right w:val="single" w:sz="4" w:space="0" w:color="000000"/>
            </w:tcBorders>
            <w:vAlign w:val="center"/>
          </w:tcPr>
          <w:p w14:paraId="6B9DF1D2"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8.688</w:t>
            </w:r>
          </w:p>
        </w:tc>
        <w:tc>
          <w:tcPr>
            <w:tcW w:w="1295" w:type="dxa"/>
            <w:tcBorders>
              <w:top w:val="nil"/>
              <w:left w:val="nil"/>
              <w:bottom w:val="single" w:sz="4" w:space="0" w:color="000000"/>
              <w:right w:val="single" w:sz="4" w:space="0" w:color="000000"/>
            </w:tcBorders>
            <w:vAlign w:val="center"/>
          </w:tcPr>
          <w:p w14:paraId="2552FB4E"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1.822</w:t>
            </w:r>
          </w:p>
        </w:tc>
        <w:tc>
          <w:tcPr>
            <w:tcW w:w="1137" w:type="dxa"/>
            <w:tcBorders>
              <w:top w:val="nil"/>
              <w:left w:val="nil"/>
              <w:bottom w:val="single" w:sz="4" w:space="0" w:color="000000"/>
              <w:right w:val="single" w:sz="4" w:space="0" w:color="000000"/>
            </w:tcBorders>
            <w:vAlign w:val="center"/>
          </w:tcPr>
          <w:p w14:paraId="7B7F961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4.528</w:t>
            </w:r>
          </w:p>
        </w:tc>
        <w:tc>
          <w:tcPr>
            <w:tcW w:w="1273" w:type="dxa"/>
            <w:tcBorders>
              <w:top w:val="nil"/>
              <w:left w:val="nil"/>
              <w:bottom w:val="single" w:sz="4" w:space="0" w:color="000000"/>
              <w:right w:val="single" w:sz="4" w:space="0" w:color="000000"/>
            </w:tcBorders>
            <w:vAlign w:val="center"/>
          </w:tcPr>
          <w:p w14:paraId="68AE818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1.573</w:t>
            </w:r>
          </w:p>
        </w:tc>
        <w:tc>
          <w:tcPr>
            <w:tcW w:w="1304" w:type="dxa"/>
            <w:tcBorders>
              <w:top w:val="nil"/>
              <w:left w:val="nil"/>
              <w:bottom w:val="single" w:sz="4" w:space="0" w:color="000000"/>
              <w:right w:val="single" w:sz="4" w:space="0" w:color="000000"/>
            </w:tcBorders>
            <w:vAlign w:val="center"/>
          </w:tcPr>
          <w:p w14:paraId="09AC958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940</w:t>
            </w:r>
          </w:p>
        </w:tc>
        <w:tc>
          <w:tcPr>
            <w:tcW w:w="1250" w:type="dxa"/>
            <w:tcBorders>
              <w:top w:val="nil"/>
              <w:left w:val="nil"/>
              <w:bottom w:val="single" w:sz="4" w:space="0" w:color="000000"/>
              <w:right w:val="single" w:sz="4" w:space="0" w:color="000000"/>
            </w:tcBorders>
            <w:vAlign w:val="center"/>
          </w:tcPr>
          <w:p w14:paraId="3CF12254"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386</w:t>
            </w:r>
          </w:p>
        </w:tc>
      </w:tr>
      <w:tr w:rsidR="00551F38" w14:paraId="6D689ED9" w14:textId="77777777">
        <w:trPr>
          <w:trHeight w:val="270"/>
        </w:trPr>
        <w:tc>
          <w:tcPr>
            <w:tcW w:w="2232" w:type="dxa"/>
            <w:tcBorders>
              <w:top w:val="nil"/>
              <w:left w:val="single" w:sz="4" w:space="0" w:color="000000"/>
              <w:bottom w:val="single" w:sz="4" w:space="0" w:color="000000"/>
              <w:right w:val="single" w:sz="4" w:space="0" w:color="000000"/>
            </w:tcBorders>
            <w:vAlign w:val="center"/>
          </w:tcPr>
          <w:p w14:paraId="73D3BFDA" w14:textId="77777777" w:rsidR="00551F38" w:rsidRDefault="00000000">
            <w:pPr>
              <w:spacing w:line="240" w:lineRule="auto"/>
              <w:rPr>
                <w:rFonts w:ascii="Constantia" w:eastAsia="Constantia" w:hAnsi="Constantia" w:cs="Constantia"/>
              </w:rPr>
            </w:pPr>
            <w:r>
              <w:rPr>
                <w:rFonts w:ascii="Constantia" w:eastAsia="Constantia" w:hAnsi="Constantia" w:cs="Constantia"/>
              </w:rPr>
              <w:t>Alte tipuri de biblioteci</w:t>
            </w:r>
          </w:p>
        </w:tc>
        <w:tc>
          <w:tcPr>
            <w:tcW w:w="1257" w:type="dxa"/>
            <w:tcBorders>
              <w:top w:val="nil"/>
              <w:left w:val="nil"/>
              <w:bottom w:val="single" w:sz="4" w:space="0" w:color="000000"/>
              <w:right w:val="single" w:sz="4" w:space="0" w:color="000000"/>
            </w:tcBorders>
            <w:vAlign w:val="center"/>
          </w:tcPr>
          <w:p w14:paraId="1D74141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289</w:t>
            </w:r>
          </w:p>
        </w:tc>
        <w:tc>
          <w:tcPr>
            <w:tcW w:w="1295" w:type="dxa"/>
            <w:tcBorders>
              <w:top w:val="nil"/>
              <w:left w:val="nil"/>
              <w:bottom w:val="single" w:sz="4" w:space="0" w:color="000000"/>
              <w:right w:val="single" w:sz="4" w:space="0" w:color="000000"/>
            </w:tcBorders>
            <w:vAlign w:val="center"/>
          </w:tcPr>
          <w:p w14:paraId="0933A6FA"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w:t>
            </w:r>
          </w:p>
        </w:tc>
        <w:tc>
          <w:tcPr>
            <w:tcW w:w="1137" w:type="dxa"/>
            <w:tcBorders>
              <w:top w:val="nil"/>
              <w:left w:val="nil"/>
              <w:bottom w:val="single" w:sz="4" w:space="0" w:color="000000"/>
              <w:right w:val="single" w:sz="4" w:space="0" w:color="000000"/>
            </w:tcBorders>
            <w:vAlign w:val="center"/>
          </w:tcPr>
          <w:p w14:paraId="1D997886"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18</w:t>
            </w:r>
          </w:p>
        </w:tc>
        <w:tc>
          <w:tcPr>
            <w:tcW w:w="1273" w:type="dxa"/>
            <w:tcBorders>
              <w:top w:val="nil"/>
              <w:left w:val="nil"/>
              <w:bottom w:val="single" w:sz="4" w:space="0" w:color="000000"/>
              <w:right w:val="single" w:sz="4" w:space="0" w:color="000000"/>
            </w:tcBorders>
            <w:vAlign w:val="center"/>
          </w:tcPr>
          <w:p w14:paraId="23B16CE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231</w:t>
            </w:r>
          </w:p>
        </w:tc>
        <w:tc>
          <w:tcPr>
            <w:tcW w:w="1304" w:type="dxa"/>
            <w:tcBorders>
              <w:top w:val="nil"/>
              <w:left w:val="nil"/>
              <w:bottom w:val="single" w:sz="4" w:space="0" w:color="000000"/>
              <w:right w:val="single" w:sz="4" w:space="0" w:color="000000"/>
            </w:tcBorders>
            <w:vAlign w:val="center"/>
          </w:tcPr>
          <w:p w14:paraId="68AB5A3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41</w:t>
            </w:r>
          </w:p>
        </w:tc>
        <w:tc>
          <w:tcPr>
            <w:tcW w:w="1250" w:type="dxa"/>
            <w:tcBorders>
              <w:top w:val="nil"/>
              <w:left w:val="nil"/>
              <w:bottom w:val="single" w:sz="4" w:space="0" w:color="000000"/>
              <w:right w:val="single" w:sz="4" w:space="0" w:color="000000"/>
            </w:tcBorders>
            <w:vAlign w:val="center"/>
          </w:tcPr>
          <w:p w14:paraId="10B0E5B2"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w:t>
            </w:r>
          </w:p>
        </w:tc>
      </w:tr>
      <w:tr w:rsidR="00551F38" w14:paraId="2E457CC3" w14:textId="77777777">
        <w:trPr>
          <w:trHeight w:val="270"/>
        </w:trPr>
        <w:tc>
          <w:tcPr>
            <w:tcW w:w="2232" w:type="dxa"/>
            <w:tcBorders>
              <w:top w:val="nil"/>
              <w:left w:val="nil"/>
              <w:bottom w:val="nil"/>
              <w:right w:val="nil"/>
            </w:tcBorders>
            <w:vAlign w:val="center"/>
          </w:tcPr>
          <w:p w14:paraId="61A2EC15" w14:textId="77777777" w:rsidR="00551F38" w:rsidRDefault="00551F38">
            <w:pPr>
              <w:spacing w:after="0" w:line="240" w:lineRule="auto"/>
              <w:rPr>
                <w:rFonts w:ascii="Constantia" w:eastAsia="Constantia" w:hAnsi="Constantia" w:cs="Constantia"/>
                <w:b/>
                <w:color w:val="000000"/>
              </w:rPr>
            </w:pPr>
          </w:p>
        </w:tc>
        <w:tc>
          <w:tcPr>
            <w:tcW w:w="1257" w:type="dxa"/>
            <w:tcBorders>
              <w:top w:val="nil"/>
              <w:left w:val="nil"/>
              <w:bottom w:val="nil"/>
              <w:right w:val="nil"/>
            </w:tcBorders>
            <w:vAlign w:val="center"/>
          </w:tcPr>
          <w:p w14:paraId="4247C835" w14:textId="77777777" w:rsidR="00551F38" w:rsidRDefault="00551F38">
            <w:pPr>
              <w:spacing w:after="0" w:line="240" w:lineRule="auto"/>
              <w:jc w:val="right"/>
              <w:rPr>
                <w:rFonts w:ascii="Constantia" w:eastAsia="Constantia" w:hAnsi="Constantia" w:cs="Constantia"/>
                <w:b/>
                <w:color w:val="000000"/>
              </w:rPr>
            </w:pPr>
          </w:p>
        </w:tc>
        <w:tc>
          <w:tcPr>
            <w:tcW w:w="1295" w:type="dxa"/>
            <w:tcBorders>
              <w:top w:val="nil"/>
              <w:left w:val="nil"/>
              <w:bottom w:val="nil"/>
              <w:right w:val="nil"/>
            </w:tcBorders>
            <w:vAlign w:val="center"/>
          </w:tcPr>
          <w:p w14:paraId="56D86647" w14:textId="77777777" w:rsidR="00551F38" w:rsidRDefault="00551F38">
            <w:pPr>
              <w:spacing w:after="0" w:line="240" w:lineRule="auto"/>
              <w:jc w:val="right"/>
              <w:rPr>
                <w:rFonts w:ascii="Constantia" w:eastAsia="Constantia" w:hAnsi="Constantia" w:cs="Constantia"/>
                <w:b/>
                <w:color w:val="000000"/>
              </w:rPr>
            </w:pPr>
          </w:p>
        </w:tc>
        <w:tc>
          <w:tcPr>
            <w:tcW w:w="1137" w:type="dxa"/>
            <w:tcBorders>
              <w:top w:val="nil"/>
              <w:left w:val="nil"/>
              <w:bottom w:val="nil"/>
              <w:right w:val="nil"/>
            </w:tcBorders>
            <w:vAlign w:val="center"/>
          </w:tcPr>
          <w:p w14:paraId="46D8A781" w14:textId="77777777" w:rsidR="00551F38" w:rsidRDefault="00551F38">
            <w:pPr>
              <w:spacing w:after="0" w:line="240" w:lineRule="auto"/>
              <w:jc w:val="right"/>
              <w:rPr>
                <w:rFonts w:ascii="Constantia" w:eastAsia="Constantia" w:hAnsi="Constantia" w:cs="Constantia"/>
                <w:b/>
                <w:color w:val="000000"/>
              </w:rPr>
            </w:pPr>
          </w:p>
        </w:tc>
        <w:tc>
          <w:tcPr>
            <w:tcW w:w="1273" w:type="dxa"/>
            <w:tcBorders>
              <w:top w:val="nil"/>
              <w:left w:val="nil"/>
              <w:bottom w:val="nil"/>
              <w:right w:val="nil"/>
            </w:tcBorders>
            <w:vAlign w:val="center"/>
          </w:tcPr>
          <w:p w14:paraId="009EE76B" w14:textId="77777777" w:rsidR="00551F38" w:rsidRDefault="00551F38">
            <w:pPr>
              <w:spacing w:after="0" w:line="240" w:lineRule="auto"/>
              <w:jc w:val="right"/>
              <w:rPr>
                <w:rFonts w:ascii="Constantia" w:eastAsia="Constantia" w:hAnsi="Constantia" w:cs="Constantia"/>
                <w:b/>
                <w:color w:val="000000"/>
              </w:rPr>
            </w:pPr>
          </w:p>
        </w:tc>
        <w:tc>
          <w:tcPr>
            <w:tcW w:w="1304" w:type="dxa"/>
            <w:tcBorders>
              <w:top w:val="nil"/>
              <w:left w:val="nil"/>
              <w:bottom w:val="nil"/>
              <w:right w:val="nil"/>
            </w:tcBorders>
            <w:vAlign w:val="center"/>
          </w:tcPr>
          <w:p w14:paraId="6B20A865" w14:textId="77777777" w:rsidR="00551F38" w:rsidRDefault="00551F38">
            <w:pPr>
              <w:spacing w:after="0" w:line="240" w:lineRule="auto"/>
              <w:jc w:val="right"/>
              <w:rPr>
                <w:rFonts w:ascii="Constantia" w:eastAsia="Constantia" w:hAnsi="Constantia" w:cs="Constantia"/>
                <w:b/>
                <w:color w:val="000000"/>
              </w:rPr>
            </w:pPr>
          </w:p>
        </w:tc>
        <w:tc>
          <w:tcPr>
            <w:tcW w:w="1250" w:type="dxa"/>
            <w:tcBorders>
              <w:top w:val="nil"/>
              <w:left w:val="nil"/>
              <w:bottom w:val="nil"/>
              <w:right w:val="nil"/>
            </w:tcBorders>
            <w:vAlign w:val="center"/>
          </w:tcPr>
          <w:p w14:paraId="5EE91131" w14:textId="77777777" w:rsidR="00551F38" w:rsidRDefault="00551F38">
            <w:pPr>
              <w:spacing w:after="0" w:line="240" w:lineRule="auto"/>
              <w:jc w:val="right"/>
              <w:rPr>
                <w:rFonts w:ascii="Constantia" w:eastAsia="Constantia" w:hAnsi="Constantia" w:cs="Constantia"/>
                <w:b/>
                <w:color w:val="000000"/>
              </w:rPr>
            </w:pPr>
          </w:p>
        </w:tc>
      </w:tr>
    </w:tbl>
    <w:p w14:paraId="3AD01743"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În anul 2023, în bibliotecile din România s-au desfășurat un număr de </w:t>
      </w:r>
      <w:r>
        <w:rPr>
          <w:rFonts w:ascii="Constantia" w:eastAsia="Constantia" w:hAnsi="Constantia" w:cs="Constantia"/>
          <w:b/>
          <w:sz w:val="24"/>
          <w:szCs w:val="24"/>
        </w:rPr>
        <w:t>19.968 de proiecte și programe educative</w:t>
      </w:r>
      <w:r>
        <w:rPr>
          <w:rFonts w:ascii="Constantia" w:eastAsia="Constantia" w:hAnsi="Constantia" w:cs="Constantia"/>
          <w:sz w:val="24"/>
          <w:szCs w:val="24"/>
        </w:rPr>
        <w:t xml:space="preserve"> pentru populație (adulți și copii). Repartiția pe grupele de vârstă este următoarea: 8.837 pentru grupa de vârstă 7-14 ani (pentru adolescenți și preadolescenți), 4.944 pentru grupa de vârstă 15-24 de ani (tineri, elevi de liceu și studenți), 3.728 pentru grupa de vârstă 0-6 ani (copii de grădiniță și grupa preșcolară), 2.809 pentru grupa de vârstă 25-64 de ani (adulți și tineri adulți) și 1.113 pentru grupa de vârstă de 65 și peste (pensionari). Programele dedicate copiilor  cu vârste între 0 și 14 ani reprezintă 63% din totalul proiectelor educative desfășurate în biblioteci în 2023, ceea ce subliniază rolul strategic al bibliotecilor în educația timpurie și non-formală. Aceste activități stimulează interesul pentru cunoaștere, dar contribuie și la dezvoltarea socială și emoțională a copiilor.</w:t>
      </w:r>
    </w:p>
    <w:p w14:paraId="5C1937AF" w14:textId="77777777" w:rsidR="00551F38" w:rsidRDefault="00000000">
      <w:pPr>
        <w:jc w:val="center"/>
        <w:rPr>
          <w:rFonts w:ascii="Constantia" w:eastAsia="Constantia" w:hAnsi="Constantia" w:cs="Constantia"/>
          <w:sz w:val="24"/>
          <w:szCs w:val="24"/>
        </w:rPr>
      </w:pPr>
      <w:r>
        <w:rPr>
          <w:noProof/>
        </w:rPr>
        <w:drawing>
          <wp:inline distT="0" distB="0" distL="0" distR="0" wp14:anchorId="39C3164D" wp14:editId="0C3B62B7">
            <wp:extent cx="4572000" cy="2743200"/>
            <wp:effectExtent l="0" t="0" r="19050" b="1905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4E7A2651"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lastRenderedPageBreak/>
        <w:t xml:space="preserve">► </w:t>
      </w:r>
      <w:r>
        <w:rPr>
          <w:rFonts w:ascii="Constantia" w:eastAsia="Constantia" w:hAnsi="Constantia" w:cs="Constantia"/>
          <w:sz w:val="24"/>
          <w:szCs w:val="24"/>
        </w:rPr>
        <w:t xml:space="preserve">Din totalul de </w:t>
      </w:r>
      <w:r>
        <w:rPr>
          <w:rFonts w:ascii="Constantia" w:eastAsia="Constantia" w:hAnsi="Constantia" w:cs="Constantia"/>
          <w:b/>
          <w:sz w:val="24"/>
          <w:szCs w:val="24"/>
        </w:rPr>
        <w:t>19.968 de proiecte și programe educative</w:t>
      </w:r>
      <w:r>
        <w:rPr>
          <w:rFonts w:ascii="Constantia" w:eastAsia="Constantia" w:hAnsi="Constantia" w:cs="Constantia"/>
          <w:sz w:val="24"/>
          <w:szCs w:val="24"/>
        </w:rPr>
        <w:t xml:space="preserve"> pentru populație (adulți și copii) care s-au desfășurat pe parcursul anului 2023, numai </w:t>
      </w:r>
      <w:r>
        <w:rPr>
          <w:rFonts w:ascii="Constantia" w:eastAsia="Constantia" w:hAnsi="Constantia" w:cs="Constantia"/>
          <w:b/>
          <w:sz w:val="24"/>
          <w:szCs w:val="24"/>
        </w:rPr>
        <w:t>50</w:t>
      </w:r>
      <w:r>
        <w:rPr>
          <w:rFonts w:ascii="Constantia" w:eastAsia="Constantia" w:hAnsi="Constantia" w:cs="Constantia"/>
          <w:sz w:val="24"/>
          <w:szCs w:val="24"/>
        </w:rPr>
        <w:t xml:space="preserve"> (1%) s-au desfășurat în </w:t>
      </w:r>
      <w:r>
        <w:rPr>
          <w:rFonts w:ascii="Constantia" w:eastAsia="Constantia" w:hAnsi="Constantia" w:cs="Constantia"/>
          <w:b/>
          <w:sz w:val="24"/>
          <w:szCs w:val="24"/>
        </w:rPr>
        <w:t xml:space="preserve">bibliotecile naționale </w:t>
      </w:r>
      <w:proofErr w:type="spellStart"/>
      <w:r>
        <w:rPr>
          <w:rFonts w:ascii="Constantia" w:eastAsia="Constantia" w:hAnsi="Constantia" w:cs="Constantia"/>
          <w:b/>
          <w:sz w:val="24"/>
          <w:szCs w:val="24"/>
        </w:rPr>
        <w:t>şi</w:t>
      </w:r>
      <w:proofErr w:type="spellEnd"/>
      <w:r>
        <w:rPr>
          <w:rFonts w:ascii="Constantia" w:eastAsia="Constantia" w:hAnsi="Constantia" w:cs="Constantia"/>
          <w:b/>
          <w:sz w:val="24"/>
          <w:szCs w:val="24"/>
        </w:rPr>
        <w:t xml:space="preserve"> de </w:t>
      </w:r>
      <w:proofErr w:type="spellStart"/>
      <w:r>
        <w:rPr>
          <w:rFonts w:ascii="Constantia" w:eastAsia="Constantia" w:hAnsi="Constantia" w:cs="Constantia"/>
          <w:b/>
          <w:sz w:val="24"/>
          <w:szCs w:val="24"/>
        </w:rPr>
        <w:t>importanţă</w:t>
      </w:r>
      <w:proofErr w:type="spellEnd"/>
      <w:r>
        <w:rPr>
          <w:rFonts w:ascii="Constantia" w:eastAsia="Constantia" w:hAnsi="Constantia" w:cs="Constantia"/>
          <w:b/>
          <w:sz w:val="24"/>
          <w:szCs w:val="24"/>
        </w:rPr>
        <w:t xml:space="preserve"> </w:t>
      </w:r>
      <w:proofErr w:type="spellStart"/>
      <w:r>
        <w:rPr>
          <w:rFonts w:ascii="Constantia" w:eastAsia="Constantia" w:hAnsi="Constantia" w:cs="Constantia"/>
          <w:b/>
          <w:sz w:val="24"/>
          <w:szCs w:val="24"/>
        </w:rPr>
        <w:t>naţională</w:t>
      </w:r>
      <w:proofErr w:type="spellEnd"/>
      <w:r>
        <w:rPr>
          <w:rFonts w:ascii="Constantia" w:eastAsia="Constantia" w:hAnsi="Constantia" w:cs="Constantia"/>
          <w:sz w:val="24"/>
          <w:szCs w:val="24"/>
        </w:rPr>
        <w:t xml:space="preserve">. Repartiția pe grupele de vârstă este următoarea: 32% pentru grupa de vârstă 25-64 de ani, 28% pentru grupa de vârstă 7-14 ani, 18% pentru grupa de vârstă 15-24 de ani, 12% pentru grupa de vârstă 0-6 ani și 10% pentru grupa de vârstă de 65 și peste. </w:t>
      </w:r>
    </w:p>
    <w:p w14:paraId="3F1CC0ED"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Se constată că, în anul 2023, bibliotecile naționale au desfășurat cele mai multe proiecte și programe pentru grupa de vârstă 25–64 de ani (38% din total), iar acest lucru nu este întâmplător. Această categorie reprezintă segmentul de adulți activi profesional, social și familial, iar bibliotecile naționale, ca instituții culturale de maximă importanță, își adaptează serviciile pentru a răspunde nevoilor acestora. Acest lucru se datorează faptului că: </w:t>
      </w:r>
    </w:p>
    <w:p w14:paraId="4D221339"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 grupa de vârstă 25−64 de ani este cea mai activă social și profesional (au nevoi multiple de formare și reprezintă forța de muncă activă, cu un mare interes pentru dezvoltarea de noi competențe sau reconversie profesională); </w:t>
      </w:r>
    </w:p>
    <w:p w14:paraId="2F48445B"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bibliotecile naționale au o misiune educațională și de formare continuă, ele promovând educația pe tot parcursul vieții, iar adulții (25−64 de ani) este principala  țintă a formării continue.</w:t>
      </w:r>
    </w:p>
    <w:p w14:paraId="027317F3" w14:textId="77777777" w:rsidR="00551F38" w:rsidRDefault="00000000">
      <w:pPr>
        <w:jc w:val="center"/>
        <w:rPr>
          <w:rFonts w:ascii="Constantia" w:eastAsia="Constantia" w:hAnsi="Constantia" w:cs="Constantia"/>
          <w:sz w:val="24"/>
          <w:szCs w:val="24"/>
        </w:rPr>
      </w:pPr>
      <w:r>
        <w:rPr>
          <w:noProof/>
        </w:rPr>
        <w:drawing>
          <wp:inline distT="0" distB="0" distL="0" distR="0" wp14:anchorId="5D46B8AE" wp14:editId="7D27DFDF">
            <wp:extent cx="4572000" cy="2743200"/>
            <wp:effectExtent l="0" t="0" r="19050" b="1905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146A844C" w14:textId="77777777" w:rsidR="00551F38" w:rsidRDefault="00551F38">
      <w:pPr>
        <w:jc w:val="both"/>
        <w:rPr>
          <w:rFonts w:ascii="Times New Roman" w:eastAsia="Times New Roman" w:hAnsi="Times New Roman" w:cs="Times New Roman"/>
          <w:color w:val="C00000"/>
        </w:rPr>
      </w:pPr>
    </w:p>
    <w:p w14:paraId="556201DF"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de </w:t>
      </w:r>
      <w:r>
        <w:rPr>
          <w:rFonts w:ascii="Constantia" w:eastAsia="Constantia" w:hAnsi="Constantia" w:cs="Constantia"/>
          <w:b/>
          <w:sz w:val="24"/>
          <w:szCs w:val="24"/>
        </w:rPr>
        <w:t>19.968 de proiecte și programe educative</w:t>
      </w:r>
      <w:r>
        <w:rPr>
          <w:rFonts w:ascii="Constantia" w:eastAsia="Constantia" w:hAnsi="Constantia" w:cs="Constantia"/>
          <w:sz w:val="24"/>
          <w:szCs w:val="24"/>
        </w:rPr>
        <w:t xml:space="preserve"> pentru populație (adulți și copii) care s-au desfășurat pe parcursul anului 2023, </w:t>
      </w:r>
      <w:r>
        <w:rPr>
          <w:rFonts w:ascii="Constantia" w:eastAsia="Constantia" w:hAnsi="Constantia" w:cs="Constantia"/>
          <w:b/>
          <w:sz w:val="24"/>
          <w:szCs w:val="24"/>
        </w:rPr>
        <w:t>590</w:t>
      </w:r>
      <w:r>
        <w:rPr>
          <w:rFonts w:ascii="Constantia" w:eastAsia="Constantia" w:hAnsi="Constantia" w:cs="Constantia"/>
          <w:sz w:val="24"/>
          <w:szCs w:val="24"/>
        </w:rPr>
        <w:t xml:space="preserve"> (2,75%) au avut loc în </w:t>
      </w:r>
      <w:r>
        <w:rPr>
          <w:rFonts w:ascii="Constantia" w:eastAsia="Constantia" w:hAnsi="Constantia" w:cs="Constantia"/>
          <w:b/>
          <w:sz w:val="24"/>
          <w:szCs w:val="24"/>
        </w:rPr>
        <w:t xml:space="preserve">biblioteci ale instituțiilor de </w:t>
      </w:r>
      <w:proofErr w:type="spellStart"/>
      <w:r>
        <w:rPr>
          <w:rFonts w:ascii="Constantia" w:eastAsia="Constantia" w:hAnsi="Constantia" w:cs="Constantia"/>
          <w:b/>
          <w:sz w:val="24"/>
          <w:szCs w:val="24"/>
        </w:rPr>
        <w:t>învăţământ</w:t>
      </w:r>
      <w:proofErr w:type="spellEnd"/>
      <w:r>
        <w:rPr>
          <w:rFonts w:ascii="Constantia" w:eastAsia="Constantia" w:hAnsi="Constantia" w:cs="Constantia"/>
          <w:b/>
          <w:sz w:val="24"/>
          <w:szCs w:val="24"/>
        </w:rPr>
        <w:t xml:space="preserve"> universitar</w:t>
      </w:r>
      <w:r>
        <w:rPr>
          <w:rFonts w:ascii="Constantia" w:eastAsia="Constantia" w:hAnsi="Constantia" w:cs="Constantia"/>
          <w:sz w:val="24"/>
          <w:szCs w:val="24"/>
        </w:rPr>
        <w:t>. Repartiția pe grupele de vârstă este următoarea: 60% pentru grupa de vârstă 15-24 de ani, 22,2% pentru grupa de vârstă 25-64 de ani, 14,1% pentru grupa de vârstă 7-14 ani, 3,1% pentru grupa de vârstă de 65 și peste și 0,6% pentru grupa de vârstă 0-6 ani.</w:t>
      </w:r>
      <w:r>
        <w:rPr>
          <w:rFonts w:ascii="Constantia" w:eastAsia="Constantia" w:hAnsi="Constantia" w:cs="Constantia"/>
          <w:sz w:val="24"/>
          <w:szCs w:val="24"/>
          <w:highlight w:val="yellow"/>
        </w:rPr>
        <w:t xml:space="preserve"> </w:t>
      </w:r>
    </w:p>
    <w:p w14:paraId="2BEEA393" w14:textId="77777777" w:rsidR="00551F38" w:rsidRDefault="00000000">
      <w:pPr>
        <w:jc w:val="center"/>
        <w:rPr>
          <w:rFonts w:ascii="Constantia" w:eastAsia="Constantia" w:hAnsi="Constantia" w:cs="Constantia"/>
          <w:sz w:val="24"/>
          <w:szCs w:val="24"/>
        </w:rPr>
      </w:pPr>
      <w:r>
        <w:rPr>
          <w:noProof/>
        </w:rPr>
        <w:lastRenderedPageBreak/>
        <w:drawing>
          <wp:inline distT="0" distB="0" distL="0" distR="0" wp14:anchorId="7DC46718" wp14:editId="72B3F1EF">
            <wp:extent cx="4572000" cy="2743200"/>
            <wp:effectExtent l="0" t="0" r="19050" b="1905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7D0616E4"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Faptul că bibliotecile universitare au cele mai multe proiecte și programe educative pentru grupa de vârstă 15–24 de (60% din total) ani poate fi explicat printr-o serie de motive logice, legate atât de rolul acestor instituții, cât și de nevoile specifice ale tinerilor din această categorie de vârstă. Iată cele mai importante motive:</w:t>
      </w:r>
    </w:p>
    <w:p w14:paraId="6DA91685"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 grupa de vârstă 15−24 de ani corespunde majoritar elevilor de liceu și studenților, care sunt în proces de formare școlară și academică, biblioteca universitară fiind, prin definiție, un spațiu de studiu, documentare și dezvoltare intelectuală; </w:t>
      </w:r>
    </w:p>
    <w:p w14:paraId="0AD1E986"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bibliotecile universitare oferă, pe lângă accesul la informare și documentare și accesul la baze de date, reviste științifice, cărți specializate, necesare pentru realizarea proiectelor, lucrărilor de licență, disertație și doctorat, și organizarea de ateliere, cluburi de lectură, evenimente culturale (expoziții, lansări de carte etc.); acestea susțin  pregătirea pentru piața muncii și dezvoltarea unor competențe transversale;</w:t>
      </w:r>
    </w:p>
    <w:p w14:paraId="31F8813D"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 universitățile colaborează cu bibliotecile universitare pentru a organiza activități </w:t>
      </w:r>
      <w:proofErr w:type="spellStart"/>
      <w:r>
        <w:rPr>
          <w:rFonts w:ascii="Constantia" w:eastAsia="Constantia" w:hAnsi="Constantia" w:cs="Constantia"/>
          <w:sz w:val="24"/>
          <w:szCs w:val="24"/>
        </w:rPr>
        <w:t>extracurriculare</w:t>
      </w:r>
      <w:proofErr w:type="spellEnd"/>
      <w:r>
        <w:rPr>
          <w:rFonts w:ascii="Constantia" w:eastAsia="Constantia" w:hAnsi="Constantia" w:cs="Constantia"/>
          <w:sz w:val="24"/>
          <w:szCs w:val="24"/>
        </w:rPr>
        <w:t xml:space="preserve"> și pentru a susține implicarea civică sau voluntariatul, în acest context, tinerii fiind și public, și participanți activi, uneori chiar </w:t>
      </w:r>
      <w:proofErr w:type="spellStart"/>
      <w:r>
        <w:rPr>
          <w:rFonts w:ascii="Constantia" w:eastAsia="Constantia" w:hAnsi="Constantia" w:cs="Constantia"/>
          <w:sz w:val="24"/>
          <w:szCs w:val="24"/>
        </w:rPr>
        <w:t>co</w:t>
      </w:r>
      <w:proofErr w:type="spellEnd"/>
      <w:r>
        <w:rPr>
          <w:rFonts w:ascii="Constantia" w:eastAsia="Constantia" w:hAnsi="Constantia" w:cs="Constantia"/>
          <w:sz w:val="24"/>
          <w:szCs w:val="24"/>
        </w:rPr>
        <w:t>-organizatori ai acestor evenimente;</w:t>
      </w:r>
    </w:p>
    <w:p w14:paraId="2582C68C"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nu în ultimul rând, pentru mulți studenți, biblioteca universitară reprezintă un spațiu de socializare, creându-se chiar o comunitate în jurul acesteia, susținută prin programe educative.</w:t>
      </w:r>
    </w:p>
    <w:p w14:paraId="2507A3FB" w14:textId="77777777" w:rsidR="00551F38" w:rsidRDefault="00551F38">
      <w:pPr>
        <w:jc w:val="both"/>
        <w:rPr>
          <w:rFonts w:ascii="Times New Roman" w:eastAsia="Times New Roman" w:hAnsi="Times New Roman" w:cs="Times New Roman"/>
          <w:color w:val="C00000"/>
        </w:rPr>
      </w:pPr>
    </w:p>
    <w:p w14:paraId="312A93B9"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de </w:t>
      </w:r>
      <w:r>
        <w:rPr>
          <w:rFonts w:ascii="Constantia" w:eastAsia="Constantia" w:hAnsi="Constantia" w:cs="Constantia"/>
          <w:b/>
          <w:sz w:val="24"/>
          <w:szCs w:val="24"/>
        </w:rPr>
        <w:t>19.968 de proiecte și programe educative</w:t>
      </w:r>
      <w:r>
        <w:rPr>
          <w:rFonts w:ascii="Constantia" w:eastAsia="Constantia" w:hAnsi="Constantia" w:cs="Constantia"/>
          <w:sz w:val="24"/>
          <w:szCs w:val="24"/>
        </w:rPr>
        <w:t xml:space="preserve"> pentru populație (adulți și copii) care s-au desfășurat pe parcursul anului 2023, </w:t>
      </w:r>
      <w:r>
        <w:rPr>
          <w:rFonts w:ascii="Constantia" w:eastAsia="Constantia" w:hAnsi="Constantia" w:cs="Constantia"/>
          <w:b/>
          <w:sz w:val="24"/>
          <w:szCs w:val="24"/>
        </w:rPr>
        <w:t>294</w:t>
      </w:r>
      <w:r>
        <w:rPr>
          <w:rFonts w:ascii="Constantia" w:eastAsia="Constantia" w:hAnsi="Constantia" w:cs="Constantia"/>
          <w:sz w:val="24"/>
          <w:szCs w:val="24"/>
        </w:rPr>
        <w:t xml:space="preserve"> (1,05%) au avut loc în </w:t>
      </w:r>
      <w:r>
        <w:rPr>
          <w:rFonts w:ascii="Constantia" w:eastAsia="Constantia" w:hAnsi="Constantia" w:cs="Constantia"/>
          <w:b/>
          <w:sz w:val="24"/>
          <w:szCs w:val="24"/>
        </w:rPr>
        <w:t>bibliotecile specializate</w:t>
      </w:r>
      <w:r>
        <w:rPr>
          <w:rFonts w:ascii="Constantia" w:eastAsia="Constantia" w:hAnsi="Constantia" w:cs="Constantia"/>
          <w:sz w:val="24"/>
          <w:szCs w:val="24"/>
        </w:rPr>
        <w:t xml:space="preserve">. Repartiția pe grupele de vârstă este următoarea: 58,5% pentru grupa de vârstă 25-64 de ani, 22,8% pentru grupa de vârstă 15-24 de ani, 11,2% </w:t>
      </w:r>
      <w:r>
        <w:rPr>
          <w:rFonts w:ascii="Constantia" w:eastAsia="Constantia" w:hAnsi="Constantia" w:cs="Constantia"/>
          <w:sz w:val="24"/>
          <w:szCs w:val="24"/>
        </w:rPr>
        <w:lastRenderedPageBreak/>
        <w:t>pentru grupa de vârstă 7-14 ani, 7,8% pentru grupa de vârstă de 65 și peste și 2% pentru grupa de vârstă 0-6 ani.</w:t>
      </w:r>
      <w:r>
        <w:rPr>
          <w:rFonts w:ascii="Constantia" w:eastAsia="Constantia" w:hAnsi="Constantia" w:cs="Constantia"/>
          <w:sz w:val="24"/>
          <w:szCs w:val="24"/>
          <w:highlight w:val="yellow"/>
        </w:rPr>
        <w:t xml:space="preserve"> </w:t>
      </w:r>
    </w:p>
    <w:p w14:paraId="4971FB3F" w14:textId="77777777" w:rsidR="00551F38" w:rsidRDefault="00000000">
      <w:pPr>
        <w:jc w:val="center"/>
        <w:rPr>
          <w:rFonts w:ascii="Constantia" w:eastAsia="Constantia" w:hAnsi="Constantia" w:cs="Constantia"/>
          <w:sz w:val="24"/>
          <w:szCs w:val="24"/>
        </w:rPr>
      </w:pPr>
      <w:r>
        <w:rPr>
          <w:noProof/>
        </w:rPr>
        <w:drawing>
          <wp:inline distT="0" distB="0" distL="0" distR="0" wp14:anchorId="7C556584" wp14:editId="7324775B">
            <wp:extent cx="4572000" cy="2743200"/>
            <wp:effectExtent l="0" t="0" r="19050" b="1905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34C06DF7" w14:textId="77777777" w:rsidR="00551F38" w:rsidRDefault="00551F38">
      <w:pPr>
        <w:jc w:val="both"/>
        <w:rPr>
          <w:rFonts w:ascii="Constantia" w:eastAsia="Constantia" w:hAnsi="Constantia" w:cs="Constantia"/>
          <w:sz w:val="24"/>
          <w:szCs w:val="24"/>
        </w:rPr>
      </w:pPr>
    </w:p>
    <w:p w14:paraId="55475A8C"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de </w:t>
      </w:r>
      <w:r>
        <w:rPr>
          <w:rFonts w:ascii="Constantia" w:eastAsia="Constantia" w:hAnsi="Constantia" w:cs="Constantia"/>
          <w:b/>
          <w:sz w:val="24"/>
          <w:szCs w:val="24"/>
        </w:rPr>
        <w:t>19.968 de proiecte și programe educative</w:t>
      </w:r>
      <w:r>
        <w:rPr>
          <w:rFonts w:ascii="Constantia" w:eastAsia="Constantia" w:hAnsi="Constantia" w:cs="Constantia"/>
          <w:sz w:val="24"/>
          <w:szCs w:val="24"/>
        </w:rPr>
        <w:t xml:space="preserve"> pentru populație (adulți și copii) care s-au desfășurat pe parcursul anului 2023, </w:t>
      </w:r>
      <w:r>
        <w:rPr>
          <w:rFonts w:ascii="Constantia" w:eastAsia="Constantia" w:hAnsi="Constantia" w:cs="Constantia"/>
          <w:b/>
          <w:sz w:val="24"/>
          <w:szCs w:val="24"/>
        </w:rPr>
        <w:t>289</w:t>
      </w:r>
      <w:r>
        <w:rPr>
          <w:rFonts w:ascii="Constantia" w:eastAsia="Constantia" w:hAnsi="Constantia" w:cs="Constantia"/>
          <w:sz w:val="24"/>
          <w:szCs w:val="24"/>
        </w:rPr>
        <w:t xml:space="preserve"> (1,5%) au avut loc în </w:t>
      </w:r>
      <w:r>
        <w:rPr>
          <w:rFonts w:ascii="Constantia" w:eastAsia="Constantia" w:hAnsi="Constantia" w:cs="Constantia"/>
          <w:b/>
          <w:sz w:val="24"/>
          <w:szCs w:val="24"/>
        </w:rPr>
        <w:t>alte tipuri de</w:t>
      </w:r>
      <w:r>
        <w:rPr>
          <w:rFonts w:ascii="Constantia" w:eastAsia="Constantia" w:hAnsi="Constantia" w:cs="Constantia"/>
          <w:sz w:val="24"/>
          <w:szCs w:val="24"/>
        </w:rPr>
        <w:t xml:space="preserve"> </w:t>
      </w:r>
      <w:r>
        <w:rPr>
          <w:rFonts w:ascii="Constantia" w:eastAsia="Constantia" w:hAnsi="Constantia" w:cs="Constantia"/>
          <w:b/>
          <w:sz w:val="24"/>
          <w:szCs w:val="24"/>
        </w:rPr>
        <w:t>biblioteci</w:t>
      </w:r>
      <w:r>
        <w:rPr>
          <w:rFonts w:ascii="Constantia" w:eastAsia="Constantia" w:hAnsi="Constantia" w:cs="Constantia"/>
          <w:sz w:val="24"/>
          <w:szCs w:val="24"/>
        </w:rPr>
        <w:t>. Repartiția pe grupele de vârstă este următoarea: 79,9% pentru grupa de vârstă 15-24 de ani, 14,2% pentru grupa de vârstă 25-64 de ani, 6,2% pentru grupa de vârstă 7-14 ani, 7,8% pentru grupa de vârstă de 65 și peste și 1% pentru grupa de vârstă 0-6 ani.</w:t>
      </w:r>
      <w:r>
        <w:rPr>
          <w:rFonts w:ascii="Constantia" w:eastAsia="Constantia" w:hAnsi="Constantia" w:cs="Constantia"/>
          <w:sz w:val="24"/>
          <w:szCs w:val="24"/>
          <w:highlight w:val="yellow"/>
        </w:rPr>
        <w:t xml:space="preserve"> </w:t>
      </w:r>
    </w:p>
    <w:p w14:paraId="2D698115" w14:textId="77777777" w:rsidR="00551F38" w:rsidRDefault="00000000">
      <w:pPr>
        <w:jc w:val="center"/>
        <w:rPr>
          <w:rFonts w:ascii="Constantia" w:eastAsia="Constantia" w:hAnsi="Constantia" w:cs="Constantia"/>
          <w:sz w:val="24"/>
          <w:szCs w:val="24"/>
        </w:rPr>
      </w:pPr>
      <w:r>
        <w:rPr>
          <w:noProof/>
        </w:rPr>
        <w:drawing>
          <wp:inline distT="0" distB="0" distL="0" distR="0" wp14:anchorId="5903C861" wp14:editId="012B27DB">
            <wp:extent cx="4572000" cy="2743200"/>
            <wp:effectExtent l="0" t="0" r="19050" b="1905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4389BC66" w14:textId="77777777" w:rsidR="00551F38" w:rsidRDefault="00551F38">
      <w:pPr>
        <w:jc w:val="both"/>
        <w:rPr>
          <w:rFonts w:ascii="Constantia" w:eastAsia="Constantia" w:hAnsi="Constantia" w:cs="Constantia"/>
          <w:sz w:val="24"/>
          <w:szCs w:val="24"/>
        </w:rPr>
      </w:pPr>
    </w:p>
    <w:p w14:paraId="160D709F"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de </w:t>
      </w:r>
      <w:r>
        <w:rPr>
          <w:rFonts w:ascii="Constantia" w:eastAsia="Constantia" w:hAnsi="Constantia" w:cs="Constantia"/>
          <w:b/>
          <w:sz w:val="24"/>
          <w:szCs w:val="24"/>
        </w:rPr>
        <w:t>19.968 de proiecte și programe educative</w:t>
      </w:r>
      <w:r>
        <w:rPr>
          <w:rFonts w:ascii="Constantia" w:eastAsia="Constantia" w:hAnsi="Constantia" w:cs="Constantia"/>
          <w:sz w:val="24"/>
          <w:szCs w:val="24"/>
        </w:rPr>
        <w:t xml:space="preserve"> pentru populație (adulți și copii) care s-au desfășurat pe parcursul anului 2023, </w:t>
      </w:r>
      <w:r>
        <w:rPr>
          <w:rFonts w:ascii="Constantia" w:eastAsia="Constantia" w:hAnsi="Constantia" w:cs="Constantia"/>
          <w:b/>
          <w:sz w:val="24"/>
          <w:szCs w:val="24"/>
        </w:rPr>
        <w:t>18.745</w:t>
      </w:r>
      <w:r>
        <w:rPr>
          <w:rFonts w:ascii="Constantia" w:eastAsia="Constantia" w:hAnsi="Constantia" w:cs="Constantia"/>
          <w:sz w:val="24"/>
          <w:szCs w:val="24"/>
        </w:rPr>
        <w:t xml:space="preserve"> (93,6%) au avut loc în </w:t>
      </w:r>
      <w:r>
        <w:rPr>
          <w:rFonts w:ascii="Constantia" w:eastAsia="Constantia" w:hAnsi="Constantia" w:cs="Constantia"/>
          <w:b/>
          <w:sz w:val="24"/>
          <w:szCs w:val="24"/>
        </w:rPr>
        <w:lastRenderedPageBreak/>
        <w:t>bibliotecile publice</w:t>
      </w:r>
      <w:r>
        <w:rPr>
          <w:rFonts w:ascii="Constantia" w:eastAsia="Constantia" w:hAnsi="Constantia" w:cs="Constantia"/>
          <w:sz w:val="24"/>
          <w:szCs w:val="24"/>
        </w:rPr>
        <w:t>. Repartiția pe grupele de vârstă este următoarea: 46,3% pentru grupa de vârstă 7-14 ani, 22,8% pentru grupa de vârstă 15-24 de ani, 19,8% pentru grupa de vârstă 0-6 ani, 13% pentru grupa de vârstă 25-64 de ani, 5,6% pentru grupa de vârstă de 65 și peste.</w:t>
      </w:r>
    </w:p>
    <w:p w14:paraId="1CA635E4"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Bibliotecile publice sunt principalul furnizor de programe educative pentru copii și tineri, dar relevă și un spațiu consistent de creștere în activitățile dedicate adulților și seniorilor, segment a cărui dezvoltare poate amplifica impactul social al bibliotecilor la nivel național.</w:t>
      </w:r>
    </w:p>
    <w:p w14:paraId="2F6E3329" w14:textId="77777777" w:rsidR="00551F38" w:rsidRDefault="00000000">
      <w:pPr>
        <w:numPr>
          <w:ilvl w:val="0"/>
          <w:numId w:val="2"/>
        </w:numPr>
        <w:pBdr>
          <w:top w:val="nil"/>
          <w:left w:val="nil"/>
          <w:bottom w:val="nil"/>
          <w:right w:val="nil"/>
          <w:between w:val="nil"/>
        </w:pBdr>
        <w:spacing w:after="0"/>
        <w:jc w:val="both"/>
        <w:rPr>
          <w:color w:val="000000"/>
          <w:sz w:val="24"/>
          <w:szCs w:val="24"/>
        </w:rPr>
      </w:pPr>
      <w:r>
        <w:rPr>
          <w:rFonts w:ascii="Constantia" w:eastAsia="Constantia" w:hAnsi="Constantia" w:cs="Constantia"/>
          <w:color w:val="000000"/>
          <w:sz w:val="24"/>
          <w:szCs w:val="24"/>
        </w:rPr>
        <w:t>Copiii și adolescenții (0−14 ani) reprezintă aproape două treimi (66%) din participanții la programe, confirmând orientarea strategică a bibliotecilor spre educația timpurie și colaborarea cu unitățile de învățământ</w:t>
      </w:r>
    </w:p>
    <w:p w14:paraId="31AD82BD" w14:textId="77777777" w:rsidR="00551F38" w:rsidRDefault="00000000">
      <w:pPr>
        <w:numPr>
          <w:ilvl w:val="0"/>
          <w:numId w:val="2"/>
        </w:numPr>
        <w:pBdr>
          <w:top w:val="nil"/>
          <w:left w:val="nil"/>
          <w:bottom w:val="nil"/>
          <w:right w:val="nil"/>
          <w:between w:val="nil"/>
        </w:pBdr>
        <w:spacing w:after="0"/>
        <w:jc w:val="both"/>
        <w:rPr>
          <w:color w:val="000000"/>
          <w:sz w:val="24"/>
          <w:szCs w:val="24"/>
        </w:rPr>
      </w:pPr>
      <w:r>
        <w:rPr>
          <w:rFonts w:ascii="Constantia" w:eastAsia="Constantia" w:hAnsi="Constantia" w:cs="Constantia"/>
          <w:color w:val="000000"/>
          <w:sz w:val="24"/>
          <w:szCs w:val="24"/>
        </w:rPr>
        <w:t xml:space="preserve">Segmentul tinerilor 15−24 ani (23%) rămâne prioritar, dar necesită diversificarea temelor – de la orientare profesională la competențe digitale și media </w:t>
      </w:r>
      <w:proofErr w:type="spellStart"/>
      <w:r>
        <w:rPr>
          <w:rFonts w:ascii="Constantia" w:eastAsia="Constantia" w:hAnsi="Constantia" w:cs="Constantia"/>
          <w:color w:val="000000"/>
          <w:sz w:val="24"/>
          <w:szCs w:val="24"/>
        </w:rPr>
        <w:t>literacy</w:t>
      </w:r>
      <w:proofErr w:type="spellEnd"/>
      <w:r>
        <w:rPr>
          <w:rFonts w:ascii="Constantia" w:eastAsia="Constantia" w:hAnsi="Constantia" w:cs="Constantia"/>
          <w:color w:val="000000"/>
          <w:sz w:val="24"/>
          <w:szCs w:val="24"/>
        </w:rPr>
        <w:t>.</w:t>
      </w:r>
    </w:p>
    <w:p w14:paraId="687D5424" w14:textId="77777777" w:rsidR="00551F38" w:rsidRDefault="00000000">
      <w:pPr>
        <w:numPr>
          <w:ilvl w:val="0"/>
          <w:numId w:val="2"/>
        </w:numPr>
        <w:pBdr>
          <w:top w:val="nil"/>
          <w:left w:val="nil"/>
          <w:bottom w:val="nil"/>
          <w:right w:val="nil"/>
          <w:between w:val="nil"/>
        </w:pBdr>
        <w:spacing w:after="0"/>
        <w:jc w:val="both"/>
        <w:rPr>
          <w:color w:val="000000"/>
          <w:sz w:val="24"/>
          <w:szCs w:val="24"/>
        </w:rPr>
      </w:pPr>
      <w:r>
        <w:rPr>
          <w:rFonts w:ascii="Constantia" w:eastAsia="Constantia" w:hAnsi="Constantia" w:cs="Constantia"/>
          <w:color w:val="000000"/>
          <w:sz w:val="24"/>
          <w:szCs w:val="24"/>
        </w:rPr>
        <w:t xml:space="preserve">Adulții 25−64 ani și seniorii 65+ ani însumează doar 19%. Această participare modestă sugerează un potențial de creștere prin programe de învățare pe tot parcursul vieții, alfabetizare digitală, </w:t>
      </w:r>
      <w:proofErr w:type="spellStart"/>
      <w:r>
        <w:rPr>
          <w:rFonts w:ascii="Constantia" w:eastAsia="Constantia" w:hAnsi="Constantia" w:cs="Constantia"/>
          <w:color w:val="000000"/>
          <w:sz w:val="24"/>
          <w:szCs w:val="24"/>
        </w:rPr>
        <w:t>wellbeing</w:t>
      </w:r>
      <w:proofErr w:type="spellEnd"/>
      <w:r>
        <w:rPr>
          <w:rFonts w:ascii="Constantia" w:eastAsia="Constantia" w:hAnsi="Constantia" w:cs="Constantia"/>
          <w:color w:val="000000"/>
          <w:sz w:val="24"/>
          <w:szCs w:val="24"/>
        </w:rPr>
        <w:t xml:space="preserve"> sau </w:t>
      </w:r>
      <w:proofErr w:type="spellStart"/>
      <w:r>
        <w:rPr>
          <w:rFonts w:ascii="Constantia" w:eastAsia="Constantia" w:hAnsi="Constantia" w:cs="Constantia"/>
          <w:color w:val="000000"/>
          <w:sz w:val="24"/>
          <w:szCs w:val="24"/>
        </w:rPr>
        <w:t>intergeneraționale</w:t>
      </w:r>
      <w:proofErr w:type="spellEnd"/>
      <w:r>
        <w:rPr>
          <w:rFonts w:ascii="Constantia" w:eastAsia="Constantia" w:hAnsi="Constantia" w:cs="Constantia"/>
          <w:color w:val="000000"/>
          <w:sz w:val="24"/>
          <w:szCs w:val="24"/>
        </w:rPr>
        <w:t>.</w:t>
      </w:r>
    </w:p>
    <w:p w14:paraId="2B11CDDC" w14:textId="77777777" w:rsidR="00551F38" w:rsidRDefault="00551F38">
      <w:pPr>
        <w:numPr>
          <w:ilvl w:val="0"/>
          <w:numId w:val="2"/>
        </w:numPr>
        <w:pBdr>
          <w:top w:val="nil"/>
          <w:left w:val="nil"/>
          <w:bottom w:val="nil"/>
          <w:right w:val="nil"/>
          <w:between w:val="nil"/>
        </w:pBdr>
        <w:jc w:val="both"/>
        <w:rPr>
          <w:color w:val="000000"/>
          <w:sz w:val="24"/>
          <w:szCs w:val="24"/>
        </w:rPr>
      </w:pPr>
    </w:p>
    <w:p w14:paraId="65133029" w14:textId="77777777" w:rsidR="00551F38" w:rsidRDefault="00000000">
      <w:pPr>
        <w:jc w:val="center"/>
        <w:rPr>
          <w:rFonts w:ascii="Constantia" w:eastAsia="Constantia" w:hAnsi="Constantia" w:cs="Constantia"/>
          <w:sz w:val="24"/>
          <w:szCs w:val="24"/>
        </w:rPr>
      </w:pPr>
      <w:r>
        <w:rPr>
          <w:noProof/>
        </w:rPr>
        <w:drawing>
          <wp:inline distT="0" distB="0" distL="0" distR="0" wp14:anchorId="6FA49E46" wp14:editId="1958D998">
            <wp:extent cx="4572000" cy="2743200"/>
            <wp:effectExtent l="0" t="0" r="19050" b="1905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2C2B7A6D" w14:textId="77777777" w:rsidR="00551F38" w:rsidRDefault="00551F38">
      <w:pPr>
        <w:jc w:val="both"/>
        <w:rPr>
          <w:rFonts w:ascii="Constantia" w:eastAsia="Constantia" w:hAnsi="Constantia" w:cs="Constantia"/>
          <w:sz w:val="24"/>
          <w:szCs w:val="24"/>
        </w:rPr>
      </w:pPr>
    </w:p>
    <w:p w14:paraId="1B045FCC" w14:textId="77777777" w:rsidR="00551F38" w:rsidRDefault="00551F38">
      <w:pPr>
        <w:spacing w:after="0" w:line="240" w:lineRule="auto"/>
        <w:jc w:val="center"/>
        <w:rPr>
          <w:rFonts w:ascii="Constantia" w:eastAsia="Constantia" w:hAnsi="Constantia" w:cs="Constantia"/>
          <w:b/>
          <w:color w:val="C00000"/>
          <w:sz w:val="24"/>
          <w:szCs w:val="24"/>
        </w:rPr>
      </w:pPr>
    </w:p>
    <w:p w14:paraId="11DBD16E" w14:textId="77777777" w:rsidR="00551F38" w:rsidRDefault="00551F38">
      <w:pPr>
        <w:spacing w:after="0" w:line="240" w:lineRule="auto"/>
        <w:jc w:val="center"/>
        <w:rPr>
          <w:rFonts w:ascii="Constantia" w:eastAsia="Constantia" w:hAnsi="Constantia" w:cs="Constantia"/>
          <w:b/>
          <w:color w:val="C00000"/>
          <w:sz w:val="24"/>
          <w:szCs w:val="24"/>
        </w:rPr>
      </w:pPr>
    </w:p>
    <w:p w14:paraId="38FE24E8" w14:textId="77777777" w:rsidR="00551F38" w:rsidRDefault="00551F38">
      <w:pPr>
        <w:spacing w:after="0" w:line="240" w:lineRule="auto"/>
        <w:jc w:val="center"/>
        <w:rPr>
          <w:rFonts w:ascii="Constantia" w:eastAsia="Constantia" w:hAnsi="Constantia" w:cs="Constantia"/>
          <w:b/>
          <w:color w:val="C00000"/>
          <w:sz w:val="24"/>
          <w:szCs w:val="24"/>
        </w:rPr>
      </w:pPr>
    </w:p>
    <w:p w14:paraId="08DA97C0" w14:textId="77777777" w:rsidR="00551F38" w:rsidRDefault="00551F38">
      <w:pPr>
        <w:spacing w:after="0" w:line="240" w:lineRule="auto"/>
        <w:jc w:val="center"/>
        <w:rPr>
          <w:rFonts w:ascii="Constantia" w:eastAsia="Constantia" w:hAnsi="Constantia" w:cs="Constantia"/>
          <w:b/>
          <w:color w:val="C00000"/>
          <w:sz w:val="24"/>
          <w:szCs w:val="24"/>
        </w:rPr>
      </w:pPr>
    </w:p>
    <w:p w14:paraId="44FC4E75" w14:textId="77777777" w:rsidR="00551F38" w:rsidRDefault="00551F38">
      <w:pPr>
        <w:spacing w:after="0" w:line="240" w:lineRule="auto"/>
        <w:jc w:val="center"/>
        <w:rPr>
          <w:rFonts w:ascii="Constantia" w:eastAsia="Constantia" w:hAnsi="Constantia" w:cs="Constantia"/>
          <w:b/>
          <w:color w:val="C00000"/>
          <w:sz w:val="24"/>
          <w:szCs w:val="24"/>
        </w:rPr>
      </w:pPr>
    </w:p>
    <w:p w14:paraId="1E5AB0B4" w14:textId="77777777" w:rsidR="00551F38" w:rsidRDefault="00551F38">
      <w:pPr>
        <w:spacing w:after="0" w:line="240" w:lineRule="auto"/>
        <w:jc w:val="center"/>
        <w:rPr>
          <w:rFonts w:ascii="Constantia" w:eastAsia="Constantia" w:hAnsi="Constantia" w:cs="Constantia"/>
          <w:b/>
          <w:color w:val="C00000"/>
          <w:sz w:val="24"/>
          <w:szCs w:val="24"/>
        </w:rPr>
      </w:pPr>
    </w:p>
    <w:p w14:paraId="1839A6D6" w14:textId="77777777" w:rsidR="00551F38" w:rsidRDefault="00551F38">
      <w:pPr>
        <w:spacing w:after="0" w:line="240" w:lineRule="auto"/>
        <w:jc w:val="center"/>
        <w:rPr>
          <w:rFonts w:ascii="Constantia" w:eastAsia="Constantia" w:hAnsi="Constantia" w:cs="Constantia"/>
          <w:b/>
          <w:color w:val="C00000"/>
          <w:sz w:val="24"/>
          <w:szCs w:val="24"/>
        </w:rPr>
      </w:pPr>
    </w:p>
    <w:p w14:paraId="76C2111E" w14:textId="77777777" w:rsidR="00551F38" w:rsidRDefault="00000000">
      <w:pPr>
        <w:spacing w:after="0" w:line="240" w:lineRule="auto"/>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lastRenderedPageBreak/>
        <w:t>Situația activităților din cadrul programelor și proiectelor educative desfășurate în biblioteci, după grupele de vârstă cărora le sunt destinate – 2023</w:t>
      </w:r>
    </w:p>
    <w:p w14:paraId="0E17A0A4" w14:textId="77777777" w:rsidR="00551F38" w:rsidRDefault="00551F38">
      <w:pPr>
        <w:spacing w:after="0" w:line="240" w:lineRule="auto"/>
        <w:jc w:val="center"/>
        <w:rPr>
          <w:rFonts w:ascii="Constantia" w:eastAsia="Constantia" w:hAnsi="Constantia" w:cs="Constantia"/>
          <w:b/>
          <w:color w:val="C00000"/>
          <w:sz w:val="24"/>
          <w:szCs w:val="24"/>
        </w:rPr>
      </w:pPr>
    </w:p>
    <w:tbl>
      <w:tblPr>
        <w:tblStyle w:val="af5"/>
        <w:tblW w:w="9748" w:type="dxa"/>
        <w:tblInd w:w="-115" w:type="dxa"/>
        <w:tblLayout w:type="fixed"/>
        <w:tblLook w:val="0400" w:firstRow="0" w:lastRow="0" w:firstColumn="0" w:lastColumn="0" w:noHBand="0" w:noVBand="1"/>
      </w:tblPr>
      <w:tblGrid>
        <w:gridCol w:w="2232"/>
        <w:gridCol w:w="1257"/>
        <w:gridCol w:w="1295"/>
        <w:gridCol w:w="1137"/>
        <w:gridCol w:w="1273"/>
        <w:gridCol w:w="1304"/>
        <w:gridCol w:w="1250"/>
      </w:tblGrid>
      <w:tr w:rsidR="00551F38" w14:paraId="1076CCDF" w14:textId="77777777">
        <w:trPr>
          <w:trHeight w:val="270"/>
        </w:trPr>
        <w:tc>
          <w:tcPr>
            <w:tcW w:w="2232" w:type="dxa"/>
            <w:vMerge w:val="restart"/>
            <w:tcBorders>
              <w:top w:val="single" w:sz="4" w:space="0" w:color="000000"/>
              <w:left w:val="single" w:sz="4" w:space="0" w:color="000000"/>
              <w:bottom w:val="single" w:sz="4" w:space="0" w:color="000000"/>
              <w:right w:val="single" w:sz="4" w:space="0" w:color="000000"/>
            </w:tcBorders>
            <w:vAlign w:val="center"/>
          </w:tcPr>
          <w:p w14:paraId="3B7A670E" w14:textId="77777777" w:rsidR="00551F38" w:rsidRDefault="00000000">
            <w:pPr>
              <w:spacing w:after="0" w:line="240" w:lineRule="auto"/>
              <w:rPr>
                <w:rFonts w:ascii="Constantia" w:eastAsia="Constantia" w:hAnsi="Constantia" w:cs="Constantia"/>
                <w:b/>
              </w:rPr>
            </w:pPr>
            <w:r>
              <w:rPr>
                <w:rFonts w:ascii="Constantia" w:eastAsia="Constantia" w:hAnsi="Constantia" w:cs="Constantia"/>
                <w:b/>
              </w:rPr>
              <w:br/>
              <w:t>Tipul de biblioteca</w:t>
            </w:r>
          </w:p>
        </w:tc>
        <w:tc>
          <w:tcPr>
            <w:tcW w:w="7516" w:type="dxa"/>
            <w:gridSpan w:val="6"/>
            <w:tcBorders>
              <w:top w:val="single" w:sz="4" w:space="0" w:color="000000"/>
              <w:left w:val="nil"/>
              <w:bottom w:val="single" w:sz="4" w:space="0" w:color="000000"/>
              <w:right w:val="single" w:sz="4" w:space="0" w:color="000000"/>
            </w:tcBorders>
            <w:vAlign w:val="center"/>
          </w:tcPr>
          <w:p w14:paraId="61D055C2"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Activități în cadrul programelor și proiectelor (număr)</w:t>
            </w:r>
          </w:p>
        </w:tc>
      </w:tr>
      <w:tr w:rsidR="00551F38" w14:paraId="20C8789D" w14:textId="77777777">
        <w:trPr>
          <w:trHeight w:val="270"/>
        </w:trPr>
        <w:tc>
          <w:tcPr>
            <w:tcW w:w="2232" w:type="dxa"/>
            <w:vMerge/>
            <w:tcBorders>
              <w:top w:val="single" w:sz="4" w:space="0" w:color="000000"/>
              <w:left w:val="single" w:sz="4" w:space="0" w:color="000000"/>
              <w:bottom w:val="single" w:sz="4" w:space="0" w:color="000000"/>
              <w:right w:val="single" w:sz="4" w:space="0" w:color="000000"/>
            </w:tcBorders>
            <w:vAlign w:val="center"/>
          </w:tcPr>
          <w:p w14:paraId="389E2EE0"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257" w:type="dxa"/>
            <w:vMerge w:val="restart"/>
            <w:tcBorders>
              <w:top w:val="nil"/>
              <w:left w:val="single" w:sz="4" w:space="0" w:color="000000"/>
              <w:bottom w:val="single" w:sz="4" w:space="0" w:color="000000"/>
              <w:right w:val="single" w:sz="4" w:space="0" w:color="000000"/>
            </w:tcBorders>
            <w:vAlign w:val="center"/>
          </w:tcPr>
          <w:p w14:paraId="27791321"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Total</w:t>
            </w:r>
          </w:p>
        </w:tc>
        <w:tc>
          <w:tcPr>
            <w:tcW w:w="6259" w:type="dxa"/>
            <w:gridSpan w:val="5"/>
            <w:tcBorders>
              <w:top w:val="single" w:sz="4" w:space="0" w:color="000000"/>
              <w:left w:val="nil"/>
              <w:bottom w:val="single" w:sz="4" w:space="0" w:color="000000"/>
              <w:right w:val="single" w:sz="4" w:space="0" w:color="000000"/>
            </w:tcBorders>
            <w:vAlign w:val="center"/>
          </w:tcPr>
          <w:p w14:paraId="6ADFA4F7"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din total: pentru persoane din grupa de vârstă</w:t>
            </w:r>
          </w:p>
        </w:tc>
      </w:tr>
      <w:tr w:rsidR="00551F38" w14:paraId="12DB6F2B" w14:textId="77777777">
        <w:trPr>
          <w:trHeight w:val="525"/>
        </w:trPr>
        <w:tc>
          <w:tcPr>
            <w:tcW w:w="2232" w:type="dxa"/>
            <w:vMerge/>
            <w:tcBorders>
              <w:top w:val="single" w:sz="4" w:space="0" w:color="000000"/>
              <w:left w:val="single" w:sz="4" w:space="0" w:color="000000"/>
              <w:bottom w:val="single" w:sz="4" w:space="0" w:color="000000"/>
              <w:right w:val="single" w:sz="4" w:space="0" w:color="000000"/>
            </w:tcBorders>
            <w:vAlign w:val="center"/>
          </w:tcPr>
          <w:p w14:paraId="45C7F3A1"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257" w:type="dxa"/>
            <w:vMerge/>
            <w:tcBorders>
              <w:top w:val="nil"/>
              <w:left w:val="single" w:sz="4" w:space="0" w:color="000000"/>
              <w:bottom w:val="single" w:sz="4" w:space="0" w:color="000000"/>
              <w:right w:val="single" w:sz="4" w:space="0" w:color="000000"/>
            </w:tcBorders>
            <w:vAlign w:val="center"/>
          </w:tcPr>
          <w:p w14:paraId="22DA441A"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295" w:type="dxa"/>
            <w:tcBorders>
              <w:top w:val="nil"/>
              <w:left w:val="nil"/>
              <w:bottom w:val="single" w:sz="4" w:space="0" w:color="000000"/>
              <w:right w:val="single" w:sz="4" w:space="0" w:color="000000"/>
            </w:tcBorders>
            <w:vAlign w:val="center"/>
          </w:tcPr>
          <w:p w14:paraId="2A736067"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0-6 ani</w:t>
            </w:r>
          </w:p>
        </w:tc>
        <w:tc>
          <w:tcPr>
            <w:tcW w:w="1137" w:type="dxa"/>
            <w:tcBorders>
              <w:top w:val="nil"/>
              <w:left w:val="nil"/>
              <w:bottom w:val="single" w:sz="4" w:space="0" w:color="000000"/>
              <w:right w:val="single" w:sz="4" w:space="0" w:color="000000"/>
            </w:tcBorders>
            <w:vAlign w:val="center"/>
          </w:tcPr>
          <w:p w14:paraId="274629C9"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7-14 ani</w:t>
            </w:r>
          </w:p>
        </w:tc>
        <w:tc>
          <w:tcPr>
            <w:tcW w:w="1273" w:type="dxa"/>
            <w:tcBorders>
              <w:top w:val="nil"/>
              <w:left w:val="nil"/>
              <w:bottom w:val="single" w:sz="4" w:space="0" w:color="000000"/>
              <w:right w:val="single" w:sz="4" w:space="0" w:color="000000"/>
            </w:tcBorders>
            <w:vAlign w:val="center"/>
          </w:tcPr>
          <w:p w14:paraId="49BDB9BE"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15-24 ani</w:t>
            </w:r>
          </w:p>
        </w:tc>
        <w:tc>
          <w:tcPr>
            <w:tcW w:w="1304" w:type="dxa"/>
            <w:tcBorders>
              <w:top w:val="nil"/>
              <w:left w:val="nil"/>
              <w:bottom w:val="single" w:sz="4" w:space="0" w:color="000000"/>
              <w:right w:val="single" w:sz="4" w:space="0" w:color="000000"/>
            </w:tcBorders>
            <w:vAlign w:val="center"/>
          </w:tcPr>
          <w:p w14:paraId="0E8B90EF"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25-64 ani</w:t>
            </w:r>
          </w:p>
        </w:tc>
        <w:tc>
          <w:tcPr>
            <w:tcW w:w="1250" w:type="dxa"/>
            <w:tcBorders>
              <w:top w:val="nil"/>
              <w:left w:val="nil"/>
              <w:bottom w:val="single" w:sz="4" w:space="0" w:color="000000"/>
              <w:right w:val="single" w:sz="4" w:space="0" w:color="000000"/>
            </w:tcBorders>
            <w:vAlign w:val="center"/>
          </w:tcPr>
          <w:p w14:paraId="1B43CB50"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65 ani si peste</w:t>
            </w:r>
          </w:p>
        </w:tc>
      </w:tr>
      <w:tr w:rsidR="00551F38" w14:paraId="79EA7DA0" w14:textId="77777777">
        <w:trPr>
          <w:trHeight w:val="270"/>
        </w:trPr>
        <w:tc>
          <w:tcPr>
            <w:tcW w:w="2232" w:type="dxa"/>
            <w:tcBorders>
              <w:top w:val="nil"/>
              <w:left w:val="single" w:sz="4" w:space="0" w:color="000000"/>
              <w:bottom w:val="single" w:sz="4" w:space="0" w:color="000000"/>
              <w:right w:val="single" w:sz="4" w:space="0" w:color="000000"/>
            </w:tcBorders>
            <w:vAlign w:val="center"/>
          </w:tcPr>
          <w:p w14:paraId="07447374" w14:textId="77777777" w:rsidR="00551F38" w:rsidRDefault="00000000">
            <w:pPr>
              <w:spacing w:line="240" w:lineRule="auto"/>
              <w:rPr>
                <w:rFonts w:ascii="Constantia" w:eastAsia="Constantia" w:hAnsi="Constantia" w:cs="Constantia"/>
                <w:b/>
              </w:rPr>
            </w:pPr>
            <w:r>
              <w:rPr>
                <w:rFonts w:ascii="Constantia" w:eastAsia="Constantia" w:hAnsi="Constantia" w:cs="Constantia"/>
                <w:b/>
              </w:rPr>
              <w:t>Total</w:t>
            </w:r>
          </w:p>
        </w:tc>
        <w:tc>
          <w:tcPr>
            <w:tcW w:w="1257" w:type="dxa"/>
            <w:tcBorders>
              <w:top w:val="nil"/>
              <w:left w:val="nil"/>
              <w:bottom w:val="single" w:sz="4" w:space="0" w:color="000000"/>
              <w:right w:val="single" w:sz="4" w:space="0" w:color="000000"/>
            </w:tcBorders>
            <w:vAlign w:val="center"/>
          </w:tcPr>
          <w:p w14:paraId="680DF0C5"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57.584</w:t>
            </w:r>
          </w:p>
        </w:tc>
        <w:tc>
          <w:tcPr>
            <w:tcW w:w="1295" w:type="dxa"/>
            <w:tcBorders>
              <w:top w:val="nil"/>
              <w:left w:val="nil"/>
              <w:bottom w:val="single" w:sz="4" w:space="0" w:color="000000"/>
              <w:right w:val="single" w:sz="4" w:space="0" w:color="000000"/>
            </w:tcBorders>
            <w:vAlign w:val="center"/>
          </w:tcPr>
          <w:p w14:paraId="79DAA847"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10.083</w:t>
            </w:r>
          </w:p>
        </w:tc>
        <w:tc>
          <w:tcPr>
            <w:tcW w:w="1137" w:type="dxa"/>
            <w:tcBorders>
              <w:top w:val="nil"/>
              <w:left w:val="nil"/>
              <w:bottom w:val="single" w:sz="4" w:space="0" w:color="000000"/>
              <w:right w:val="single" w:sz="4" w:space="0" w:color="000000"/>
            </w:tcBorders>
            <w:vAlign w:val="center"/>
          </w:tcPr>
          <w:p w14:paraId="5476AF84"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27.109</w:t>
            </w:r>
          </w:p>
        </w:tc>
        <w:tc>
          <w:tcPr>
            <w:tcW w:w="1273" w:type="dxa"/>
            <w:tcBorders>
              <w:top w:val="nil"/>
              <w:left w:val="nil"/>
              <w:bottom w:val="single" w:sz="4" w:space="0" w:color="000000"/>
              <w:right w:val="single" w:sz="4" w:space="0" w:color="000000"/>
            </w:tcBorders>
            <w:vAlign w:val="center"/>
          </w:tcPr>
          <w:p w14:paraId="68384161"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12.544</w:t>
            </w:r>
          </w:p>
        </w:tc>
        <w:tc>
          <w:tcPr>
            <w:tcW w:w="1304" w:type="dxa"/>
            <w:tcBorders>
              <w:top w:val="nil"/>
              <w:left w:val="nil"/>
              <w:bottom w:val="single" w:sz="4" w:space="0" w:color="000000"/>
              <w:right w:val="single" w:sz="4" w:space="0" w:color="000000"/>
            </w:tcBorders>
            <w:vAlign w:val="center"/>
          </w:tcPr>
          <w:p w14:paraId="51310BB1"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7.622</w:t>
            </w:r>
          </w:p>
        </w:tc>
        <w:tc>
          <w:tcPr>
            <w:tcW w:w="1250" w:type="dxa"/>
            <w:tcBorders>
              <w:top w:val="nil"/>
              <w:left w:val="nil"/>
              <w:bottom w:val="single" w:sz="4" w:space="0" w:color="000000"/>
              <w:right w:val="single" w:sz="4" w:space="0" w:color="000000"/>
            </w:tcBorders>
            <w:vAlign w:val="center"/>
          </w:tcPr>
          <w:p w14:paraId="619A5CE4"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2.909</w:t>
            </w:r>
          </w:p>
        </w:tc>
      </w:tr>
      <w:tr w:rsidR="00551F38" w14:paraId="3F274359" w14:textId="77777777">
        <w:trPr>
          <w:trHeight w:val="362"/>
        </w:trPr>
        <w:tc>
          <w:tcPr>
            <w:tcW w:w="2232" w:type="dxa"/>
            <w:tcBorders>
              <w:top w:val="nil"/>
              <w:left w:val="single" w:sz="4" w:space="0" w:color="000000"/>
              <w:bottom w:val="single" w:sz="4" w:space="0" w:color="000000"/>
              <w:right w:val="single" w:sz="4" w:space="0" w:color="000000"/>
            </w:tcBorders>
            <w:vAlign w:val="center"/>
          </w:tcPr>
          <w:p w14:paraId="33E26B6C" w14:textId="77777777" w:rsidR="00551F38" w:rsidRDefault="00000000">
            <w:pPr>
              <w:spacing w:line="240" w:lineRule="auto"/>
              <w:rPr>
                <w:rFonts w:ascii="Constantia" w:eastAsia="Constantia" w:hAnsi="Constantia" w:cs="Constantia"/>
              </w:rPr>
            </w:pPr>
            <w:r>
              <w:rPr>
                <w:rFonts w:ascii="Constantia" w:eastAsia="Constantia" w:hAnsi="Constantia" w:cs="Constantia"/>
              </w:rPr>
              <w:t>Biblioteci naționale</w:t>
            </w:r>
          </w:p>
        </w:tc>
        <w:tc>
          <w:tcPr>
            <w:tcW w:w="1257" w:type="dxa"/>
            <w:tcBorders>
              <w:top w:val="nil"/>
              <w:left w:val="nil"/>
              <w:bottom w:val="single" w:sz="4" w:space="0" w:color="000000"/>
              <w:right w:val="single" w:sz="4" w:space="0" w:color="000000"/>
            </w:tcBorders>
            <w:vAlign w:val="center"/>
          </w:tcPr>
          <w:p w14:paraId="103FD14C"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578</w:t>
            </w:r>
          </w:p>
        </w:tc>
        <w:tc>
          <w:tcPr>
            <w:tcW w:w="1295" w:type="dxa"/>
            <w:tcBorders>
              <w:top w:val="nil"/>
              <w:left w:val="nil"/>
              <w:bottom w:val="single" w:sz="4" w:space="0" w:color="000000"/>
              <w:right w:val="single" w:sz="4" w:space="0" w:color="000000"/>
            </w:tcBorders>
            <w:vAlign w:val="center"/>
          </w:tcPr>
          <w:p w14:paraId="7B4D19E3"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48</w:t>
            </w:r>
          </w:p>
        </w:tc>
        <w:tc>
          <w:tcPr>
            <w:tcW w:w="1137" w:type="dxa"/>
            <w:tcBorders>
              <w:top w:val="nil"/>
              <w:left w:val="nil"/>
              <w:bottom w:val="single" w:sz="4" w:space="0" w:color="000000"/>
              <w:right w:val="single" w:sz="4" w:space="0" w:color="000000"/>
            </w:tcBorders>
            <w:vAlign w:val="center"/>
          </w:tcPr>
          <w:p w14:paraId="57E70C0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327</w:t>
            </w:r>
          </w:p>
        </w:tc>
        <w:tc>
          <w:tcPr>
            <w:tcW w:w="1273" w:type="dxa"/>
            <w:tcBorders>
              <w:top w:val="nil"/>
              <w:left w:val="nil"/>
              <w:bottom w:val="single" w:sz="4" w:space="0" w:color="000000"/>
              <w:right w:val="single" w:sz="4" w:space="0" w:color="000000"/>
            </w:tcBorders>
            <w:vAlign w:val="center"/>
          </w:tcPr>
          <w:p w14:paraId="55C55E6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122</w:t>
            </w:r>
          </w:p>
        </w:tc>
        <w:tc>
          <w:tcPr>
            <w:tcW w:w="1304" w:type="dxa"/>
            <w:tcBorders>
              <w:top w:val="nil"/>
              <w:left w:val="nil"/>
              <w:bottom w:val="single" w:sz="4" w:space="0" w:color="000000"/>
              <w:right w:val="single" w:sz="4" w:space="0" w:color="000000"/>
            </w:tcBorders>
            <w:vAlign w:val="center"/>
          </w:tcPr>
          <w:p w14:paraId="0FC38AE9"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66</w:t>
            </w:r>
          </w:p>
        </w:tc>
        <w:tc>
          <w:tcPr>
            <w:tcW w:w="1250" w:type="dxa"/>
            <w:tcBorders>
              <w:top w:val="nil"/>
              <w:left w:val="nil"/>
              <w:bottom w:val="single" w:sz="4" w:space="0" w:color="000000"/>
              <w:right w:val="single" w:sz="4" w:space="0" w:color="000000"/>
            </w:tcBorders>
            <w:vAlign w:val="center"/>
          </w:tcPr>
          <w:p w14:paraId="5BB4B8ED"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15</w:t>
            </w:r>
          </w:p>
        </w:tc>
      </w:tr>
      <w:tr w:rsidR="00551F38" w14:paraId="149ADE2D" w14:textId="77777777">
        <w:trPr>
          <w:trHeight w:val="540"/>
        </w:trPr>
        <w:tc>
          <w:tcPr>
            <w:tcW w:w="2232" w:type="dxa"/>
            <w:tcBorders>
              <w:top w:val="nil"/>
              <w:left w:val="single" w:sz="4" w:space="0" w:color="000000"/>
              <w:bottom w:val="single" w:sz="4" w:space="0" w:color="000000"/>
              <w:right w:val="single" w:sz="4" w:space="0" w:color="000000"/>
            </w:tcBorders>
            <w:vAlign w:val="center"/>
          </w:tcPr>
          <w:p w14:paraId="604F92B5" w14:textId="77777777" w:rsidR="00551F38" w:rsidRDefault="00000000">
            <w:pPr>
              <w:spacing w:line="240" w:lineRule="auto"/>
              <w:rPr>
                <w:rFonts w:ascii="Constantia" w:eastAsia="Constantia" w:hAnsi="Constantia" w:cs="Constantia"/>
              </w:rPr>
            </w:pPr>
            <w:r>
              <w:rPr>
                <w:rFonts w:ascii="Constantia" w:eastAsia="Constantia" w:hAnsi="Constantia" w:cs="Constantia"/>
              </w:rPr>
              <w:t>Biblioteci universitare</w:t>
            </w:r>
          </w:p>
        </w:tc>
        <w:tc>
          <w:tcPr>
            <w:tcW w:w="1257" w:type="dxa"/>
            <w:tcBorders>
              <w:top w:val="nil"/>
              <w:left w:val="nil"/>
              <w:bottom w:val="single" w:sz="4" w:space="0" w:color="000000"/>
              <w:right w:val="single" w:sz="4" w:space="0" w:color="000000"/>
            </w:tcBorders>
            <w:vAlign w:val="center"/>
          </w:tcPr>
          <w:p w14:paraId="67BC20BD"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1.583</w:t>
            </w:r>
          </w:p>
        </w:tc>
        <w:tc>
          <w:tcPr>
            <w:tcW w:w="1295" w:type="dxa"/>
            <w:tcBorders>
              <w:top w:val="nil"/>
              <w:left w:val="nil"/>
              <w:bottom w:val="single" w:sz="4" w:space="0" w:color="000000"/>
              <w:right w:val="single" w:sz="4" w:space="0" w:color="000000"/>
            </w:tcBorders>
            <w:vAlign w:val="center"/>
          </w:tcPr>
          <w:p w14:paraId="3740DD9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10</w:t>
            </w:r>
          </w:p>
        </w:tc>
        <w:tc>
          <w:tcPr>
            <w:tcW w:w="1137" w:type="dxa"/>
            <w:tcBorders>
              <w:top w:val="nil"/>
              <w:left w:val="nil"/>
              <w:bottom w:val="single" w:sz="4" w:space="0" w:color="000000"/>
              <w:right w:val="single" w:sz="4" w:space="0" w:color="000000"/>
            </w:tcBorders>
            <w:vAlign w:val="center"/>
          </w:tcPr>
          <w:p w14:paraId="4E817EAF"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297</w:t>
            </w:r>
          </w:p>
        </w:tc>
        <w:tc>
          <w:tcPr>
            <w:tcW w:w="1273" w:type="dxa"/>
            <w:tcBorders>
              <w:top w:val="nil"/>
              <w:left w:val="nil"/>
              <w:bottom w:val="single" w:sz="4" w:space="0" w:color="000000"/>
              <w:right w:val="single" w:sz="4" w:space="0" w:color="000000"/>
            </w:tcBorders>
            <w:vAlign w:val="center"/>
          </w:tcPr>
          <w:p w14:paraId="58E5EC72"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1.018</w:t>
            </w:r>
          </w:p>
        </w:tc>
        <w:tc>
          <w:tcPr>
            <w:tcW w:w="1304" w:type="dxa"/>
            <w:tcBorders>
              <w:top w:val="nil"/>
              <w:left w:val="nil"/>
              <w:bottom w:val="single" w:sz="4" w:space="0" w:color="000000"/>
              <w:right w:val="single" w:sz="4" w:space="0" w:color="000000"/>
            </w:tcBorders>
            <w:vAlign w:val="center"/>
          </w:tcPr>
          <w:p w14:paraId="07ACA856"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222</w:t>
            </w:r>
          </w:p>
        </w:tc>
        <w:tc>
          <w:tcPr>
            <w:tcW w:w="1250" w:type="dxa"/>
            <w:tcBorders>
              <w:top w:val="nil"/>
              <w:left w:val="nil"/>
              <w:bottom w:val="single" w:sz="4" w:space="0" w:color="000000"/>
              <w:right w:val="single" w:sz="4" w:space="0" w:color="000000"/>
            </w:tcBorders>
            <w:vAlign w:val="center"/>
          </w:tcPr>
          <w:p w14:paraId="05C2935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38</w:t>
            </w:r>
          </w:p>
        </w:tc>
      </w:tr>
      <w:tr w:rsidR="00551F38" w14:paraId="1C6A83A1" w14:textId="77777777">
        <w:trPr>
          <w:trHeight w:val="721"/>
        </w:trPr>
        <w:tc>
          <w:tcPr>
            <w:tcW w:w="2232" w:type="dxa"/>
            <w:tcBorders>
              <w:top w:val="nil"/>
              <w:left w:val="single" w:sz="4" w:space="0" w:color="000000"/>
              <w:bottom w:val="single" w:sz="4" w:space="0" w:color="000000"/>
              <w:right w:val="single" w:sz="4" w:space="0" w:color="000000"/>
            </w:tcBorders>
            <w:vAlign w:val="center"/>
          </w:tcPr>
          <w:p w14:paraId="144A23F7" w14:textId="77777777" w:rsidR="00551F38" w:rsidRDefault="00000000">
            <w:pPr>
              <w:spacing w:line="240" w:lineRule="auto"/>
              <w:rPr>
                <w:rFonts w:ascii="Constantia" w:eastAsia="Constantia" w:hAnsi="Constantia" w:cs="Constantia"/>
              </w:rPr>
            </w:pPr>
            <w:r>
              <w:rPr>
                <w:rFonts w:ascii="Constantia" w:eastAsia="Constantia" w:hAnsi="Constantia" w:cs="Constantia"/>
              </w:rPr>
              <w:t>Biblioteci specializate</w:t>
            </w:r>
          </w:p>
        </w:tc>
        <w:tc>
          <w:tcPr>
            <w:tcW w:w="1257" w:type="dxa"/>
            <w:tcBorders>
              <w:top w:val="nil"/>
              <w:left w:val="nil"/>
              <w:bottom w:val="single" w:sz="4" w:space="0" w:color="000000"/>
              <w:right w:val="single" w:sz="4" w:space="0" w:color="000000"/>
            </w:tcBorders>
            <w:vAlign w:val="center"/>
          </w:tcPr>
          <w:p w14:paraId="7B52765F"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917</w:t>
            </w:r>
          </w:p>
        </w:tc>
        <w:tc>
          <w:tcPr>
            <w:tcW w:w="1295" w:type="dxa"/>
            <w:tcBorders>
              <w:top w:val="nil"/>
              <w:left w:val="nil"/>
              <w:bottom w:val="single" w:sz="4" w:space="0" w:color="000000"/>
              <w:right w:val="single" w:sz="4" w:space="0" w:color="000000"/>
            </w:tcBorders>
            <w:vAlign w:val="center"/>
          </w:tcPr>
          <w:p w14:paraId="25940AD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17</w:t>
            </w:r>
          </w:p>
        </w:tc>
        <w:tc>
          <w:tcPr>
            <w:tcW w:w="1137" w:type="dxa"/>
            <w:tcBorders>
              <w:top w:val="nil"/>
              <w:left w:val="nil"/>
              <w:bottom w:val="single" w:sz="4" w:space="0" w:color="000000"/>
              <w:right w:val="single" w:sz="4" w:space="0" w:color="000000"/>
            </w:tcBorders>
            <w:vAlign w:val="center"/>
          </w:tcPr>
          <w:p w14:paraId="3B704BA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58</w:t>
            </w:r>
          </w:p>
        </w:tc>
        <w:tc>
          <w:tcPr>
            <w:tcW w:w="1273" w:type="dxa"/>
            <w:tcBorders>
              <w:top w:val="nil"/>
              <w:left w:val="nil"/>
              <w:bottom w:val="single" w:sz="4" w:space="0" w:color="000000"/>
              <w:right w:val="single" w:sz="4" w:space="0" w:color="000000"/>
            </w:tcBorders>
            <w:vAlign w:val="center"/>
          </w:tcPr>
          <w:p w14:paraId="5E12D09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451</w:t>
            </w:r>
          </w:p>
        </w:tc>
        <w:tc>
          <w:tcPr>
            <w:tcW w:w="1304" w:type="dxa"/>
            <w:tcBorders>
              <w:top w:val="nil"/>
              <w:left w:val="nil"/>
              <w:bottom w:val="single" w:sz="4" w:space="0" w:color="000000"/>
              <w:right w:val="single" w:sz="4" w:space="0" w:color="000000"/>
            </w:tcBorders>
            <w:vAlign w:val="center"/>
          </w:tcPr>
          <w:p w14:paraId="12D9B81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339</w:t>
            </w:r>
          </w:p>
        </w:tc>
        <w:tc>
          <w:tcPr>
            <w:tcW w:w="1250" w:type="dxa"/>
            <w:tcBorders>
              <w:top w:val="nil"/>
              <w:left w:val="nil"/>
              <w:bottom w:val="single" w:sz="4" w:space="0" w:color="000000"/>
              <w:right w:val="single" w:sz="4" w:space="0" w:color="000000"/>
            </w:tcBorders>
            <w:vAlign w:val="center"/>
          </w:tcPr>
          <w:p w14:paraId="4577B513"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53</w:t>
            </w:r>
          </w:p>
        </w:tc>
      </w:tr>
      <w:tr w:rsidR="00551F38" w14:paraId="0AA22C0F" w14:textId="77777777">
        <w:trPr>
          <w:trHeight w:val="559"/>
        </w:trPr>
        <w:tc>
          <w:tcPr>
            <w:tcW w:w="2232" w:type="dxa"/>
            <w:tcBorders>
              <w:top w:val="nil"/>
              <w:left w:val="single" w:sz="4" w:space="0" w:color="000000"/>
              <w:bottom w:val="single" w:sz="4" w:space="0" w:color="000000"/>
              <w:right w:val="single" w:sz="4" w:space="0" w:color="000000"/>
            </w:tcBorders>
            <w:vAlign w:val="center"/>
          </w:tcPr>
          <w:p w14:paraId="3D487647" w14:textId="77777777" w:rsidR="00551F38" w:rsidRDefault="00000000">
            <w:pPr>
              <w:spacing w:line="240" w:lineRule="auto"/>
              <w:rPr>
                <w:rFonts w:ascii="Constantia" w:eastAsia="Constantia" w:hAnsi="Constantia" w:cs="Constantia"/>
                <w:b/>
              </w:rPr>
            </w:pPr>
            <w:r>
              <w:rPr>
                <w:rFonts w:ascii="Constantia" w:eastAsia="Constantia" w:hAnsi="Constantia" w:cs="Constantia"/>
                <w:b/>
              </w:rPr>
              <w:t xml:space="preserve">Biblioteci publice </w:t>
            </w:r>
            <w:r>
              <w:rPr>
                <w:rFonts w:ascii="Constantia" w:eastAsia="Constantia" w:hAnsi="Constantia" w:cs="Constantia"/>
              </w:rPr>
              <w:t xml:space="preserve">        din care:</w:t>
            </w:r>
          </w:p>
        </w:tc>
        <w:tc>
          <w:tcPr>
            <w:tcW w:w="1257" w:type="dxa"/>
            <w:tcBorders>
              <w:top w:val="nil"/>
              <w:left w:val="nil"/>
              <w:bottom w:val="single" w:sz="4" w:space="0" w:color="000000"/>
              <w:right w:val="single" w:sz="4" w:space="0" w:color="000000"/>
            </w:tcBorders>
            <w:vAlign w:val="center"/>
          </w:tcPr>
          <w:p w14:paraId="1FEE63E0"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53.898</w:t>
            </w:r>
          </w:p>
        </w:tc>
        <w:tc>
          <w:tcPr>
            <w:tcW w:w="1295" w:type="dxa"/>
            <w:tcBorders>
              <w:top w:val="nil"/>
              <w:left w:val="nil"/>
              <w:bottom w:val="single" w:sz="4" w:space="0" w:color="000000"/>
              <w:right w:val="single" w:sz="4" w:space="0" w:color="000000"/>
            </w:tcBorders>
            <w:vAlign w:val="center"/>
          </w:tcPr>
          <w:p w14:paraId="177A594D"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10.001</w:t>
            </w:r>
          </w:p>
        </w:tc>
        <w:tc>
          <w:tcPr>
            <w:tcW w:w="1137" w:type="dxa"/>
            <w:tcBorders>
              <w:top w:val="nil"/>
              <w:left w:val="nil"/>
              <w:bottom w:val="single" w:sz="4" w:space="0" w:color="000000"/>
              <w:right w:val="single" w:sz="4" w:space="0" w:color="000000"/>
            </w:tcBorders>
            <w:vAlign w:val="center"/>
          </w:tcPr>
          <w:p w14:paraId="4BC0990B"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26.302</w:t>
            </w:r>
          </w:p>
        </w:tc>
        <w:tc>
          <w:tcPr>
            <w:tcW w:w="1273" w:type="dxa"/>
            <w:tcBorders>
              <w:top w:val="nil"/>
              <w:left w:val="nil"/>
              <w:bottom w:val="single" w:sz="4" w:space="0" w:color="000000"/>
              <w:right w:val="single" w:sz="4" w:space="0" w:color="000000"/>
            </w:tcBorders>
            <w:vAlign w:val="center"/>
          </w:tcPr>
          <w:p w14:paraId="36BC0C12"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10.580</w:t>
            </w:r>
          </w:p>
        </w:tc>
        <w:tc>
          <w:tcPr>
            <w:tcW w:w="1304" w:type="dxa"/>
            <w:tcBorders>
              <w:top w:val="nil"/>
              <w:left w:val="nil"/>
              <w:bottom w:val="single" w:sz="4" w:space="0" w:color="000000"/>
              <w:right w:val="single" w:sz="4" w:space="0" w:color="000000"/>
            </w:tcBorders>
            <w:vAlign w:val="center"/>
          </w:tcPr>
          <w:p w14:paraId="6727D68B"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6.877</w:t>
            </w:r>
          </w:p>
        </w:tc>
        <w:tc>
          <w:tcPr>
            <w:tcW w:w="1250" w:type="dxa"/>
            <w:tcBorders>
              <w:top w:val="nil"/>
              <w:left w:val="nil"/>
              <w:bottom w:val="single" w:sz="4" w:space="0" w:color="000000"/>
              <w:right w:val="single" w:sz="4" w:space="0" w:color="000000"/>
            </w:tcBorders>
            <w:vAlign w:val="center"/>
          </w:tcPr>
          <w:p w14:paraId="7E5E81B0"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2.798</w:t>
            </w:r>
          </w:p>
        </w:tc>
      </w:tr>
      <w:tr w:rsidR="00551F38" w14:paraId="37809B15" w14:textId="77777777">
        <w:trPr>
          <w:trHeight w:val="270"/>
        </w:trPr>
        <w:tc>
          <w:tcPr>
            <w:tcW w:w="2232" w:type="dxa"/>
            <w:tcBorders>
              <w:top w:val="nil"/>
              <w:left w:val="single" w:sz="4" w:space="0" w:color="000000"/>
              <w:bottom w:val="single" w:sz="4" w:space="0" w:color="000000"/>
              <w:right w:val="single" w:sz="4" w:space="0" w:color="000000"/>
            </w:tcBorders>
            <w:vAlign w:val="center"/>
          </w:tcPr>
          <w:p w14:paraId="0A80FD51" w14:textId="77777777" w:rsidR="00551F38" w:rsidRDefault="00000000">
            <w:pPr>
              <w:spacing w:line="240" w:lineRule="auto"/>
              <w:rPr>
                <w:rFonts w:ascii="Constantia" w:eastAsia="Constantia" w:hAnsi="Constantia" w:cs="Constantia"/>
              </w:rPr>
            </w:pPr>
            <w:r>
              <w:rPr>
                <w:rFonts w:ascii="Constantia" w:eastAsia="Constantia" w:hAnsi="Constantia" w:cs="Constantia"/>
              </w:rPr>
              <w:t>- Biblioteci județene</w:t>
            </w:r>
          </w:p>
        </w:tc>
        <w:tc>
          <w:tcPr>
            <w:tcW w:w="1257" w:type="dxa"/>
            <w:tcBorders>
              <w:top w:val="nil"/>
              <w:left w:val="nil"/>
              <w:bottom w:val="single" w:sz="4" w:space="0" w:color="000000"/>
              <w:right w:val="single" w:sz="4" w:space="0" w:color="000000"/>
            </w:tcBorders>
            <w:vAlign w:val="center"/>
          </w:tcPr>
          <w:p w14:paraId="1182B2F1"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24.083</w:t>
            </w:r>
          </w:p>
        </w:tc>
        <w:tc>
          <w:tcPr>
            <w:tcW w:w="1295" w:type="dxa"/>
            <w:tcBorders>
              <w:top w:val="nil"/>
              <w:left w:val="nil"/>
              <w:bottom w:val="single" w:sz="4" w:space="0" w:color="000000"/>
              <w:right w:val="single" w:sz="4" w:space="0" w:color="000000"/>
            </w:tcBorders>
            <w:vAlign w:val="center"/>
          </w:tcPr>
          <w:p w14:paraId="5E1788F6"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4.419</w:t>
            </w:r>
          </w:p>
        </w:tc>
        <w:tc>
          <w:tcPr>
            <w:tcW w:w="1137" w:type="dxa"/>
            <w:tcBorders>
              <w:top w:val="nil"/>
              <w:left w:val="nil"/>
              <w:bottom w:val="single" w:sz="4" w:space="0" w:color="000000"/>
              <w:right w:val="single" w:sz="4" w:space="0" w:color="000000"/>
            </w:tcBorders>
            <w:vAlign w:val="center"/>
          </w:tcPr>
          <w:p w14:paraId="47EE3529"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10.877</w:t>
            </w:r>
          </w:p>
        </w:tc>
        <w:tc>
          <w:tcPr>
            <w:tcW w:w="1273" w:type="dxa"/>
            <w:tcBorders>
              <w:top w:val="nil"/>
              <w:left w:val="nil"/>
              <w:bottom w:val="single" w:sz="4" w:space="0" w:color="000000"/>
              <w:right w:val="single" w:sz="4" w:space="0" w:color="000000"/>
            </w:tcBorders>
            <w:vAlign w:val="center"/>
          </w:tcPr>
          <w:p w14:paraId="187A4009"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4.942</w:t>
            </w:r>
          </w:p>
        </w:tc>
        <w:tc>
          <w:tcPr>
            <w:tcW w:w="1304" w:type="dxa"/>
            <w:tcBorders>
              <w:top w:val="nil"/>
              <w:left w:val="nil"/>
              <w:bottom w:val="single" w:sz="4" w:space="0" w:color="000000"/>
              <w:right w:val="single" w:sz="4" w:space="0" w:color="000000"/>
            </w:tcBorders>
            <w:vAlign w:val="center"/>
          </w:tcPr>
          <w:p w14:paraId="24F76074"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3.592</w:t>
            </w:r>
          </w:p>
        </w:tc>
        <w:tc>
          <w:tcPr>
            <w:tcW w:w="1250" w:type="dxa"/>
            <w:tcBorders>
              <w:top w:val="nil"/>
              <w:left w:val="nil"/>
              <w:bottom w:val="single" w:sz="4" w:space="0" w:color="000000"/>
              <w:right w:val="single" w:sz="4" w:space="0" w:color="000000"/>
            </w:tcBorders>
            <w:vAlign w:val="center"/>
          </w:tcPr>
          <w:p w14:paraId="413C0B0C"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1.309</w:t>
            </w:r>
          </w:p>
        </w:tc>
      </w:tr>
      <w:tr w:rsidR="00551F38" w14:paraId="2AB45A2A" w14:textId="77777777">
        <w:trPr>
          <w:trHeight w:val="270"/>
        </w:trPr>
        <w:tc>
          <w:tcPr>
            <w:tcW w:w="2232" w:type="dxa"/>
            <w:tcBorders>
              <w:top w:val="nil"/>
              <w:left w:val="single" w:sz="4" w:space="0" w:color="000000"/>
              <w:bottom w:val="single" w:sz="4" w:space="0" w:color="000000"/>
              <w:right w:val="single" w:sz="4" w:space="0" w:color="000000"/>
            </w:tcBorders>
            <w:vAlign w:val="center"/>
          </w:tcPr>
          <w:p w14:paraId="5BCA58A8" w14:textId="77777777" w:rsidR="00551F38" w:rsidRDefault="00000000">
            <w:pPr>
              <w:spacing w:line="240" w:lineRule="auto"/>
              <w:rPr>
                <w:rFonts w:ascii="Constantia" w:eastAsia="Constantia" w:hAnsi="Constantia" w:cs="Constantia"/>
              </w:rPr>
            </w:pPr>
            <w:r>
              <w:rPr>
                <w:rFonts w:ascii="Constantia" w:eastAsia="Constantia" w:hAnsi="Constantia" w:cs="Constantia"/>
              </w:rPr>
              <w:t>- Biblioteci municipale și orășenești</w:t>
            </w:r>
          </w:p>
        </w:tc>
        <w:tc>
          <w:tcPr>
            <w:tcW w:w="1257" w:type="dxa"/>
            <w:tcBorders>
              <w:top w:val="nil"/>
              <w:left w:val="nil"/>
              <w:bottom w:val="single" w:sz="4" w:space="0" w:color="000000"/>
              <w:right w:val="single" w:sz="4" w:space="0" w:color="000000"/>
            </w:tcBorders>
            <w:vAlign w:val="center"/>
          </w:tcPr>
          <w:p w14:paraId="7CB811AD"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12.365</w:t>
            </w:r>
          </w:p>
        </w:tc>
        <w:tc>
          <w:tcPr>
            <w:tcW w:w="1295" w:type="dxa"/>
            <w:tcBorders>
              <w:top w:val="nil"/>
              <w:left w:val="nil"/>
              <w:bottom w:val="single" w:sz="4" w:space="0" w:color="000000"/>
              <w:right w:val="single" w:sz="4" w:space="0" w:color="000000"/>
            </w:tcBorders>
            <w:vAlign w:val="center"/>
          </w:tcPr>
          <w:p w14:paraId="3C8B0239"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2.141</w:t>
            </w:r>
          </w:p>
        </w:tc>
        <w:tc>
          <w:tcPr>
            <w:tcW w:w="1137" w:type="dxa"/>
            <w:tcBorders>
              <w:top w:val="nil"/>
              <w:left w:val="nil"/>
              <w:bottom w:val="single" w:sz="4" w:space="0" w:color="000000"/>
              <w:right w:val="single" w:sz="4" w:space="0" w:color="000000"/>
            </w:tcBorders>
            <w:vAlign w:val="center"/>
          </w:tcPr>
          <w:p w14:paraId="3BE11F9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5.803</w:t>
            </w:r>
          </w:p>
        </w:tc>
        <w:tc>
          <w:tcPr>
            <w:tcW w:w="1273" w:type="dxa"/>
            <w:tcBorders>
              <w:top w:val="nil"/>
              <w:left w:val="nil"/>
              <w:bottom w:val="single" w:sz="4" w:space="0" w:color="000000"/>
              <w:right w:val="single" w:sz="4" w:space="0" w:color="000000"/>
            </w:tcBorders>
            <w:vAlign w:val="center"/>
          </w:tcPr>
          <w:p w14:paraId="4685F0B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2.770</w:t>
            </w:r>
          </w:p>
        </w:tc>
        <w:tc>
          <w:tcPr>
            <w:tcW w:w="1304" w:type="dxa"/>
            <w:tcBorders>
              <w:top w:val="nil"/>
              <w:left w:val="nil"/>
              <w:bottom w:val="single" w:sz="4" w:space="0" w:color="000000"/>
              <w:right w:val="single" w:sz="4" w:space="0" w:color="000000"/>
            </w:tcBorders>
            <w:vAlign w:val="center"/>
          </w:tcPr>
          <w:p w14:paraId="1B70AF44"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1.529</w:t>
            </w:r>
          </w:p>
        </w:tc>
        <w:tc>
          <w:tcPr>
            <w:tcW w:w="1250" w:type="dxa"/>
            <w:tcBorders>
              <w:top w:val="nil"/>
              <w:left w:val="nil"/>
              <w:bottom w:val="single" w:sz="4" w:space="0" w:color="000000"/>
              <w:right w:val="single" w:sz="4" w:space="0" w:color="000000"/>
            </w:tcBorders>
            <w:vAlign w:val="center"/>
          </w:tcPr>
          <w:p w14:paraId="4D00972C"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772</w:t>
            </w:r>
          </w:p>
        </w:tc>
      </w:tr>
      <w:tr w:rsidR="00551F38" w14:paraId="1D36C516" w14:textId="77777777">
        <w:trPr>
          <w:trHeight w:val="270"/>
        </w:trPr>
        <w:tc>
          <w:tcPr>
            <w:tcW w:w="2232" w:type="dxa"/>
            <w:tcBorders>
              <w:top w:val="nil"/>
              <w:left w:val="single" w:sz="4" w:space="0" w:color="000000"/>
              <w:bottom w:val="single" w:sz="4" w:space="0" w:color="000000"/>
              <w:right w:val="single" w:sz="4" w:space="0" w:color="000000"/>
            </w:tcBorders>
            <w:vAlign w:val="center"/>
          </w:tcPr>
          <w:p w14:paraId="63F3B54D" w14:textId="77777777" w:rsidR="00551F38" w:rsidRDefault="00000000">
            <w:pPr>
              <w:spacing w:line="240" w:lineRule="auto"/>
              <w:rPr>
                <w:rFonts w:ascii="Constantia" w:eastAsia="Constantia" w:hAnsi="Constantia" w:cs="Constantia"/>
              </w:rPr>
            </w:pPr>
            <w:r>
              <w:rPr>
                <w:rFonts w:ascii="Constantia" w:eastAsia="Constantia" w:hAnsi="Constantia" w:cs="Constantia"/>
              </w:rPr>
              <w:t>- Biblioteci comunale</w:t>
            </w:r>
          </w:p>
        </w:tc>
        <w:tc>
          <w:tcPr>
            <w:tcW w:w="1257" w:type="dxa"/>
            <w:tcBorders>
              <w:top w:val="nil"/>
              <w:left w:val="nil"/>
              <w:bottom w:val="single" w:sz="4" w:space="0" w:color="000000"/>
              <w:right w:val="single" w:sz="4" w:space="0" w:color="000000"/>
            </w:tcBorders>
            <w:vAlign w:val="center"/>
          </w:tcPr>
          <w:p w14:paraId="177F461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17.450</w:t>
            </w:r>
          </w:p>
        </w:tc>
        <w:tc>
          <w:tcPr>
            <w:tcW w:w="1295" w:type="dxa"/>
            <w:tcBorders>
              <w:top w:val="nil"/>
              <w:left w:val="nil"/>
              <w:bottom w:val="single" w:sz="4" w:space="0" w:color="000000"/>
              <w:right w:val="single" w:sz="4" w:space="0" w:color="000000"/>
            </w:tcBorders>
            <w:vAlign w:val="center"/>
          </w:tcPr>
          <w:p w14:paraId="08B057D1"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3.441</w:t>
            </w:r>
          </w:p>
        </w:tc>
        <w:tc>
          <w:tcPr>
            <w:tcW w:w="1137" w:type="dxa"/>
            <w:tcBorders>
              <w:top w:val="nil"/>
              <w:left w:val="nil"/>
              <w:bottom w:val="single" w:sz="4" w:space="0" w:color="000000"/>
              <w:right w:val="single" w:sz="4" w:space="0" w:color="000000"/>
            </w:tcBorders>
            <w:vAlign w:val="center"/>
          </w:tcPr>
          <w:p w14:paraId="7025ABA3"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9.622</w:t>
            </w:r>
          </w:p>
        </w:tc>
        <w:tc>
          <w:tcPr>
            <w:tcW w:w="1273" w:type="dxa"/>
            <w:tcBorders>
              <w:top w:val="nil"/>
              <w:left w:val="nil"/>
              <w:bottom w:val="single" w:sz="4" w:space="0" w:color="000000"/>
              <w:right w:val="single" w:sz="4" w:space="0" w:color="000000"/>
            </w:tcBorders>
            <w:vAlign w:val="center"/>
          </w:tcPr>
          <w:p w14:paraId="70368DB0"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2.868</w:t>
            </w:r>
          </w:p>
        </w:tc>
        <w:tc>
          <w:tcPr>
            <w:tcW w:w="1304" w:type="dxa"/>
            <w:tcBorders>
              <w:top w:val="nil"/>
              <w:left w:val="nil"/>
              <w:bottom w:val="single" w:sz="4" w:space="0" w:color="000000"/>
              <w:right w:val="single" w:sz="4" w:space="0" w:color="000000"/>
            </w:tcBorders>
            <w:vAlign w:val="center"/>
          </w:tcPr>
          <w:p w14:paraId="77E6945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1.756</w:t>
            </w:r>
          </w:p>
        </w:tc>
        <w:tc>
          <w:tcPr>
            <w:tcW w:w="1250" w:type="dxa"/>
            <w:tcBorders>
              <w:top w:val="nil"/>
              <w:left w:val="nil"/>
              <w:bottom w:val="single" w:sz="4" w:space="0" w:color="000000"/>
              <w:right w:val="single" w:sz="4" w:space="0" w:color="000000"/>
            </w:tcBorders>
            <w:vAlign w:val="center"/>
          </w:tcPr>
          <w:p w14:paraId="63D5D41A"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717</w:t>
            </w:r>
          </w:p>
        </w:tc>
      </w:tr>
      <w:tr w:rsidR="00551F38" w14:paraId="0657B87C" w14:textId="77777777">
        <w:trPr>
          <w:trHeight w:val="270"/>
        </w:trPr>
        <w:tc>
          <w:tcPr>
            <w:tcW w:w="2232" w:type="dxa"/>
            <w:tcBorders>
              <w:top w:val="nil"/>
              <w:left w:val="single" w:sz="4" w:space="0" w:color="000000"/>
              <w:bottom w:val="single" w:sz="4" w:space="0" w:color="000000"/>
              <w:right w:val="single" w:sz="4" w:space="0" w:color="000000"/>
            </w:tcBorders>
            <w:vAlign w:val="center"/>
          </w:tcPr>
          <w:p w14:paraId="59339616" w14:textId="77777777" w:rsidR="00551F38" w:rsidRDefault="00000000">
            <w:pPr>
              <w:spacing w:line="240" w:lineRule="auto"/>
              <w:rPr>
                <w:rFonts w:ascii="Constantia" w:eastAsia="Constantia" w:hAnsi="Constantia" w:cs="Constantia"/>
              </w:rPr>
            </w:pPr>
            <w:r>
              <w:rPr>
                <w:rFonts w:ascii="Constantia" w:eastAsia="Constantia" w:hAnsi="Constantia" w:cs="Constantia"/>
              </w:rPr>
              <w:t>Alte tipuri de biblioteci</w:t>
            </w:r>
          </w:p>
        </w:tc>
        <w:tc>
          <w:tcPr>
            <w:tcW w:w="1257" w:type="dxa"/>
            <w:tcBorders>
              <w:top w:val="nil"/>
              <w:left w:val="nil"/>
              <w:bottom w:val="single" w:sz="4" w:space="0" w:color="000000"/>
              <w:right w:val="single" w:sz="4" w:space="0" w:color="000000"/>
            </w:tcBorders>
            <w:vAlign w:val="center"/>
          </w:tcPr>
          <w:p w14:paraId="2B11B391"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608</w:t>
            </w:r>
          </w:p>
        </w:tc>
        <w:tc>
          <w:tcPr>
            <w:tcW w:w="1295" w:type="dxa"/>
            <w:tcBorders>
              <w:top w:val="nil"/>
              <w:left w:val="nil"/>
              <w:bottom w:val="single" w:sz="4" w:space="0" w:color="000000"/>
              <w:right w:val="single" w:sz="4" w:space="0" w:color="000000"/>
            </w:tcBorders>
            <w:vAlign w:val="center"/>
          </w:tcPr>
          <w:p w14:paraId="612298E4"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7</w:t>
            </w:r>
          </w:p>
        </w:tc>
        <w:tc>
          <w:tcPr>
            <w:tcW w:w="1137" w:type="dxa"/>
            <w:tcBorders>
              <w:top w:val="nil"/>
              <w:left w:val="nil"/>
              <w:bottom w:val="single" w:sz="4" w:space="0" w:color="000000"/>
              <w:right w:val="single" w:sz="4" w:space="0" w:color="000000"/>
            </w:tcBorders>
            <w:vAlign w:val="center"/>
          </w:tcPr>
          <w:p w14:paraId="07504D2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125</w:t>
            </w:r>
          </w:p>
        </w:tc>
        <w:tc>
          <w:tcPr>
            <w:tcW w:w="1273" w:type="dxa"/>
            <w:tcBorders>
              <w:top w:val="nil"/>
              <w:left w:val="nil"/>
              <w:bottom w:val="single" w:sz="4" w:space="0" w:color="000000"/>
              <w:right w:val="single" w:sz="4" w:space="0" w:color="000000"/>
            </w:tcBorders>
            <w:vAlign w:val="center"/>
          </w:tcPr>
          <w:p w14:paraId="2EACA15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373</w:t>
            </w:r>
          </w:p>
        </w:tc>
        <w:tc>
          <w:tcPr>
            <w:tcW w:w="1304" w:type="dxa"/>
            <w:tcBorders>
              <w:top w:val="nil"/>
              <w:left w:val="nil"/>
              <w:bottom w:val="single" w:sz="4" w:space="0" w:color="000000"/>
              <w:right w:val="single" w:sz="4" w:space="0" w:color="000000"/>
            </w:tcBorders>
            <w:vAlign w:val="center"/>
          </w:tcPr>
          <w:p w14:paraId="2FB66E1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118</w:t>
            </w:r>
          </w:p>
        </w:tc>
        <w:tc>
          <w:tcPr>
            <w:tcW w:w="1250" w:type="dxa"/>
            <w:tcBorders>
              <w:top w:val="nil"/>
              <w:left w:val="nil"/>
              <w:bottom w:val="single" w:sz="4" w:space="0" w:color="000000"/>
              <w:right w:val="single" w:sz="4" w:space="0" w:color="000000"/>
            </w:tcBorders>
            <w:vAlign w:val="center"/>
          </w:tcPr>
          <w:p w14:paraId="04A9EF8D"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w:t>
            </w:r>
          </w:p>
        </w:tc>
      </w:tr>
      <w:tr w:rsidR="00551F38" w14:paraId="62DB03A8" w14:textId="77777777">
        <w:trPr>
          <w:trHeight w:val="270"/>
        </w:trPr>
        <w:tc>
          <w:tcPr>
            <w:tcW w:w="2232" w:type="dxa"/>
            <w:tcBorders>
              <w:top w:val="nil"/>
              <w:left w:val="nil"/>
              <w:bottom w:val="nil"/>
              <w:right w:val="nil"/>
            </w:tcBorders>
            <w:vAlign w:val="center"/>
          </w:tcPr>
          <w:p w14:paraId="6E4D32BA" w14:textId="77777777" w:rsidR="00551F38" w:rsidRDefault="00551F38">
            <w:pPr>
              <w:spacing w:after="0" w:line="240" w:lineRule="auto"/>
              <w:rPr>
                <w:rFonts w:ascii="Constantia" w:eastAsia="Constantia" w:hAnsi="Constantia" w:cs="Constantia"/>
                <w:b/>
                <w:color w:val="000000"/>
              </w:rPr>
            </w:pPr>
          </w:p>
        </w:tc>
        <w:tc>
          <w:tcPr>
            <w:tcW w:w="1257" w:type="dxa"/>
            <w:tcBorders>
              <w:top w:val="nil"/>
              <w:left w:val="nil"/>
              <w:bottom w:val="nil"/>
              <w:right w:val="nil"/>
            </w:tcBorders>
            <w:vAlign w:val="center"/>
          </w:tcPr>
          <w:p w14:paraId="22A006ED" w14:textId="77777777" w:rsidR="00551F38" w:rsidRDefault="00551F38">
            <w:pPr>
              <w:spacing w:after="0" w:line="240" w:lineRule="auto"/>
              <w:jc w:val="right"/>
              <w:rPr>
                <w:rFonts w:ascii="Constantia" w:eastAsia="Constantia" w:hAnsi="Constantia" w:cs="Constantia"/>
                <w:b/>
                <w:color w:val="000000"/>
              </w:rPr>
            </w:pPr>
          </w:p>
        </w:tc>
        <w:tc>
          <w:tcPr>
            <w:tcW w:w="1295" w:type="dxa"/>
            <w:tcBorders>
              <w:top w:val="nil"/>
              <w:left w:val="nil"/>
              <w:bottom w:val="nil"/>
              <w:right w:val="nil"/>
            </w:tcBorders>
            <w:vAlign w:val="center"/>
          </w:tcPr>
          <w:p w14:paraId="70368797" w14:textId="77777777" w:rsidR="00551F38" w:rsidRDefault="00551F38">
            <w:pPr>
              <w:spacing w:after="0" w:line="240" w:lineRule="auto"/>
              <w:jc w:val="right"/>
              <w:rPr>
                <w:rFonts w:ascii="Constantia" w:eastAsia="Constantia" w:hAnsi="Constantia" w:cs="Constantia"/>
                <w:b/>
                <w:color w:val="000000"/>
              </w:rPr>
            </w:pPr>
          </w:p>
        </w:tc>
        <w:tc>
          <w:tcPr>
            <w:tcW w:w="1137" w:type="dxa"/>
            <w:tcBorders>
              <w:top w:val="nil"/>
              <w:left w:val="nil"/>
              <w:bottom w:val="nil"/>
              <w:right w:val="nil"/>
            </w:tcBorders>
            <w:vAlign w:val="center"/>
          </w:tcPr>
          <w:p w14:paraId="76FC8F5B" w14:textId="77777777" w:rsidR="00551F38" w:rsidRDefault="00551F38">
            <w:pPr>
              <w:spacing w:after="0" w:line="240" w:lineRule="auto"/>
              <w:jc w:val="right"/>
              <w:rPr>
                <w:rFonts w:ascii="Constantia" w:eastAsia="Constantia" w:hAnsi="Constantia" w:cs="Constantia"/>
                <w:b/>
                <w:color w:val="000000"/>
              </w:rPr>
            </w:pPr>
          </w:p>
        </w:tc>
        <w:tc>
          <w:tcPr>
            <w:tcW w:w="1273" w:type="dxa"/>
            <w:tcBorders>
              <w:top w:val="nil"/>
              <w:left w:val="nil"/>
              <w:bottom w:val="nil"/>
              <w:right w:val="nil"/>
            </w:tcBorders>
            <w:vAlign w:val="center"/>
          </w:tcPr>
          <w:p w14:paraId="52149EA7" w14:textId="77777777" w:rsidR="00551F38" w:rsidRDefault="00551F38">
            <w:pPr>
              <w:spacing w:after="0" w:line="240" w:lineRule="auto"/>
              <w:jc w:val="right"/>
              <w:rPr>
                <w:rFonts w:ascii="Constantia" w:eastAsia="Constantia" w:hAnsi="Constantia" w:cs="Constantia"/>
                <w:b/>
                <w:color w:val="000000"/>
              </w:rPr>
            </w:pPr>
          </w:p>
        </w:tc>
        <w:tc>
          <w:tcPr>
            <w:tcW w:w="1304" w:type="dxa"/>
            <w:tcBorders>
              <w:top w:val="nil"/>
              <w:left w:val="nil"/>
              <w:bottom w:val="nil"/>
              <w:right w:val="nil"/>
            </w:tcBorders>
            <w:vAlign w:val="center"/>
          </w:tcPr>
          <w:p w14:paraId="7C174B99" w14:textId="77777777" w:rsidR="00551F38" w:rsidRDefault="00551F38">
            <w:pPr>
              <w:spacing w:after="0" w:line="240" w:lineRule="auto"/>
              <w:jc w:val="right"/>
              <w:rPr>
                <w:rFonts w:ascii="Constantia" w:eastAsia="Constantia" w:hAnsi="Constantia" w:cs="Constantia"/>
                <w:b/>
                <w:color w:val="000000"/>
              </w:rPr>
            </w:pPr>
          </w:p>
        </w:tc>
        <w:tc>
          <w:tcPr>
            <w:tcW w:w="1250" w:type="dxa"/>
            <w:tcBorders>
              <w:top w:val="nil"/>
              <w:left w:val="nil"/>
              <w:bottom w:val="nil"/>
              <w:right w:val="nil"/>
            </w:tcBorders>
            <w:vAlign w:val="center"/>
          </w:tcPr>
          <w:p w14:paraId="24BC321B" w14:textId="77777777" w:rsidR="00551F38" w:rsidRDefault="00551F38">
            <w:pPr>
              <w:spacing w:after="0" w:line="240" w:lineRule="auto"/>
              <w:jc w:val="right"/>
              <w:rPr>
                <w:rFonts w:ascii="Constantia" w:eastAsia="Constantia" w:hAnsi="Constantia" w:cs="Constantia"/>
                <w:b/>
                <w:color w:val="000000"/>
              </w:rPr>
            </w:pPr>
          </w:p>
        </w:tc>
      </w:tr>
    </w:tbl>
    <w:p w14:paraId="072839AC" w14:textId="77777777" w:rsidR="00551F38" w:rsidRDefault="00551F38">
      <w:pPr>
        <w:jc w:val="both"/>
        <w:rPr>
          <w:rFonts w:ascii="Times New Roman" w:eastAsia="Times New Roman" w:hAnsi="Times New Roman" w:cs="Times New Roman"/>
          <w:color w:val="C00000"/>
        </w:rPr>
      </w:pPr>
    </w:p>
    <w:p w14:paraId="2D3935B5"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În anul 2023, în bibliotecile din România s-au desfășurat un număr de </w:t>
      </w:r>
      <w:r>
        <w:rPr>
          <w:rFonts w:ascii="Constantia" w:eastAsia="Constantia" w:hAnsi="Constantia" w:cs="Constantia"/>
          <w:b/>
          <w:sz w:val="24"/>
          <w:szCs w:val="24"/>
        </w:rPr>
        <w:t>57.584 activități în cadrul proiectelor și programelor educative</w:t>
      </w:r>
      <w:r>
        <w:rPr>
          <w:rFonts w:ascii="Constantia" w:eastAsia="Constantia" w:hAnsi="Constantia" w:cs="Constantia"/>
          <w:sz w:val="24"/>
          <w:szCs w:val="24"/>
        </w:rPr>
        <w:t xml:space="preserve"> pentru populație (adulți și copii). Repartiția pe grupele de vârstă este următoarea: 27.109 pentru grupa de vârstă 7-14 ani (pentru adolescenți și preadolescenți), 12.544 pentru grupa de vârstă 15-24 de ani (tineri, elevi de liceu și studenți), 10.083 pentru grupa de vârstă 0-6 ani (copii de grădiniță și grupa </w:t>
      </w:r>
      <w:proofErr w:type="spellStart"/>
      <w:r>
        <w:rPr>
          <w:rFonts w:ascii="Constantia" w:eastAsia="Constantia" w:hAnsi="Constantia" w:cs="Constantia"/>
          <w:sz w:val="24"/>
          <w:szCs w:val="24"/>
        </w:rPr>
        <w:t>prelcolară</w:t>
      </w:r>
      <w:proofErr w:type="spellEnd"/>
      <w:r>
        <w:rPr>
          <w:rFonts w:ascii="Constantia" w:eastAsia="Constantia" w:hAnsi="Constantia" w:cs="Constantia"/>
          <w:sz w:val="24"/>
          <w:szCs w:val="24"/>
        </w:rPr>
        <w:t xml:space="preserve">), 7.622 pentru grupa de vârstă 25-64 de ani (adulți și tineri adulți) și 2.909 pentru grupa de vârstă de 65 și peste (pensionari). </w:t>
      </w:r>
    </w:p>
    <w:p w14:paraId="06CE1967"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Numărul activităților pentru grupa de vârstă 0−6 ani  este considerabil. Acest lucru reflectă eforturile bibliotecilor de a introduce copiii încă din primele etape de viață în lumea cărților și a jocurilor educative, contribuind astfel la dezvoltarea timpurie a limbajului, imaginației și a capacităților cognitive.</w:t>
      </w:r>
    </w:p>
    <w:p w14:paraId="2BB1442F"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Un număr mare de activități au fost destinate grupei de vârstă 7−14 ani, aceasta indică o atenție deosebită acordată acestei categorii, datorită nevoii de a stimula interesul pentru </w:t>
      </w:r>
      <w:r>
        <w:rPr>
          <w:rFonts w:ascii="Constantia" w:eastAsia="Constantia" w:hAnsi="Constantia" w:cs="Constantia"/>
          <w:sz w:val="24"/>
          <w:szCs w:val="24"/>
        </w:rPr>
        <w:lastRenderedPageBreak/>
        <w:t>lectură, de a dezvolta abilitățile de învățare și socializare în această etapă crucială a dezvoltării.</w:t>
      </w:r>
    </w:p>
    <w:p w14:paraId="4A9188A7" w14:textId="77777777" w:rsidR="00551F38" w:rsidRDefault="00000000">
      <w:pPr>
        <w:jc w:val="center"/>
        <w:rPr>
          <w:rFonts w:ascii="Constantia" w:eastAsia="Constantia" w:hAnsi="Constantia" w:cs="Constantia"/>
          <w:sz w:val="24"/>
          <w:szCs w:val="24"/>
        </w:rPr>
      </w:pPr>
      <w:r>
        <w:rPr>
          <w:noProof/>
        </w:rPr>
        <w:drawing>
          <wp:inline distT="0" distB="0" distL="0" distR="0" wp14:anchorId="00A06C79" wp14:editId="256DFFAD">
            <wp:extent cx="4572000" cy="2743200"/>
            <wp:effectExtent l="0" t="0" r="19050" b="1905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4C3456BE"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Dacă facem o medie a activităților din cadrul programelor și proiectelor, vom constata că avem </w:t>
      </w:r>
      <w:r>
        <w:rPr>
          <w:rFonts w:ascii="Constantia" w:eastAsia="Constantia" w:hAnsi="Constantia" w:cs="Constantia"/>
          <w:b/>
          <w:sz w:val="24"/>
          <w:szCs w:val="24"/>
        </w:rPr>
        <w:t>3 activități în cadrul unui program/proiect educativ</w:t>
      </w:r>
      <w:r>
        <w:rPr>
          <w:rFonts w:ascii="Constantia" w:eastAsia="Constantia" w:hAnsi="Constantia" w:cs="Constantia"/>
          <w:sz w:val="24"/>
          <w:szCs w:val="24"/>
        </w:rPr>
        <w:t xml:space="preserve">, pentru toate cele patru grupe de vârstă. </w:t>
      </w:r>
    </w:p>
    <w:p w14:paraId="0EF09C54"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de </w:t>
      </w:r>
      <w:r>
        <w:rPr>
          <w:rFonts w:ascii="Constantia" w:eastAsia="Constantia" w:hAnsi="Constantia" w:cs="Constantia"/>
          <w:b/>
          <w:sz w:val="24"/>
          <w:szCs w:val="24"/>
        </w:rPr>
        <w:t>57.584 de activități în cadrul proiectelor și programelor educative</w:t>
      </w:r>
      <w:r>
        <w:rPr>
          <w:rFonts w:ascii="Constantia" w:eastAsia="Constantia" w:hAnsi="Constantia" w:cs="Constantia"/>
          <w:sz w:val="24"/>
          <w:szCs w:val="24"/>
        </w:rPr>
        <w:t xml:space="preserve"> pentru populație (adulți și copii) care s-au desfășurat pe parcursul anului 2023, numai </w:t>
      </w:r>
      <w:r>
        <w:rPr>
          <w:rFonts w:ascii="Constantia" w:eastAsia="Constantia" w:hAnsi="Constantia" w:cs="Constantia"/>
          <w:b/>
          <w:sz w:val="24"/>
          <w:szCs w:val="24"/>
        </w:rPr>
        <w:t>578</w:t>
      </w:r>
      <w:r>
        <w:rPr>
          <w:rFonts w:ascii="Constantia" w:eastAsia="Constantia" w:hAnsi="Constantia" w:cs="Constantia"/>
          <w:sz w:val="24"/>
          <w:szCs w:val="24"/>
        </w:rPr>
        <w:t xml:space="preserve"> (1%) s-au desfășurat în </w:t>
      </w:r>
      <w:r>
        <w:rPr>
          <w:rFonts w:ascii="Constantia" w:eastAsia="Constantia" w:hAnsi="Constantia" w:cs="Constantia"/>
          <w:b/>
          <w:sz w:val="24"/>
          <w:szCs w:val="24"/>
        </w:rPr>
        <w:t xml:space="preserve">bibliotecile naționale </w:t>
      </w:r>
      <w:proofErr w:type="spellStart"/>
      <w:r>
        <w:rPr>
          <w:rFonts w:ascii="Constantia" w:eastAsia="Constantia" w:hAnsi="Constantia" w:cs="Constantia"/>
          <w:b/>
          <w:sz w:val="24"/>
          <w:szCs w:val="24"/>
        </w:rPr>
        <w:t>şi</w:t>
      </w:r>
      <w:proofErr w:type="spellEnd"/>
      <w:r>
        <w:rPr>
          <w:rFonts w:ascii="Constantia" w:eastAsia="Constantia" w:hAnsi="Constantia" w:cs="Constantia"/>
          <w:b/>
          <w:sz w:val="24"/>
          <w:szCs w:val="24"/>
        </w:rPr>
        <w:t xml:space="preserve"> de </w:t>
      </w:r>
      <w:proofErr w:type="spellStart"/>
      <w:r>
        <w:rPr>
          <w:rFonts w:ascii="Constantia" w:eastAsia="Constantia" w:hAnsi="Constantia" w:cs="Constantia"/>
          <w:b/>
          <w:sz w:val="24"/>
          <w:szCs w:val="24"/>
        </w:rPr>
        <w:t>importanţă</w:t>
      </w:r>
      <w:proofErr w:type="spellEnd"/>
      <w:r>
        <w:rPr>
          <w:rFonts w:ascii="Constantia" w:eastAsia="Constantia" w:hAnsi="Constantia" w:cs="Constantia"/>
          <w:b/>
          <w:sz w:val="24"/>
          <w:szCs w:val="24"/>
        </w:rPr>
        <w:t xml:space="preserve"> </w:t>
      </w:r>
      <w:proofErr w:type="spellStart"/>
      <w:r>
        <w:rPr>
          <w:rFonts w:ascii="Constantia" w:eastAsia="Constantia" w:hAnsi="Constantia" w:cs="Constantia"/>
          <w:b/>
          <w:sz w:val="24"/>
          <w:szCs w:val="24"/>
        </w:rPr>
        <w:t>naţională</w:t>
      </w:r>
      <w:proofErr w:type="spellEnd"/>
      <w:r>
        <w:rPr>
          <w:rFonts w:ascii="Constantia" w:eastAsia="Constantia" w:hAnsi="Constantia" w:cs="Constantia"/>
          <w:sz w:val="24"/>
          <w:szCs w:val="24"/>
        </w:rPr>
        <w:t>. Repartiția pe grupele de vârstă este următoarea: 56,6% pentru grupa de vârstă 7-14 ani, 21,1% pentru grupa de vârstă 15-24 de ani, 11,4% pentru grupa de vârstă 25-64 de ani, 8,3% pentru grupa de vârstă 0-6 ani și 2,6% pentru grupa de vârstă de 65 și peste.</w:t>
      </w:r>
    </w:p>
    <w:p w14:paraId="3FAA0C2C" w14:textId="77777777" w:rsidR="00551F38" w:rsidRDefault="00000000">
      <w:pPr>
        <w:jc w:val="center"/>
        <w:rPr>
          <w:rFonts w:ascii="Constantia" w:eastAsia="Constantia" w:hAnsi="Constantia" w:cs="Constantia"/>
          <w:sz w:val="24"/>
          <w:szCs w:val="24"/>
        </w:rPr>
      </w:pPr>
      <w:r>
        <w:rPr>
          <w:noProof/>
        </w:rPr>
        <w:drawing>
          <wp:inline distT="0" distB="0" distL="0" distR="0" wp14:anchorId="07F65FA7" wp14:editId="11C03372">
            <wp:extent cx="4572000" cy="2743200"/>
            <wp:effectExtent l="0" t="0" r="19050" b="1905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79A1BCA9"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Dacă facem o medie a activităților din cadrul programelor și proiectelor, vom constata că avem </w:t>
      </w:r>
      <w:r>
        <w:rPr>
          <w:rFonts w:ascii="Constantia" w:eastAsia="Constantia" w:hAnsi="Constantia" w:cs="Constantia"/>
          <w:b/>
          <w:sz w:val="24"/>
          <w:szCs w:val="24"/>
        </w:rPr>
        <w:t xml:space="preserve">12 activități </w:t>
      </w:r>
      <w:r>
        <w:rPr>
          <w:rFonts w:ascii="Constantia" w:eastAsia="Constantia" w:hAnsi="Constantia" w:cs="Constantia"/>
          <w:sz w:val="24"/>
          <w:szCs w:val="24"/>
        </w:rPr>
        <w:t>în cadrul unui program/proiect educativ pentru</w:t>
      </w:r>
      <w:r>
        <w:rPr>
          <w:rFonts w:ascii="Constantia" w:eastAsia="Constantia" w:hAnsi="Constantia" w:cs="Constantia"/>
          <w:b/>
          <w:sz w:val="24"/>
          <w:szCs w:val="24"/>
        </w:rPr>
        <w:t xml:space="preserve"> bibliotecile naționale </w:t>
      </w:r>
      <w:proofErr w:type="spellStart"/>
      <w:r>
        <w:rPr>
          <w:rFonts w:ascii="Constantia" w:eastAsia="Constantia" w:hAnsi="Constantia" w:cs="Constantia"/>
          <w:b/>
          <w:sz w:val="24"/>
          <w:szCs w:val="24"/>
        </w:rPr>
        <w:t>şi</w:t>
      </w:r>
      <w:proofErr w:type="spellEnd"/>
      <w:r>
        <w:rPr>
          <w:rFonts w:ascii="Constantia" w:eastAsia="Constantia" w:hAnsi="Constantia" w:cs="Constantia"/>
          <w:b/>
          <w:sz w:val="24"/>
          <w:szCs w:val="24"/>
        </w:rPr>
        <w:t xml:space="preserve"> de </w:t>
      </w:r>
      <w:proofErr w:type="spellStart"/>
      <w:r>
        <w:rPr>
          <w:rFonts w:ascii="Constantia" w:eastAsia="Constantia" w:hAnsi="Constantia" w:cs="Constantia"/>
          <w:b/>
          <w:sz w:val="24"/>
          <w:szCs w:val="24"/>
        </w:rPr>
        <w:t>importanţă</w:t>
      </w:r>
      <w:proofErr w:type="spellEnd"/>
      <w:r>
        <w:rPr>
          <w:rFonts w:ascii="Constantia" w:eastAsia="Constantia" w:hAnsi="Constantia" w:cs="Constantia"/>
          <w:b/>
          <w:sz w:val="24"/>
          <w:szCs w:val="24"/>
        </w:rPr>
        <w:t xml:space="preserve"> </w:t>
      </w:r>
      <w:proofErr w:type="spellStart"/>
      <w:r>
        <w:rPr>
          <w:rFonts w:ascii="Constantia" w:eastAsia="Constantia" w:hAnsi="Constantia" w:cs="Constantia"/>
          <w:b/>
          <w:sz w:val="24"/>
          <w:szCs w:val="24"/>
        </w:rPr>
        <w:t>naţională</w:t>
      </w:r>
      <w:proofErr w:type="spellEnd"/>
      <w:r>
        <w:rPr>
          <w:rFonts w:ascii="Constantia" w:eastAsia="Constantia" w:hAnsi="Constantia" w:cs="Constantia"/>
          <w:sz w:val="24"/>
          <w:szCs w:val="24"/>
        </w:rPr>
        <w:t xml:space="preserve">. Repartizarea pe grupe de vârstă este următoarea: 24 de activități pentru grupa de vârstă 7-14 ani, 14 activități pentru grupa de vârstă 15-24 de ani, 8 activități pentru grupa de vârstă 0-6 ani, 5 activități pentru grupa de vârstă 25-64 de ani și 3 activități pentru grupa de vârstă de 65 și peste. </w:t>
      </w:r>
    </w:p>
    <w:p w14:paraId="4CCFA6F0" w14:textId="77777777" w:rsidR="00551F38" w:rsidRDefault="00551F38">
      <w:pPr>
        <w:jc w:val="both"/>
        <w:rPr>
          <w:rFonts w:ascii="Times New Roman" w:eastAsia="Times New Roman" w:hAnsi="Times New Roman" w:cs="Times New Roman"/>
          <w:color w:val="C00000"/>
        </w:rPr>
      </w:pPr>
    </w:p>
    <w:p w14:paraId="554435A7"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de </w:t>
      </w:r>
      <w:r>
        <w:rPr>
          <w:rFonts w:ascii="Constantia" w:eastAsia="Constantia" w:hAnsi="Constantia" w:cs="Constantia"/>
          <w:b/>
          <w:sz w:val="24"/>
          <w:szCs w:val="24"/>
        </w:rPr>
        <w:t>57.584 de activități în cadrul proiectelor și programelor educative</w:t>
      </w:r>
      <w:r>
        <w:rPr>
          <w:rFonts w:ascii="Constantia" w:eastAsia="Constantia" w:hAnsi="Constantia" w:cs="Constantia"/>
          <w:sz w:val="24"/>
          <w:szCs w:val="24"/>
        </w:rPr>
        <w:t xml:space="preserve"> pentru populație (adulți și copii) care s-au desfășurat pe parcursul anului 2023, numai </w:t>
      </w:r>
      <w:r>
        <w:rPr>
          <w:rFonts w:ascii="Constantia" w:eastAsia="Constantia" w:hAnsi="Constantia" w:cs="Constantia"/>
          <w:b/>
          <w:sz w:val="24"/>
          <w:szCs w:val="24"/>
        </w:rPr>
        <w:t>1.583</w:t>
      </w:r>
      <w:r>
        <w:rPr>
          <w:rFonts w:ascii="Constantia" w:eastAsia="Constantia" w:hAnsi="Constantia" w:cs="Constantia"/>
          <w:sz w:val="24"/>
          <w:szCs w:val="24"/>
        </w:rPr>
        <w:t xml:space="preserve"> (2,75%) s-au desfășurat în </w:t>
      </w:r>
      <w:r>
        <w:rPr>
          <w:rFonts w:ascii="Constantia" w:eastAsia="Constantia" w:hAnsi="Constantia" w:cs="Constantia"/>
          <w:b/>
          <w:sz w:val="24"/>
          <w:szCs w:val="24"/>
        </w:rPr>
        <w:t xml:space="preserve">biblioteci ale instituțiilor de </w:t>
      </w:r>
      <w:proofErr w:type="spellStart"/>
      <w:r>
        <w:rPr>
          <w:rFonts w:ascii="Constantia" w:eastAsia="Constantia" w:hAnsi="Constantia" w:cs="Constantia"/>
          <w:b/>
          <w:sz w:val="24"/>
          <w:szCs w:val="24"/>
        </w:rPr>
        <w:t>învăţământ</w:t>
      </w:r>
      <w:proofErr w:type="spellEnd"/>
      <w:r>
        <w:rPr>
          <w:rFonts w:ascii="Constantia" w:eastAsia="Constantia" w:hAnsi="Constantia" w:cs="Constantia"/>
          <w:b/>
          <w:sz w:val="24"/>
          <w:szCs w:val="24"/>
        </w:rPr>
        <w:t xml:space="preserve"> universitar</w:t>
      </w:r>
      <w:r>
        <w:rPr>
          <w:rFonts w:ascii="Constantia" w:eastAsia="Constantia" w:hAnsi="Constantia" w:cs="Constantia"/>
          <w:sz w:val="24"/>
          <w:szCs w:val="24"/>
        </w:rPr>
        <w:t>. Repartiția pe grupele de vârstă este următoarea: 64,3% pentru grupa de vârstă 15-24 de ani, 18,7% pentru grupa de vârstă 7-14 ani, 14% pentru grupa de vârstă 25-64 de ani, 2,4 % pentru grupa de vârstă de 65 și peste și 0,6% pentru grupa de vârstă 0-6 ani.</w:t>
      </w:r>
    </w:p>
    <w:p w14:paraId="34CB3A29" w14:textId="77777777" w:rsidR="00551F38" w:rsidRDefault="00000000">
      <w:pPr>
        <w:jc w:val="center"/>
        <w:rPr>
          <w:rFonts w:ascii="Constantia" w:eastAsia="Constantia" w:hAnsi="Constantia" w:cs="Constantia"/>
          <w:sz w:val="24"/>
          <w:szCs w:val="24"/>
        </w:rPr>
      </w:pPr>
      <w:r>
        <w:rPr>
          <w:noProof/>
        </w:rPr>
        <w:drawing>
          <wp:inline distT="0" distB="0" distL="0" distR="0" wp14:anchorId="158246DD" wp14:editId="41E54F15">
            <wp:extent cx="4572000" cy="2743200"/>
            <wp:effectExtent l="0" t="0" r="19050" b="1905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7382FF59"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Dacă facem o medie a activităților din cadrul programelor și proiectelor, vom constata că avem o medie de </w:t>
      </w:r>
      <w:r>
        <w:rPr>
          <w:rFonts w:ascii="Constantia" w:eastAsia="Constantia" w:hAnsi="Constantia" w:cs="Constantia"/>
          <w:b/>
          <w:sz w:val="24"/>
          <w:szCs w:val="24"/>
        </w:rPr>
        <w:t xml:space="preserve">3 activități </w:t>
      </w:r>
      <w:r>
        <w:rPr>
          <w:rFonts w:ascii="Constantia" w:eastAsia="Constantia" w:hAnsi="Constantia" w:cs="Constantia"/>
          <w:sz w:val="24"/>
          <w:szCs w:val="24"/>
        </w:rPr>
        <w:t>în cadrul unui program/proiect educativ pentru</w:t>
      </w:r>
      <w:r>
        <w:rPr>
          <w:rFonts w:ascii="Constantia" w:eastAsia="Constantia" w:hAnsi="Constantia" w:cs="Constantia"/>
          <w:b/>
          <w:sz w:val="24"/>
          <w:szCs w:val="24"/>
        </w:rPr>
        <w:t xml:space="preserve"> bibliotecile instituțiilor de </w:t>
      </w:r>
      <w:proofErr w:type="spellStart"/>
      <w:r>
        <w:rPr>
          <w:rFonts w:ascii="Constantia" w:eastAsia="Constantia" w:hAnsi="Constantia" w:cs="Constantia"/>
          <w:b/>
          <w:sz w:val="24"/>
          <w:szCs w:val="24"/>
        </w:rPr>
        <w:t>învăţământ</w:t>
      </w:r>
      <w:proofErr w:type="spellEnd"/>
      <w:r>
        <w:rPr>
          <w:rFonts w:ascii="Constantia" w:eastAsia="Constantia" w:hAnsi="Constantia" w:cs="Constantia"/>
          <w:b/>
          <w:sz w:val="24"/>
          <w:szCs w:val="24"/>
        </w:rPr>
        <w:t xml:space="preserve"> universitar</w:t>
      </w:r>
      <w:r>
        <w:rPr>
          <w:rFonts w:ascii="Constantia" w:eastAsia="Constantia" w:hAnsi="Constantia" w:cs="Constantia"/>
          <w:sz w:val="24"/>
          <w:szCs w:val="24"/>
        </w:rPr>
        <w:t xml:space="preserve">. Repartizarea pe grupe de vârstă este următoarea: 4 activități pentru grupa de vârstă 7-14 ani, câte 3 activități pentru grupele de vârstă 0-6 ani și  15-24 de ani și câte 2 activități pentru grupele de vârstă 25-64 și peste 65 de ani. </w:t>
      </w:r>
    </w:p>
    <w:p w14:paraId="038AEBFA"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de </w:t>
      </w:r>
      <w:r>
        <w:rPr>
          <w:rFonts w:ascii="Constantia" w:eastAsia="Constantia" w:hAnsi="Constantia" w:cs="Constantia"/>
          <w:b/>
          <w:sz w:val="24"/>
          <w:szCs w:val="24"/>
        </w:rPr>
        <w:t>57.584 de activități în cadrul proiectelor și programelor educative</w:t>
      </w:r>
      <w:r>
        <w:rPr>
          <w:rFonts w:ascii="Constantia" w:eastAsia="Constantia" w:hAnsi="Constantia" w:cs="Constantia"/>
          <w:sz w:val="24"/>
          <w:szCs w:val="24"/>
        </w:rPr>
        <w:t xml:space="preserve"> pentru populație (adulți și copii) care s-au desfășurat pe parcursul anului 2023, numai </w:t>
      </w:r>
      <w:r>
        <w:rPr>
          <w:rFonts w:ascii="Constantia" w:eastAsia="Constantia" w:hAnsi="Constantia" w:cs="Constantia"/>
          <w:b/>
          <w:sz w:val="24"/>
          <w:szCs w:val="24"/>
        </w:rPr>
        <w:t>947</w:t>
      </w:r>
      <w:r>
        <w:rPr>
          <w:rFonts w:ascii="Constantia" w:eastAsia="Constantia" w:hAnsi="Constantia" w:cs="Constantia"/>
          <w:sz w:val="24"/>
          <w:szCs w:val="24"/>
        </w:rPr>
        <w:t xml:space="preserve"> (1,6%) s-au desfășurat în </w:t>
      </w:r>
      <w:r>
        <w:rPr>
          <w:rFonts w:ascii="Constantia" w:eastAsia="Constantia" w:hAnsi="Constantia" w:cs="Constantia"/>
          <w:b/>
          <w:sz w:val="24"/>
          <w:szCs w:val="24"/>
        </w:rPr>
        <w:t>bibliotecile specializate</w:t>
      </w:r>
      <w:r>
        <w:rPr>
          <w:rFonts w:ascii="Constantia" w:eastAsia="Constantia" w:hAnsi="Constantia" w:cs="Constantia"/>
          <w:sz w:val="24"/>
          <w:szCs w:val="24"/>
        </w:rPr>
        <w:t>. Repartiția pe grupele de vârstă este următoarea: 47,6% pentru grupa de vârstă 15-24 de ani, 35,8% pentru grupa de vârstă 25-64 de ani, 7,1% pentru grupa de vârstă 7-14 ani, 5,6% pentru grupa de vârstă de 65 și peste și 1,8% pentru grupa de vârstă 0-6 ani.</w:t>
      </w:r>
    </w:p>
    <w:p w14:paraId="038B8601" w14:textId="77777777" w:rsidR="00551F38" w:rsidRDefault="00000000">
      <w:pPr>
        <w:jc w:val="center"/>
        <w:rPr>
          <w:rFonts w:ascii="Constantia" w:eastAsia="Constantia" w:hAnsi="Constantia" w:cs="Constantia"/>
          <w:color w:val="FF0000"/>
          <w:sz w:val="24"/>
          <w:szCs w:val="24"/>
        </w:rPr>
      </w:pPr>
      <w:r>
        <w:rPr>
          <w:noProof/>
        </w:rPr>
        <w:lastRenderedPageBreak/>
        <w:drawing>
          <wp:inline distT="0" distB="0" distL="0" distR="0" wp14:anchorId="1517C311" wp14:editId="4BA32AA8">
            <wp:extent cx="4572000" cy="2743200"/>
            <wp:effectExtent l="0" t="0" r="19050" b="1905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1AA07FF9"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Dacă facem o medie a activităților din cadrul programelor și proiectelor, vom constata că avem o medie de </w:t>
      </w:r>
      <w:r>
        <w:rPr>
          <w:rFonts w:ascii="Constantia" w:eastAsia="Constantia" w:hAnsi="Constantia" w:cs="Constantia"/>
          <w:b/>
          <w:sz w:val="24"/>
          <w:szCs w:val="24"/>
        </w:rPr>
        <w:t xml:space="preserve">3 activități </w:t>
      </w:r>
      <w:r>
        <w:rPr>
          <w:rFonts w:ascii="Constantia" w:eastAsia="Constantia" w:hAnsi="Constantia" w:cs="Constantia"/>
          <w:sz w:val="24"/>
          <w:szCs w:val="24"/>
        </w:rPr>
        <w:t xml:space="preserve">în cadrul unui program/proiect educativ desfășurat în </w:t>
      </w:r>
      <w:r>
        <w:rPr>
          <w:rFonts w:ascii="Constantia" w:eastAsia="Constantia" w:hAnsi="Constantia" w:cs="Constantia"/>
          <w:b/>
          <w:sz w:val="24"/>
          <w:szCs w:val="24"/>
        </w:rPr>
        <w:t xml:space="preserve">bibliotecile specializate. </w:t>
      </w:r>
      <w:r>
        <w:rPr>
          <w:rFonts w:ascii="Constantia" w:eastAsia="Constantia" w:hAnsi="Constantia" w:cs="Constantia"/>
          <w:sz w:val="24"/>
          <w:szCs w:val="24"/>
        </w:rPr>
        <w:t xml:space="preserve">Repartizarea pe grupe de vârstă este următoarea: 7 activități pentru grupa de vârstă 15-24 de ani, câte 3 activități pentru grupele de vârstă 0-6 și peste 65 de ani, câte 2 activități pentru grupele de vârstă 7-14 ani și 25-64. </w:t>
      </w:r>
    </w:p>
    <w:p w14:paraId="1A5A425C"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de </w:t>
      </w:r>
      <w:r>
        <w:rPr>
          <w:rFonts w:ascii="Constantia" w:eastAsia="Constantia" w:hAnsi="Constantia" w:cs="Constantia"/>
          <w:b/>
          <w:sz w:val="24"/>
          <w:szCs w:val="24"/>
        </w:rPr>
        <w:t>57.584 de activități în cadrul proiectelor și programelor educative</w:t>
      </w:r>
      <w:r>
        <w:rPr>
          <w:rFonts w:ascii="Constantia" w:eastAsia="Constantia" w:hAnsi="Constantia" w:cs="Constantia"/>
          <w:sz w:val="24"/>
          <w:szCs w:val="24"/>
        </w:rPr>
        <w:t xml:space="preserve"> pentru populație (adulți și copii) care s-au desfășurat pe parcursul anului 2023, numai </w:t>
      </w:r>
      <w:r>
        <w:rPr>
          <w:rFonts w:ascii="Constantia" w:eastAsia="Constantia" w:hAnsi="Constantia" w:cs="Constantia"/>
          <w:b/>
          <w:sz w:val="24"/>
          <w:szCs w:val="24"/>
        </w:rPr>
        <w:t>608</w:t>
      </w:r>
      <w:r>
        <w:rPr>
          <w:rFonts w:ascii="Constantia" w:eastAsia="Constantia" w:hAnsi="Constantia" w:cs="Constantia"/>
          <w:sz w:val="24"/>
          <w:szCs w:val="24"/>
        </w:rPr>
        <w:t xml:space="preserve"> (1,5%) s-au desfășurat în </w:t>
      </w:r>
      <w:r>
        <w:rPr>
          <w:rFonts w:ascii="Constantia" w:eastAsia="Constantia" w:hAnsi="Constantia" w:cs="Constantia"/>
          <w:b/>
          <w:sz w:val="24"/>
          <w:szCs w:val="24"/>
        </w:rPr>
        <w:t>alte tipuri de</w:t>
      </w:r>
      <w:r>
        <w:rPr>
          <w:rFonts w:ascii="Constantia" w:eastAsia="Constantia" w:hAnsi="Constantia" w:cs="Constantia"/>
          <w:sz w:val="24"/>
          <w:szCs w:val="24"/>
        </w:rPr>
        <w:t xml:space="preserve"> </w:t>
      </w:r>
      <w:r>
        <w:rPr>
          <w:rFonts w:ascii="Constantia" w:eastAsia="Constantia" w:hAnsi="Constantia" w:cs="Constantia"/>
          <w:b/>
          <w:sz w:val="24"/>
          <w:szCs w:val="24"/>
        </w:rPr>
        <w:t>biblioteci</w:t>
      </w:r>
      <w:r>
        <w:rPr>
          <w:rFonts w:ascii="Constantia" w:eastAsia="Constantia" w:hAnsi="Constantia" w:cs="Constantia"/>
          <w:sz w:val="24"/>
          <w:szCs w:val="24"/>
        </w:rPr>
        <w:t>. Repartiția pe grupele de vârstă este următoarea: 61,3% pentru grupa de vârstă 15-24 de ani, 20,5% pentru grupa de vârstă 7-14 ani, 19,4% pentru grupa de vârstă 25-64 de ani, 1,1% pentru grupa de vârstă 0-6 ani și 0,8% pentru grupa de vârstă de 65 și peste.</w:t>
      </w:r>
    </w:p>
    <w:p w14:paraId="13B0812A" w14:textId="77777777" w:rsidR="00551F38" w:rsidRDefault="00000000">
      <w:pPr>
        <w:jc w:val="center"/>
        <w:rPr>
          <w:rFonts w:ascii="Constantia" w:eastAsia="Constantia" w:hAnsi="Constantia" w:cs="Constantia"/>
          <w:sz w:val="24"/>
          <w:szCs w:val="24"/>
        </w:rPr>
      </w:pPr>
      <w:r>
        <w:rPr>
          <w:noProof/>
        </w:rPr>
        <w:drawing>
          <wp:inline distT="0" distB="0" distL="0" distR="0" wp14:anchorId="4DA853CF" wp14:editId="4DA411CD">
            <wp:extent cx="4401879" cy="2615609"/>
            <wp:effectExtent l="0" t="0" r="17780" b="13335"/>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7557F582"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Dacă facem o medie a activităților din cadrul programelor și proiectelor, vom constata că avem o medie de </w:t>
      </w:r>
      <w:r>
        <w:rPr>
          <w:rFonts w:ascii="Constantia" w:eastAsia="Constantia" w:hAnsi="Constantia" w:cs="Constantia"/>
          <w:b/>
          <w:sz w:val="24"/>
          <w:szCs w:val="24"/>
        </w:rPr>
        <w:t xml:space="preserve">2 activități </w:t>
      </w:r>
      <w:r>
        <w:rPr>
          <w:rFonts w:ascii="Constantia" w:eastAsia="Constantia" w:hAnsi="Constantia" w:cs="Constantia"/>
          <w:sz w:val="24"/>
          <w:szCs w:val="24"/>
        </w:rPr>
        <w:t xml:space="preserve">în cadrul unui program/proiect educativ desfășurat </w:t>
      </w:r>
      <w:r>
        <w:rPr>
          <w:rFonts w:ascii="Constantia" w:eastAsia="Constantia" w:hAnsi="Constantia" w:cs="Constantia"/>
          <w:b/>
          <w:sz w:val="24"/>
          <w:szCs w:val="24"/>
        </w:rPr>
        <w:t>în alte tipuri de</w:t>
      </w:r>
      <w:r>
        <w:rPr>
          <w:rFonts w:ascii="Constantia" w:eastAsia="Constantia" w:hAnsi="Constantia" w:cs="Constantia"/>
          <w:sz w:val="24"/>
          <w:szCs w:val="24"/>
        </w:rPr>
        <w:t xml:space="preserve"> </w:t>
      </w:r>
      <w:r>
        <w:rPr>
          <w:rFonts w:ascii="Constantia" w:eastAsia="Constantia" w:hAnsi="Constantia" w:cs="Constantia"/>
          <w:b/>
          <w:sz w:val="24"/>
          <w:szCs w:val="24"/>
        </w:rPr>
        <w:t xml:space="preserve">biblioteci. </w:t>
      </w:r>
      <w:r>
        <w:rPr>
          <w:rFonts w:ascii="Constantia" w:eastAsia="Constantia" w:hAnsi="Constantia" w:cs="Constantia"/>
          <w:sz w:val="24"/>
          <w:szCs w:val="24"/>
        </w:rPr>
        <w:t xml:space="preserve">Repartizarea pe grupe de vârstă este următoarea: 7 activități </w:t>
      </w:r>
      <w:r>
        <w:rPr>
          <w:rFonts w:ascii="Constantia" w:eastAsia="Constantia" w:hAnsi="Constantia" w:cs="Constantia"/>
          <w:sz w:val="24"/>
          <w:szCs w:val="24"/>
        </w:rPr>
        <w:lastRenderedPageBreak/>
        <w:t xml:space="preserve">pentru grupa de vârstă 7-14,  câte 3 activități pentru grupele de vârstă 0-6 și  25-64, câte 2 activități pentru grupele de vârstă ani și 15-24 și peste 65 de ani. </w:t>
      </w:r>
    </w:p>
    <w:p w14:paraId="4A72607B" w14:textId="77777777" w:rsidR="00551F38" w:rsidRDefault="00551F38">
      <w:pPr>
        <w:jc w:val="both"/>
        <w:rPr>
          <w:rFonts w:ascii="Constantia" w:eastAsia="Constantia" w:hAnsi="Constantia" w:cs="Constantia"/>
          <w:sz w:val="24"/>
          <w:szCs w:val="24"/>
        </w:rPr>
      </w:pPr>
    </w:p>
    <w:p w14:paraId="20EC2A06"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de </w:t>
      </w:r>
      <w:r>
        <w:rPr>
          <w:rFonts w:ascii="Constantia" w:eastAsia="Constantia" w:hAnsi="Constantia" w:cs="Constantia"/>
          <w:b/>
          <w:sz w:val="24"/>
          <w:szCs w:val="24"/>
        </w:rPr>
        <w:t>57.584 de activități în cadrul proiectelor și programelor educative</w:t>
      </w:r>
      <w:r>
        <w:rPr>
          <w:rFonts w:ascii="Constantia" w:eastAsia="Constantia" w:hAnsi="Constantia" w:cs="Constantia"/>
          <w:sz w:val="24"/>
          <w:szCs w:val="24"/>
        </w:rPr>
        <w:t xml:space="preserve"> pentru populație (adulți și copii) care s-au desfășurat pe parcursul anului 2023, numai </w:t>
      </w:r>
      <w:r>
        <w:rPr>
          <w:rFonts w:ascii="Constantia" w:eastAsia="Constantia" w:hAnsi="Constantia" w:cs="Constantia"/>
          <w:b/>
          <w:sz w:val="24"/>
          <w:szCs w:val="24"/>
        </w:rPr>
        <w:t>53.898</w:t>
      </w:r>
      <w:r>
        <w:rPr>
          <w:rFonts w:ascii="Constantia" w:eastAsia="Constantia" w:hAnsi="Constantia" w:cs="Constantia"/>
          <w:sz w:val="24"/>
          <w:szCs w:val="24"/>
        </w:rPr>
        <w:t xml:space="preserve"> (93,6%) s-au desfășurat în </w:t>
      </w:r>
      <w:r>
        <w:rPr>
          <w:rFonts w:ascii="Constantia" w:eastAsia="Constantia" w:hAnsi="Constantia" w:cs="Constantia"/>
          <w:b/>
          <w:sz w:val="24"/>
          <w:szCs w:val="24"/>
        </w:rPr>
        <w:t>bibliotecile publice</w:t>
      </w:r>
      <w:r>
        <w:rPr>
          <w:rFonts w:ascii="Constantia" w:eastAsia="Constantia" w:hAnsi="Constantia" w:cs="Constantia"/>
          <w:sz w:val="24"/>
          <w:szCs w:val="24"/>
        </w:rPr>
        <w:t>. Repartiția pe grupele de vârstă este următoarea: 48,8% pentru grupa de vârstă 7-14 ani, 19,6% pentru grupa de vârstă 15-24 de ani, 18,5% pentru grupa de vârstă 0-6 ani, 12,8% pentru grupa de vârstă 25-64 de ani și 5,2% pentru grupa de vârstă de 65 și peste.</w:t>
      </w:r>
    </w:p>
    <w:p w14:paraId="1F14EBC4" w14:textId="77777777" w:rsidR="00551F38" w:rsidRDefault="00000000">
      <w:pPr>
        <w:jc w:val="center"/>
        <w:rPr>
          <w:rFonts w:ascii="Constantia" w:eastAsia="Constantia" w:hAnsi="Constantia" w:cs="Constantia"/>
          <w:sz w:val="24"/>
          <w:szCs w:val="24"/>
        </w:rPr>
      </w:pPr>
      <w:r>
        <w:rPr>
          <w:noProof/>
        </w:rPr>
        <w:drawing>
          <wp:inline distT="0" distB="0" distL="0" distR="0" wp14:anchorId="2A4BCB01" wp14:editId="38B79D8F">
            <wp:extent cx="4572000" cy="2743200"/>
            <wp:effectExtent l="0" t="0" r="19050" b="1905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00A591E7"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Dacă facem o medie a activităților din cadrul programelor și proiectelor, vom constata că avem o medie de </w:t>
      </w:r>
      <w:r>
        <w:rPr>
          <w:rFonts w:ascii="Constantia" w:eastAsia="Constantia" w:hAnsi="Constantia" w:cs="Constantia"/>
          <w:b/>
          <w:sz w:val="24"/>
          <w:szCs w:val="24"/>
        </w:rPr>
        <w:t xml:space="preserve">3 activități </w:t>
      </w:r>
      <w:r>
        <w:rPr>
          <w:rFonts w:ascii="Constantia" w:eastAsia="Constantia" w:hAnsi="Constantia" w:cs="Constantia"/>
          <w:sz w:val="24"/>
          <w:szCs w:val="24"/>
        </w:rPr>
        <w:t xml:space="preserve">în cadrul unui program/proiect educativ desfășurat în </w:t>
      </w:r>
      <w:r>
        <w:rPr>
          <w:rFonts w:ascii="Constantia" w:eastAsia="Constantia" w:hAnsi="Constantia" w:cs="Constantia"/>
          <w:b/>
          <w:sz w:val="24"/>
          <w:szCs w:val="24"/>
        </w:rPr>
        <w:t>bibliotecile publice</w:t>
      </w:r>
      <w:r>
        <w:rPr>
          <w:rFonts w:ascii="Constantia" w:eastAsia="Constantia" w:hAnsi="Constantia" w:cs="Constantia"/>
          <w:sz w:val="24"/>
          <w:szCs w:val="24"/>
        </w:rPr>
        <w:t>, iar repartizarea pe grupe de vârstă este tot de 3 activități pe fiecare grupă de vârstă.</w:t>
      </w:r>
    </w:p>
    <w:p w14:paraId="6ADAFA45"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O medie de 3 activități pe proiect/program indică un caracter mai structurat și repetitiv al inițiativelor desfășurate în bibliotecile publice, spre deosebire de alte tipuri de biblioteci. Acest aspect sugerează un nivel mai ridicat de planificare, ceea ce contribuie la impactul pozitiv asupra comunităților.</w:t>
      </w:r>
    </w:p>
    <w:p w14:paraId="6DC0217A"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Faptul că fiecare grupă de vârstă este asociată cu o medie de 3 activități/proiect sugerează că bibliotecile publice mențin o structură relativ echilibrată de implementare în cadrul proiectelor, chiar dacă volumul total variază de la un segment de public la altul. Aceasta reflectă o intenție clară de a răspunde nevoilor diverse ale comunității.</w:t>
      </w:r>
    </w:p>
    <w:p w14:paraId="7ED126CC" w14:textId="77777777" w:rsidR="00551F38" w:rsidRDefault="00000000">
      <w:pPr>
        <w:jc w:val="both"/>
        <w:rPr>
          <w:rFonts w:ascii="Constantia" w:eastAsia="Constantia" w:hAnsi="Constantia" w:cs="Constantia"/>
          <w:b/>
          <w:sz w:val="24"/>
          <w:szCs w:val="24"/>
        </w:rPr>
      </w:pPr>
      <w:r>
        <w:rPr>
          <w:rFonts w:ascii="Constantia" w:eastAsia="Constantia" w:hAnsi="Constantia" w:cs="Constantia"/>
          <w:sz w:val="24"/>
          <w:szCs w:val="24"/>
        </w:rPr>
        <w:t xml:space="preserve">De asemenea, media activităților pentru </w:t>
      </w:r>
      <w:r>
        <w:rPr>
          <w:rFonts w:ascii="Constantia" w:eastAsia="Constantia" w:hAnsi="Constantia" w:cs="Constantia"/>
          <w:b/>
          <w:sz w:val="24"/>
          <w:szCs w:val="24"/>
        </w:rPr>
        <w:t>bibliotecile județene</w:t>
      </w:r>
      <w:r>
        <w:rPr>
          <w:rFonts w:ascii="Constantia" w:eastAsia="Constantia" w:hAnsi="Constantia" w:cs="Constantia"/>
          <w:sz w:val="24"/>
          <w:szCs w:val="24"/>
        </w:rPr>
        <w:t xml:space="preserve"> este </w:t>
      </w:r>
      <w:r>
        <w:rPr>
          <w:rFonts w:ascii="Constantia" w:eastAsia="Constantia" w:hAnsi="Constantia" w:cs="Constantia"/>
          <w:b/>
          <w:sz w:val="24"/>
          <w:szCs w:val="24"/>
        </w:rPr>
        <w:t>6</w:t>
      </w:r>
      <w:r>
        <w:rPr>
          <w:rFonts w:ascii="Constantia" w:eastAsia="Constantia" w:hAnsi="Constantia" w:cs="Constantia"/>
          <w:sz w:val="24"/>
          <w:szCs w:val="24"/>
        </w:rPr>
        <w:t xml:space="preserve"> în cadrul fiecărui proiect/program educativ (câte 6 pentru categoriile 0-6 și 7-14 ani, câte 5 pentru categoriile 25-64 și peste 65 de ani și de 4 pentru categoria 14-24 ani); este de </w:t>
      </w:r>
      <w:r>
        <w:rPr>
          <w:rFonts w:ascii="Constantia" w:eastAsia="Constantia" w:hAnsi="Constantia" w:cs="Constantia"/>
          <w:b/>
          <w:sz w:val="24"/>
          <w:szCs w:val="24"/>
        </w:rPr>
        <w:t>3 activități</w:t>
      </w:r>
      <w:r>
        <w:rPr>
          <w:rFonts w:ascii="Constantia" w:eastAsia="Constantia" w:hAnsi="Constantia" w:cs="Constantia"/>
          <w:sz w:val="24"/>
          <w:szCs w:val="24"/>
        </w:rPr>
        <w:t xml:space="preserve"> </w:t>
      </w:r>
      <w:r>
        <w:rPr>
          <w:rFonts w:ascii="Constantia" w:eastAsia="Constantia" w:hAnsi="Constantia" w:cs="Constantia"/>
          <w:sz w:val="24"/>
          <w:szCs w:val="24"/>
        </w:rPr>
        <w:lastRenderedPageBreak/>
        <w:t xml:space="preserve">pentru fiecare proiect/program educativ desfășurat în </w:t>
      </w:r>
      <w:r>
        <w:rPr>
          <w:rFonts w:ascii="Constantia" w:eastAsia="Constantia" w:hAnsi="Constantia" w:cs="Constantia"/>
          <w:b/>
          <w:sz w:val="24"/>
          <w:szCs w:val="24"/>
        </w:rPr>
        <w:t>bibliotecile orășenești și municipale</w:t>
      </w:r>
      <w:r>
        <w:rPr>
          <w:rFonts w:ascii="Constantia" w:eastAsia="Constantia" w:hAnsi="Constantia" w:cs="Constantia"/>
          <w:sz w:val="24"/>
          <w:szCs w:val="24"/>
        </w:rPr>
        <w:t xml:space="preserve"> (3 pentru categoria 7-14 ani și câte 2 pentru celelalte categorii); este de 2 activități pentru fiecare proiect/program educativ desfășurat în </w:t>
      </w:r>
      <w:r>
        <w:rPr>
          <w:rFonts w:ascii="Constantia" w:eastAsia="Constantia" w:hAnsi="Constantia" w:cs="Constantia"/>
          <w:b/>
          <w:sz w:val="24"/>
          <w:szCs w:val="24"/>
        </w:rPr>
        <w:t xml:space="preserve">bibliotecile comunale. </w:t>
      </w:r>
    </w:p>
    <w:p w14:paraId="38CA6C73"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Cu o medie de 6 activități/program, bibliotecile județene se remarcă printr-un grad înalt de organizare și intensitate a activităților. Bibliotecile municipale/orășenești – activitate moderată, axată pe activitățile pentru copii. Cu doar 2 activități/program, bibliotecile comunale au cel mai scăzut nivel de activitate educativă, ceea ce reflectă resursele modeste, lipsa personalului specializat și dificultățile logistice din mediul rural.</w:t>
      </w:r>
    </w:p>
    <w:p w14:paraId="48AF59DC" w14:textId="77777777" w:rsidR="00551F38" w:rsidRDefault="00551F38">
      <w:pPr>
        <w:jc w:val="both"/>
        <w:rPr>
          <w:rFonts w:ascii="Constantia" w:eastAsia="Constantia" w:hAnsi="Constantia" w:cs="Constantia"/>
          <w:sz w:val="24"/>
          <w:szCs w:val="24"/>
        </w:rPr>
      </w:pPr>
    </w:p>
    <w:p w14:paraId="0A171DD9" w14:textId="77777777" w:rsidR="00551F38" w:rsidRDefault="00000000">
      <w:pPr>
        <w:spacing w:after="0"/>
        <w:jc w:val="center"/>
        <w:rPr>
          <w:rFonts w:ascii="Constantia" w:eastAsia="Constantia" w:hAnsi="Constantia" w:cs="Constantia"/>
          <w:b/>
          <w:color w:val="C00000"/>
          <w:sz w:val="24"/>
          <w:szCs w:val="24"/>
        </w:rPr>
      </w:pPr>
      <w:r>
        <w:rPr>
          <w:rFonts w:ascii="Constantia" w:eastAsia="Constantia" w:hAnsi="Constantia" w:cs="Constantia"/>
          <w:b/>
          <w:color w:val="C00000"/>
          <w:sz w:val="24"/>
          <w:szCs w:val="24"/>
        </w:rPr>
        <w:t>Situația participanților la programele și proiectele culturale și educative desfășurate în biblioteci, după grupa de vârstă – 2023</w:t>
      </w:r>
    </w:p>
    <w:p w14:paraId="33E0C7E7" w14:textId="77777777" w:rsidR="00551F38" w:rsidRDefault="00551F38">
      <w:pPr>
        <w:spacing w:after="0"/>
        <w:jc w:val="center"/>
        <w:rPr>
          <w:rFonts w:ascii="Constantia" w:eastAsia="Constantia" w:hAnsi="Constantia" w:cs="Constantia"/>
          <w:b/>
          <w:color w:val="C00000"/>
          <w:sz w:val="24"/>
          <w:szCs w:val="24"/>
        </w:rPr>
      </w:pPr>
    </w:p>
    <w:tbl>
      <w:tblPr>
        <w:tblStyle w:val="af6"/>
        <w:tblW w:w="9748" w:type="dxa"/>
        <w:tblInd w:w="-115" w:type="dxa"/>
        <w:tblLayout w:type="fixed"/>
        <w:tblLook w:val="0400" w:firstRow="0" w:lastRow="0" w:firstColumn="0" w:lastColumn="0" w:noHBand="0" w:noVBand="1"/>
      </w:tblPr>
      <w:tblGrid>
        <w:gridCol w:w="2232"/>
        <w:gridCol w:w="1257"/>
        <w:gridCol w:w="1295"/>
        <w:gridCol w:w="1137"/>
        <w:gridCol w:w="1273"/>
        <w:gridCol w:w="1304"/>
        <w:gridCol w:w="1250"/>
      </w:tblGrid>
      <w:tr w:rsidR="00551F38" w14:paraId="1AEF4BFD" w14:textId="77777777">
        <w:trPr>
          <w:trHeight w:val="270"/>
        </w:trPr>
        <w:tc>
          <w:tcPr>
            <w:tcW w:w="2232" w:type="dxa"/>
            <w:vMerge w:val="restart"/>
            <w:tcBorders>
              <w:top w:val="single" w:sz="4" w:space="0" w:color="000000"/>
              <w:left w:val="single" w:sz="4" w:space="0" w:color="000000"/>
              <w:bottom w:val="single" w:sz="4" w:space="0" w:color="000000"/>
              <w:right w:val="single" w:sz="4" w:space="0" w:color="000000"/>
            </w:tcBorders>
            <w:vAlign w:val="center"/>
          </w:tcPr>
          <w:p w14:paraId="5161B9FD" w14:textId="77777777" w:rsidR="00551F38" w:rsidRDefault="00000000">
            <w:pPr>
              <w:spacing w:after="0" w:line="240" w:lineRule="auto"/>
              <w:rPr>
                <w:rFonts w:ascii="Constantia" w:eastAsia="Constantia" w:hAnsi="Constantia" w:cs="Constantia"/>
                <w:b/>
              </w:rPr>
            </w:pPr>
            <w:r>
              <w:rPr>
                <w:rFonts w:ascii="Constantia" w:eastAsia="Constantia" w:hAnsi="Constantia" w:cs="Constantia"/>
                <w:b/>
              </w:rPr>
              <w:t>Tipul de biblioteca</w:t>
            </w:r>
          </w:p>
        </w:tc>
        <w:tc>
          <w:tcPr>
            <w:tcW w:w="7516" w:type="dxa"/>
            <w:gridSpan w:val="6"/>
            <w:tcBorders>
              <w:top w:val="single" w:sz="4" w:space="0" w:color="000000"/>
              <w:left w:val="nil"/>
              <w:bottom w:val="single" w:sz="4" w:space="0" w:color="000000"/>
              <w:right w:val="single" w:sz="4" w:space="0" w:color="000000"/>
            </w:tcBorders>
            <w:vAlign w:val="center"/>
          </w:tcPr>
          <w:p w14:paraId="2D290D48"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Participanți la programe și proiecte (persoane)</w:t>
            </w:r>
          </w:p>
        </w:tc>
      </w:tr>
      <w:tr w:rsidR="00551F38" w14:paraId="12EADB1F" w14:textId="77777777">
        <w:trPr>
          <w:trHeight w:val="270"/>
        </w:trPr>
        <w:tc>
          <w:tcPr>
            <w:tcW w:w="2232" w:type="dxa"/>
            <w:vMerge/>
            <w:tcBorders>
              <w:top w:val="single" w:sz="4" w:space="0" w:color="000000"/>
              <w:left w:val="single" w:sz="4" w:space="0" w:color="000000"/>
              <w:bottom w:val="single" w:sz="4" w:space="0" w:color="000000"/>
              <w:right w:val="single" w:sz="4" w:space="0" w:color="000000"/>
            </w:tcBorders>
            <w:vAlign w:val="center"/>
          </w:tcPr>
          <w:p w14:paraId="6942F1AA"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257" w:type="dxa"/>
            <w:vMerge w:val="restart"/>
            <w:tcBorders>
              <w:top w:val="nil"/>
              <w:left w:val="single" w:sz="4" w:space="0" w:color="000000"/>
              <w:bottom w:val="single" w:sz="4" w:space="0" w:color="000000"/>
              <w:right w:val="single" w:sz="4" w:space="0" w:color="000000"/>
            </w:tcBorders>
            <w:vAlign w:val="center"/>
          </w:tcPr>
          <w:p w14:paraId="483DEEE8"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Total</w:t>
            </w:r>
          </w:p>
        </w:tc>
        <w:tc>
          <w:tcPr>
            <w:tcW w:w="6259" w:type="dxa"/>
            <w:gridSpan w:val="5"/>
            <w:tcBorders>
              <w:top w:val="single" w:sz="4" w:space="0" w:color="000000"/>
              <w:left w:val="nil"/>
              <w:bottom w:val="single" w:sz="4" w:space="0" w:color="000000"/>
              <w:right w:val="single" w:sz="4" w:space="0" w:color="000000"/>
            </w:tcBorders>
            <w:vAlign w:val="center"/>
          </w:tcPr>
          <w:p w14:paraId="0B03268E"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din total: pentru persoane din grupa de vârstă</w:t>
            </w:r>
          </w:p>
        </w:tc>
      </w:tr>
      <w:tr w:rsidR="00551F38" w14:paraId="21A376A8" w14:textId="77777777">
        <w:trPr>
          <w:trHeight w:val="525"/>
        </w:trPr>
        <w:tc>
          <w:tcPr>
            <w:tcW w:w="2232" w:type="dxa"/>
            <w:vMerge/>
            <w:tcBorders>
              <w:top w:val="single" w:sz="4" w:space="0" w:color="000000"/>
              <w:left w:val="single" w:sz="4" w:space="0" w:color="000000"/>
              <w:bottom w:val="single" w:sz="4" w:space="0" w:color="000000"/>
              <w:right w:val="single" w:sz="4" w:space="0" w:color="000000"/>
            </w:tcBorders>
            <w:vAlign w:val="center"/>
          </w:tcPr>
          <w:p w14:paraId="56E4FD51"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257" w:type="dxa"/>
            <w:vMerge/>
            <w:tcBorders>
              <w:top w:val="nil"/>
              <w:left w:val="single" w:sz="4" w:space="0" w:color="000000"/>
              <w:bottom w:val="single" w:sz="4" w:space="0" w:color="000000"/>
              <w:right w:val="single" w:sz="4" w:space="0" w:color="000000"/>
            </w:tcBorders>
            <w:vAlign w:val="center"/>
          </w:tcPr>
          <w:p w14:paraId="29D6EA16" w14:textId="77777777" w:rsidR="00551F38" w:rsidRDefault="00551F38">
            <w:pPr>
              <w:widowControl w:val="0"/>
              <w:pBdr>
                <w:top w:val="nil"/>
                <w:left w:val="nil"/>
                <w:bottom w:val="nil"/>
                <w:right w:val="nil"/>
                <w:between w:val="nil"/>
              </w:pBdr>
              <w:spacing w:after="0"/>
              <w:rPr>
                <w:rFonts w:ascii="Constantia" w:eastAsia="Constantia" w:hAnsi="Constantia" w:cs="Constantia"/>
                <w:b/>
              </w:rPr>
            </w:pPr>
          </w:p>
        </w:tc>
        <w:tc>
          <w:tcPr>
            <w:tcW w:w="1295" w:type="dxa"/>
            <w:tcBorders>
              <w:top w:val="nil"/>
              <w:left w:val="nil"/>
              <w:bottom w:val="single" w:sz="4" w:space="0" w:color="000000"/>
              <w:right w:val="single" w:sz="4" w:space="0" w:color="000000"/>
            </w:tcBorders>
            <w:vAlign w:val="center"/>
          </w:tcPr>
          <w:p w14:paraId="34DF29C8"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0-6 ani</w:t>
            </w:r>
          </w:p>
        </w:tc>
        <w:tc>
          <w:tcPr>
            <w:tcW w:w="1137" w:type="dxa"/>
            <w:tcBorders>
              <w:top w:val="nil"/>
              <w:left w:val="nil"/>
              <w:bottom w:val="single" w:sz="4" w:space="0" w:color="000000"/>
              <w:right w:val="single" w:sz="4" w:space="0" w:color="000000"/>
            </w:tcBorders>
            <w:vAlign w:val="center"/>
          </w:tcPr>
          <w:p w14:paraId="7052A4B0"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7-14 ani</w:t>
            </w:r>
          </w:p>
        </w:tc>
        <w:tc>
          <w:tcPr>
            <w:tcW w:w="1273" w:type="dxa"/>
            <w:tcBorders>
              <w:top w:val="nil"/>
              <w:left w:val="nil"/>
              <w:bottom w:val="single" w:sz="4" w:space="0" w:color="000000"/>
              <w:right w:val="single" w:sz="4" w:space="0" w:color="000000"/>
            </w:tcBorders>
            <w:vAlign w:val="center"/>
          </w:tcPr>
          <w:p w14:paraId="2D84D545"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15-24 ani</w:t>
            </w:r>
          </w:p>
        </w:tc>
        <w:tc>
          <w:tcPr>
            <w:tcW w:w="1304" w:type="dxa"/>
            <w:tcBorders>
              <w:top w:val="nil"/>
              <w:left w:val="nil"/>
              <w:bottom w:val="single" w:sz="4" w:space="0" w:color="000000"/>
              <w:right w:val="single" w:sz="4" w:space="0" w:color="000000"/>
            </w:tcBorders>
            <w:vAlign w:val="center"/>
          </w:tcPr>
          <w:p w14:paraId="5BF6901B"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25-64 ani</w:t>
            </w:r>
          </w:p>
        </w:tc>
        <w:tc>
          <w:tcPr>
            <w:tcW w:w="1250" w:type="dxa"/>
            <w:tcBorders>
              <w:top w:val="nil"/>
              <w:left w:val="nil"/>
              <w:bottom w:val="single" w:sz="4" w:space="0" w:color="000000"/>
              <w:right w:val="single" w:sz="4" w:space="0" w:color="000000"/>
            </w:tcBorders>
            <w:vAlign w:val="center"/>
          </w:tcPr>
          <w:p w14:paraId="1D03460F" w14:textId="77777777" w:rsidR="00551F38" w:rsidRDefault="00000000">
            <w:pPr>
              <w:spacing w:after="0" w:line="240" w:lineRule="auto"/>
              <w:jc w:val="center"/>
              <w:rPr>
                <w:rFonts w:ascii="Constantia" w:eastAsia="Constantia" w:hAnsi="Constantia" w:cs="Constantia"/>
                <w:b/>
              </w:rPr>
            </w:pPr>
            <w:r>
              <w:rPr>
                <w:rFonts w:ascii="Constantia" w:eastAsia="Constantia" w:hAnsi="Constantia" w:cs="Constantia"/>
                <w:b/>
              </w:rPr>
              <w:t>65 ani si peste</w:t>
            </w:r>
          </w:p>
        </w:tc>
      </w:tr>
      <w:tr w:rsidR="00551F38" w14:paraId="6E3402D8" w14:textId="77777777">
        <w:trPr>
          <w:trHeight w:val="270"/>
        </w:trPr>
        <w:tc>
          <w:tcPr>
            <w:tcW w:w="2232" w:type="dxa"/>
            <w:tcBorders>
              <w:top w:val="nil"/>
              <w:left w:val="single" w:sz="4" w:space="0" w:color="000000"/>
              <w:bottom w:val="single" w:sz="4" w:space="0" w:color="000000"/>
              <w:right w:val="single" w:sz="4" w:space="0" w:color="000000"/>
            </w:tcBorders>
            <w:vAlign w:val="center"/>
          </w:tcPr>
          <w:p w14:paraId="170BD045" w14:textId="77777777" w:rsidR="00551F38" w:rsidRDefault="00000000">
            <w:pPr>
              <w:spacing w:line="240" w:lineRule="auto"/>
              <w:rPr>
                <w:rFonts w:ascii="Constantia" w:eastAsia="Constantia" w:hAnsi="Constantia" w:cs="Constantia"/>
                <w:b/>
              </w:rPr>
            </w:pPr>
            <w:r>
              <w:rPr>
                <w:rFonts w:ascii="Constantia" w:eastAsia="Constantia" w:hAnsi="Constantia" w:cs="Constantia"/>
                <w:b/>
              </w:rPr>
              <w:t>Total</w:t>
            </w:r>
          </w:p>
        </w:tc>
        <w:tc>
          <w:tcPr>
            <w:tcW w:w="1257" w:type="dxa"/>
            <w:tcBorders>
              <w:top w:val="nil"/>
              <w:left w:val="nil"/>
              <w:bottom w:val="single" w:sz="4" w:space="0" w:color="000000"/>
              <w:right w:val="single" w:sz="4" w:space="0" w:color="000000"/>
            </w:tcBorders>
            <w:vAlign w:val="center"/>
          </w:tcPr>
          <w:p w14:paraId="3B419440"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1.511.086</w:t>
            </w:r>
          </w:p>
        </w:tc>
        <w:tc>
          <w:tcPr>
            <w:tcW w:w="1295" w:type="dxa"/>
            <w:tcBorders>
              <w:top w:val="nil"/>
              <w:left w:val="nil"/>
              <w:bottom w:val="single" w:sz="4" w:space="0" w:color="000000"/>
              <w:right w:val="single" w:sz="4" w:space="0" w:color="000000"/>
            </w:tcBorders>
            <w:vAlign w:val="center"/>
          </w:tcPr>
          <w:p w14:paraId="5DE12308"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189.776</w:t>
            </w:r>
          </w:p>
        </w:tc>
        <w:tc>
          <w:tcPr>
            <w:tcW w:w="1137" w:type="dxa"/>
            <w:tcBorders>
              <w:top w:val="nil"/>
              <w:left w:val="nil"/>
              <w:bottom w:val="single" w:sz="4" w:space="0" w:color="000000"/>
              <w:right w:val="single" w:sz="4" w:space="0" w:color="000000"/>
            </w:tcBorders>
            <w:vAlign w:val="center"/>
          </w:tcPr>
          <w:p w14:paraId="2109C432"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581.538</w:t>
            </w:r>
          </w:p>
        </w:tc>
        <w:tc>
          <w:tcPr>
            <w:tcW w:w="1273" w:type="dxa"/>
            <w:tcBorders>
              <w:top w:val="nil"/>
              <w:left w:val="nil"/>
              <w:bottom w:val="single" w:sz="4" w:space="0" w:color="000000"/>
              <w:right w:val="single" w:sz="4" w:space="0" w:color="000000"/>
            </w:tcBorders>
            <w:vAlign w:val="center"/>
          </w:tcPr>
          <w:p w14:paraId="0EB88749"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358.812</w:t>
            </w:r>
          </w:p>
        </w:tc>
        <w:tc>
          <w:tcPr>
            <w:tcW w:w="1304" w:type="dxa"/>
            <w:tcBorders>
              <w:top w:val="nil"/>
              <w:left w:val="nil"/>
              <w:bottom w:val="single" w:sz="4" w:space="0" w:color="000000"/>
              <w:right w:val="single" w:sz="4" w:space="0" w:color="000000"/>
            </w:tcBorders>
            <w:vAlign w:val="center"/>
          </w:tcPr>
          <w:p w14:paraId="582ABC2E"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304.751</w:t>
            </w:r>
          </w:p>
        </w:tc>
        <w:tc>
          <w:tcPr>
            <w:tcW w:w="1250" w:type="dxa"/>
            <w:tcBorders>
              <w:top w:val="nil"/>
              <w:left w:val="nil"/>
              <w:bottom w:val="single" w:sz="4" w:space="0" w:color="000000"/>
              <w:right w:val="single" w:sz="4" w:space="0" w:color="000000"/>
            </w:tcBorders>
            <w:vAlign w:val="center"/>
          </w:tcPr>
          <w:p w14:paraId="7A82278B"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76.209</w:t>
            </w:r>
          </w:p>
        </w:tc>
      </w:tr>
      <w:tr w:rsidR="00551F38" w14:paraId="741ABC95" w14:textId="77777777">
        <w:trPr>
          <w:trHeight w:val="362"/>
        </w:trPr>
        <w:tc>
          <w:tcPr>
            <w:tcW w:w="2232" w:type="dxa"/>
            <w:tcBorders>
              <w:top w:val="nil"/>
              <w:left w:val="single" w:sz="4" w:space="0" w:color="000000"/>
              <w:bottom w:val="single" w:sz="4" w:space="0" w:color="000000"/>
              <w:right w:val="single" w:sz="4" w:space="0" w:color="000000"/>
            </w:tcBorders>
            <w:vAlign w:val="center"/>
          </w:tcPr>
          <w:p w14:paraId="5C5E0257" w14:textId="77777777" w:rsidR="00551F38" w:rsidRDefault="00000000">
            <w:pPr>
              <w:spacing w:line="240" w:lineRule="auto"/>
              <w:rPr>
                <w:rFonts w:ascii="Constantia" w:eastAsia="Constantia" w:hAnsi="Constantia" w:cs="Constantia"/>
              </w:rPr>
            </w:pPr>
            <w:r>
              <w:rPr>
                <w:rFonts w:ascii="Constantia" w:eastAsia="Constantia" w:hAnsi="Constantia" w:cs="Constantia"/>
              </w:rPr>
              <w:t>Biblioteci naționale</w:t>
            </w:r>
          </w:p>
        </w:tc>
        <w:tc>
          <w:tcPr>
            <w:tcW w:w="1257" w:type="dxa"/>
            <w:tcBorders>
              <w:top w:val="nil"/>
              <w:left w:val="nil"/>
              <w:bottom w:val="single" w:sz="4" w:space="0" w:color="000000"/>
              <w:right w:val="single" w:sz="4" w:space="0" w:color="000000"/>
            </w:tcBorders>
            <w:vAlign w:val="center"/>
          </w:tcPr>
          <w:p w14:paraId="1D8CB6C6"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54.002</w:t>
            </w:r>
          </w:p>
        </w:tc>
        <w:tc>
          <w:tcPr>
            <w:tcW w:w="1295" w:type="dxa"/>
            <w:tcBorders>
              <w:top w:val="nil"/>
              <w:left w:val="nil"/>
              <w:bottom w:val="single" w:sz="4" w:space="0" w:color="000000"/>
              <w:right w:val="single" w:sz="4" w:space="0" w:color="000000"/>
            </w:tcBorders>
            <w:vAlign w:val="center"/>
          </w:tcPr>
          <w:p w14:paraId="3A4C8460"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1.907</w:t>
            </w:r>
          </w:p>
        </w:tc>
        <w:tc>
          <w:tcPr>
            <w:tcW w:w="1137" w:type="dxa"/>
            <w:tcBorders>
              <w:top w:val="nil"/>
              <w:left w:val="nil"/>
              <w:bottom w:val="single" w:sz="4" w:space="0" w:color="000000"/>
              <w:right w:val="single" w:sz="4" w:space="0" w:color="000000"/>
            </w:tcBorders>
            <w:vAlign w:val="center"/>
          </w:tcPr>
          <w:p w14:paraId="247F246E"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12.745</w:t>
            </w:r>
          </w:p>
        </w:tc>
        <w:tc>
          <w:tcPr>
            <w:tcW w:w="1273" w:type="dxa"/>
            <w:tcBorders>
              <w:top w:val="nil"/>
              <w:left w:val="nil"/>
              <w:bottom w:val="single" w:sz="4" w:space="0" w:color="000000"/>
              <w:right w:val="single" w:sz="4" w:space="0" w:color="000000"/>
            </w:tcBorders>
            <w:vAlign w:val="center"/>
          </w:tcPr>
          <w:p w14:paraId="3CA5435D"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20.787</w:t>
            </w:r>
          </w:p>
        </w:tc>
        <w:tc>
          <w:tcPr>
            <w:tcW w:w="1304" w:type="dxa"/>
            <w:tcBorders>
              <w:top w:val="nil"/>
              <w:left w:val="nil"/>
              <w:bottom w:val="single" w:sz="4" w:space="0" w:color="000000"/>
              <w:right w:val="single" w:sz="4" w:space="0" w:color="000000"/>
            </w:tcBorders>
            <w:vAlign w:val="center"/>
          </w:tcPr>
          <w:p w14:paraId="2B16117E"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16.703</w:t>
            </w:r>
          </w:p>
        </w:tc>
        <w:tc>
          <w:tcPr>
            <w:tcW w:w="1250" w:type="dxa"/>
            <w:tcBorders>
              <w:top w:val="nil"/>
              <w:left w:val="nil"/>
              <w:bottom w:val="single" w:sz="4" w:space="0" w:color="000000"/>
              <w:right w:val="single" w:sz="4" w:space="0" w:color="000000"/>
            </w:tcBorders>
            <w:vAlign w:val="center"/>
          </w:tcPr>
          <w:p w14:paraId="08A9C5ED"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1.860</w:t>
            </w:r>
          </w:p>
        </w:tc>
      </w:tr>
      <w:tr w:rsidR="00551F38" w14:paraId="5056B166" w14:textId="77777777">
        <w:trPr>
          <w:trHeight w:val="540"/>
        </w:trPr>
        <w:tc>
          <w:tcPr>
            <w:tcW w:w="2232" w:type="dxa"/>
            <w:tcBorders>
              <w:top w:val="nil"/>
              <w:left w:val="single" w:sz="4" w:space="0" w:color="000000"/>
              <w:bottom w:val="single" w:sz="4" w:space="0" w:color="000000"/>
              <w:right w:val="single" w:sz="4" w:space="0" w:color="000000"/>
            </w:tcBorders>
            <w:vAlign w:val="center"/>
          </w:tcPr>
          <w:p w14:paraId="40C195C4" w14:textId="77777777" w:rsidR="00551F38" w:rsidRDefault="00000000">
            <w:pPr>
              <w:spacing w:line="240" w:lineRule="auto"/>
              <w:rPr>
                <w:rFonts w:ascii="Constantia" w:eastAsia="Constantia" w:hAnsi="Constantia" w:cs="Constantia"/>
              </w:rPr>
            </w:pPr>
            <w:r>
              <w:rPr>
                <w:rFonts w:ascii="Constantia" w:eastAsia="Constantia" w:hAnsi="Constantia" w:cs="Constantia"/>
              </w:rPr>
              <w:t>Biblioteci universitare</w:t>
            </w:r>
          </w:p>
        </w:tc>
        <w:tc>
          <w:tcPr>
            <w:tcW w:w="1257" w:type="dxa"/>
            <w:tcBorders>
              <w:top w:val="nil"/>
              <w:left w:val="nil"/>
              <w:bottom w:val="single" w:sz="4" w:space="0" w:color="000000"/>
              <w:right w:val="single" w:sz="4" w:space="0" w:color="000000"/>
            </w:tcBorders>
            <w:vAlign w:val="center"/>
          </w:tcPr>
          <w:p w14:paraId="5D9B60EF"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55.472</w:t>
            </w:r>
          </w:p>
        </w:tc>
        <w:tc>
          <w:tcPr>
            <w:tcW w:w="1295" w:type="dxa"/>
            <w:tcBorders>
              <w:top w:val="nil"/>
              <w:left w:val="nil"/>
              <w:bottom w:val="single" w:sz="4" w:space="0" w:color="000000"/>
              <w:right w:val="single" w:sz="4" w:space="0" w:color="000000"/>
            </w:tcBorders>
            <w:vAlign w:val="center"/>
          </w:tcPr>
          <w:p w14:paraId="2CE29DC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418</w:t>
            </w:r>
          </w:p>
        </w:tc>
        <w:tc>
          <w:tcPr>
            <w:tcW w:w="1137" w:type="dxa"/>
            <w:tcBorders>
              <w:top w:val="nil"/>
              <w:left w:val="nil"/>
              <w:bottom w:val="single" w:sz="4" w:space="0" w:color="000000"/>
              <w:right w:val="single" w:sz="4" w:space="0" w:color="000000"/>
            </w:tcBorders>
            <w:vAlign w:val="center"/>
          </w:tcPr>
          <w:p w14:paraId="0CCB6C74"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11.170</w:t>
            </w:r>
          </w:p>
        </w:tc>
        <w:tc>
          <w:tcPr>
            <w:tcW w:w="1273" w:type="dxa"/>
            <w:tcBorders>
              <w:top w:val="nil"/>
              <w:left w:val="nil"/>
              <w:bottom w:val="single" w:sz="4" w:space="0" w:color="000000"/>
              <w:right w:val="single" w:sz="4" w:space="0" w:color="000000"/>
            </w:tcBorders>
            <w:vAlign w:val="center"/>
          </w:tcPr>
          <w:p w14:paraId="730C687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24.287</w:t>
            </w:r>
          </w:p>
        </w:tc>
        <w:tc>
          <w:tcPr>
            <w:tcW w:w="1304" w:type="dxa"/>
            <w:tcBorders>
              <w:top w:val="nil"/>
              <w:left w:val="nil"/>
              <w:bottom w:val="single" w:sz="4" w:space="0" w:color="000000"/>
              <w:right w:val="single" w:sz="4" w:space="0" w:color="000000"/>
            </w:tcBorders>
            <w:vAlign w:val="center"/>
          </w:tcPr>
          <w:p w14:paraId="3E10A4A0"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18.883</w:t>
            </w:r>
          </w:p>
        </w:tc>
        <w:tc>
          <w:tcPr>
            <w:tcW w:w="1250" w:type="dxa"/>
            <w:tcBorders>
              <w:top w:val="nil"/>
              <w:left w:val="nil"/>
              <w:bottom w:val="single" w:sz="4" w:space="0" w:color="000000"/>
              <w:right w:val="single" w:sz="4" w:space="0" w:color="000000"/>
            </w:tcBorders>
            <w:vAlign w:val="center"/>
          </w:tcPr>
          <w:p w14:paraId="1F8870A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714</w:t>
            </w:r>
          </w:p>
        </w:tc>
      </w:tr>
      <w:tr w:rsidR="00551F38" w14:paraId="40E9676E" w14:textId="77777777">
        <w:trPr>
          <w:trHeight w:val="721"/>
        </w:trPr>
        <w:tc>
          <w:tcPr>
            <w:tcW w:w="2232" w:type="dxa"/>
            <w:tcBorders>
              <w:top w:val="nil"/>
              <w:left w:val="single" w:sz="4" w:space="0" w:color="000000"/>
              <w:bottom w:val="single" w:sz="4" w:space="0" w:color="000000"/>
              <w:right w:val="single" w:sz="4" w:space="0" w:color="000000"/>
            </w:tcBorders>
            <w:vAlign w:val="center"/>
          </w:tcPr>
          <w:p w14:paraId="28E08420" w14:textId="77777777" w:rsidR="00551F38" w:rsidRDefault="00000000">
            <w:pPr>
              <w:spacing w:line="240" w:lineRule="auto"/>
              <w:rPr>
                <w:rFonts w:ascii="Constantia" w:eastAsia="Constantia" w:hAnsi="Constantia" w:cs="Constantia"/>
              </w:rPr>
            </w:pPr>
            <w:r>
              <w:rPr>
                <w:rFonts w:ascii="Constantia" w:eastAsia="Constantia" w:hAnsi="Constantia" w:cs="Constantia"/>
              </w:rPr>
              <w:t>Biblioteci specializate</w:t>
            </w:r>
          </w:p>
        </w:tc>
        <w:tc>
          <w:tcPr>
            <w:tcW w:w="1257" w:type="dxa"/>
            <w:tcBorders>
              <w:top w:val="nil"/>
              <w:left w:val="nil"/>
              <w:bottom w:val="single" w:sz="4" w:space="0" w:color="000000"/>
              <w:right w:val="single" w:sz="4" w:space="0" w:color="000000"/>
            </w:tcBorders>
            <w:vAlign w:val="center"/>
          </w:tcPr>
          <w:p w14:paraId="483992F2"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15.240</w:t>
            </w:r>
          </w:p>
        </w:tc>
        <w:tc>
          <w:tcPr>
            <w:tcW w:w="1295" w:type="dxa"/>
            <w:tcBorders>
              <w:top w:val="nil"/>
              <w:left w:val="nil"/>
              <w:bottom w:val="single" w:sz="4" w:space="0" w:color="000000"/>
              <w:right w:val="single" w:sz="4" w:space="0" w:color="000000"/>
            </w:tcBorders>
            <w:vAlign w:val="center"/>
          </w:tcPr>
          <w:p w14:paraId="63C7272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306</w:t>
            </w:r>
          </w:p>
        </w:tc>
        <w:tc>
          <w:tcPr>
            <w:tcW w:w="1137" w:type="dxa"/>
            <w:tcBorders>
              <w:top w:val="nil"/>
              <w:left w:val="nil"/>
              <w:bottom w:val="single" w:sz="4" w:space="0" w:color="000000"/>
              <w:right w:val="single" w:sz="4" w:space="0" w:color="000000"/>
            </w:tcBorders>
            <w:vAlign w:val="center"/>
          </w:tcPr>
          <w:p w14:paraId="6A35E9D1"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963</w:t>
            </w:r>
          </w:p>
        </w:tc>
        <w:tc>
          <w:tcPr>
            <w:tcW w:w="1273" w:type="dxa"/>
            <w:tcBorders>
              <w:top w:val="nil"/>
              <w:left w:val="nil"/>
              <w:bottom w:val="single" w:sz="4" w:space="0" w:color="000000"/>
              <w:right w:val="single" w:sz="4" w:space="0" w:color="000000"/>
            </w:tcBorders>
            <w:vAlign w:val="center"/>
          </w:tcPr>
          <w:p w14:paraId="3157F149"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5.522</w:t>
            </w:r>
          </w:p>
        </w:tc>
        <w:tc>
          <w:tcPr>
            <w:tcW w:w="1304" w:type="dxa"/>
            <w:tcBorders>
              <w:top w:val="nil"/>
              <w:left w:val="nil"/>
              <w:bottom w:val="single" w:sz="4" w:space="0" w:color="000000"/>
              <w:right w:val="single" w:sz="4" w:space="0" w:color="000000"/>
            </w:tcBorders>
            <w:vAlign w:val="center"/>
          </w:tcPr>
          <w:p w14:paraId="15D048C0"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8.143</w:t>
            </w:r>
          </w:p>
        </w:tc>
        <w:tc>
          <w:tcPr>
            <w:tcW w:w="1250" w:type="dxa"/>
            <w:tcBorders>
              <w:top w:val="nil"/>
              <w:left w:val="nil"/>
              <w:bottom w:val="single" w:sz="4" w:space="0" w:color="000000"/>
              <w:right w:val="single" w:sz="4" w:space="0" w:color="000000"/>
            </w:tcBorders>
            <w:vAlign w:val="center"/>
          </w:tcPr>
          <w:p w14:paraId="7283AF4F"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306</w:t>
            </w:r>
          </w:p>
        </w:tc>
      </w:tr>
      <w:tr w:rsidR="00551F38" w14:paraId="25EDF3D6" w14:textId="77777777">
        <w:trPr>
          <w:trHeight w:val="559"/>
        </w:trPr>
        <w:tc>
          <w:tcPr>
            <w:tcW w:w="2232" w:type="dxa"/>
            <w:tcBorders>
              <w:top w:val="nil"/>
              <w:left w:val="single" w:sz="4" w:space="0" w:color="000000"/>
              <w:bottom w:val="single" w:sz="4" w:space="0" w:color="000000"/>
              <w:right w:val="single" w:sz="4" w:space="0" w:color="000000"/>
            </w:tcBorders>
            <w:vAlign w:val="center"/>
          </w:tcPr>
          <w:p w14:paraId="5531B902" w14:textId="77777777" w:rsidR="00551F38" w:rsidRDefault="00000000">
            <w:pPr>
              <w:spacing w:line="240" w:lineRule="auto"/>
              <w:rPr>
                <w:rFonts w:ascii="Constantia" w:eastAsia="Constantia" w:hAnsi="Constantia" w:cs="Constantia"/>
                <w:b/>
              </w:rPr>
            </w:pPr>
            <w:r>
              <w:rPr>
                <w:rFonts w:ascii="Constantia" w:eastAsia="Constantia" w:hAnsi="Constantia" w:cs="Constantia"/>
                <w:b/>
              </w:rPr>
              <w:t xml:space="preserve">Biblioteci publice </w:t>
            </w:r>
            <w:r>
              <w:rPr>
                <w:rFonts w:ascii="Constantia" w:eastAsia="Constantia" w:hAnsi="Constantia" w:cs="Constantia"/>
              </w:rPr>
              <w:t xml:space="preserve">        din care:</w:t>
            </w:r>
          </w:p>
        </w:tc>
        <w:tc>
          <w:tcPr>
            <w:tcW w:w="1257" w:type="dxa"/>
            <w:tcBorders>
              <w:top w:val="nil"/>
              <w:left w:val="nil"/>
              <w:bottom w:val="single" w:sz="4" w:space="0" w:color="000000"/>
              <w:right w:val="single" w:sz="4" w:space="0" w:color="000000"/>
            </w:tcBorders>
            <w:vAlign w:val="center"/>
          </w:tcPr>
          <w:p w14:paraId="6F935798"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1.371.955</w:t>
            </w:r>
          </w:p>
        </w:tc>
        <w:tc>
          <w:tcPr>
            <w:tcW w:w="1295" w:type="dxa"/>
            <w:tcBorders>
              <w:top w:val="nil"/>
              <w:left w:val="nil"/>
              <w:bottom w:val="single" w:sz="4" w:space="0" w:color="000000"/>
              <w:right w:val="single" w:sz="4" w:space="0" w:color="000000"/>
            </w:tcBorders>
            <w:vAlign w:val="center"/>
          </w:tcPr>
          <w:p w14:paraId="02944235"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187.046</w:t>
            </w:r>
          </w:p>
        </w:tc>
        <w:tc>
          <w:tcPr>
            <w:tcW w:w="1137" w:type="dxa"/>
            <w:tcBorders>
              <w:top w:val="nil"/>
              <w:left w:val="nil"/>
              <w:bottom w:val="single" w:sz="4" w:space="0" w:color="000000"/>
              <w:right w:val="single" w:sz="4" w:space="0" w:color="000000"/>
            </w:tcBorders>
            <w:vAlign w:val="center"/>
          </w:tcPr>
          <w:p w14:paraId="0CBC9298"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552.709</w:t>
            </w:r>
          </w:p>
        </w:tc>
        <w:tc>
          <w:tcPr>
            <w:tcW w:w="1273" w:type="dxa"/>
            <w:tcBorders>
              <w:top w:val="nil"/>
              <w:left w:val="nil"/>
              <w:bottom w:val="single" w:sz="4" w:space="0" w:color="000000"/>
              <w:right w:val="single" w:sz="4" w:space="0" w:color="000000"/>
            </w:tcBorders>
            <w:vAlign w:val="center"/>
          </w:tcPr>
          <w:p w14:paraId="3950928F"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300.713</w:t>
            </w:r>
          </w:p>
        </w:tc>
        <w:tc>
          <w:tcPr>
            <w:tcW w:w="1304" w:type="dxa"/>
            <w:tcBorders>
              <w:top w:val="nil"/>
              <w:left w:val="nil"/>
              <w:bottom w:val="single" w:sz="4" w:space="0" w:color="000000"/>
              <w:right w:val="single" w:sz="4" w:space="0" w:color="000000"/>
            </w:tcBorders>
            <w:vAlign w:val="center"/>
          </w:tcPr>
          <w:p w14:paraId="63135167"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258.261</w:t>
            </w:r>
          </w:p>
        </w:tc>
        <w:tc>
          <w:tcPr>
            <w:tcW w:w="1250" w:type="dxa"/>
            <w:tcBorders>
              <w:top w:val="nil"/>
              <w:left w:val="nil"/>
              <w:bottom w:val="single" w:sz="4" w:space="0" w:color="000000"/>
              <w:right w:val="single" w:sz="4" w:space="0" w:color="000000"/>
            </w:tcBorders>
            <w:vAlign w:val="center"/>
          </w:tcPr>
          <w:p w14:paraId="7726C8B0" w14:textId="77777777" w:rsidR="00551F38" w:rsidRDefault="00000000">
            <w:pPr>
              <w:jc w:val="right"/>
              <w:rPr>
                <w:rFonts w:ascii="Constantia" w:eastAsia="Constantia" w:hAnsi="Constantia" w:cs="Constantia"/>
                <w:b/>
                <w:color w:val="000000"/>
              </w:rPr>
            </w:pPr>
            <w:r>
              <w:rPr>
                <w:rFonts w:ascii="Constantia" w:eastAsia="Constantia" w:hAnsi="Constantia" w:cs="Constantia"/>
                <w:b/>
                <w:color w:val="000000"/>
              </w:rPr>
              <w:t>73.226</w:t>
            </w:r>
          </w:p>
        </w:tc>
      </w:tr>
      <w:tr w:rsidR="00551F38" w14:paraId="05C8FFDB" w14:textId="77777777">
        <w:trPr>
          <w:trHeight w:val="270"/>
        </w:trPr>
        <w:tc>
          <w:tcPr>
            <w:tcW w:w="2232" w:type="dxa"/>
            <w:tcBorders>
              <w:top w:val="nil"/>
              <w:left w:val="single" w:sz="4" w:space="0" w:color="000000"/>
              <w:bottom w:val="single" w:sz="4" w:space="0" w:color="000000"/>
              <w:right w:val="single" w:sz="4" w:space="0" w:color="000000"/>
            </w:tcBorders>
            <w:vAlign w:val="center"/>
          </w:tcPr>
          <w:p w14:paraId="34B021CC" w14:textId="77777777" w:rsidR="00551F38" w:rsidRDefault="00000000">
            <w:pPr>
              <w:spacing w:line="240" w:lineRule="auto"/>
              <w:rPr>
                <w:rFonts w:ascii="Constantia" w:eastAsia="Constantia" w:hAnsi="Constantia" w:cs="Constantia"/>
              </w:rPr>
            </w:pPr>
            <w:r>
              <w:rPr>
                <w:rFonts w:ascii="Constantia" w:eastAsia="Constantia" w:hAnsi="Constantia" w:cs="Constantia"/>
              </w:rPr>
              <w:t>- Biblioteci județene</w:t>
            </w:r>
          </w:p>
        </w:tc>
        <w:tc>
          <w:tcPr>
            <w:tcW w:w="1257" w:type="dxa"/>
            <w:tcBorders>
              <w:top w:val="nil"/>
              <w:left w:val="nil"/>
              <w:bottom w:val="single" w:sz="4" w:space="0" w:color="000000"/>
              <w:right w:val="single" w:sz="4" w:space="0" w:color="000000"/>
            </w:tcBorders>
            <w:vAlign w:val="center"/>
          </w:tcPr>
          <w:p w14:paraId="640D6CC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748.514</w:t>
            </w:r>
          </w:p>
        </w:tc>
        <w:tc>
          <w:tcPr>
            <w:tcW w:w="1295" w:type="dxa"/>
            <w:tcBorders>
              <w:top w:val="nil"/>
              <w:left w:val="nil"/>
              <w:bottom w:val="single" w:sz="4" w:space="0" w:color="000000"/>
              <w:right w:val="single" w:sz="4" w:space="0" w:color="000000"/>
            </w:tcBorders>
            <w:vAlign w:val="center"/>
          </w:tcPr>
          <w:p w14:paraId="72129D5A"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97.635</w:t>
            </w:r>
          </w:p>
        </w:tc>
        <w:tc>
          <w:tcPr>
            <w:tcW w:w="1137" w:type="dxa"/>
            <w:tcBorders>
              <w:top w:val="nil"/>
              <w:left w:val="nil"/>
              <w:bottom w:val="single" w:sz="4" w:space="0" w:color="000000"/>
              <w:right w:val="single" w:sz="4" w:space="0" w:color="000000"/>
            </w:tcBorders>
            <w:vAlign w:val="center"/>
          </w:tcPr>
          <w:p w14:paraId="4F2B731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261.367</w:t>
            </w:r>
          </w:p>
        </w:tc>
        <w:tc>
          <w:tcPr>
            <w:tcW w:w="1273" w:type="dxa"/>
            <w:tcBorders>
              <w:top w:val="nil"/>
              <w:left w:val="nil"/>
              <w:bottom w:val="single" w:sz="4" w:space="0" w:color="000000"/>
              <w:right w:val="single" w:sz="4" w:space="0" w:color="000000"/>
            </w:tcBorders>
            <w:vAlign w:val="center"/>
          </w:tcPr>
          <w:p w14:paraId="50EB1AB0"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181.111</w:t>
            </w:r>
          </w:p>
        </w:tc>
        <w:tc>
          <w:tcPr>
            <w:tcW w:w="1304" w:type="dxa"/>
            <w:tcBorders>
              <w:top w:val="nil"/>
              <w:left w:val="nil"/>
              <w:bottom w:val="single" w:sz="4" w:space="0" w:color="000000"/>
              <w:right w:val="single" w:sz="4" w:space="0" w:color="000000"/>
            </w:tcBorders>
            <w:vAlign w:val="center"/>
          </w:tcPr>
          <w:p w14:paraId="666BA9E7"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161.806</w:t>
            </w:r>
          </w:p>
        </w:tc>
        <w:tc>
          <w:tcPr>
            <w:tcW w:w="1250" w:type="dxa"/>
            <w:tcBorders>
              <w:top w:val="nil"/>
              <w:left w:val="nil"/>
              <w:bottom w:val="single" w:sz="4" w:space="0" w:color="000000"/>
              <w:right w:val="single" w:sz="4" w:space="0" w:color="000000"/>
            </w:tcBorders>
            <w:vAlign w:val="center"/>
          </w:tcPr>
          <w:p w14:paraId="4B61E633"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46.595</w:t>
            </w:r>
          </w:p>
        </w:tc>
      </w:tr>
      <w:tr w:rsidR="00551F38" w14:paraId="763284C3" w14:textId="77777777">
        <w:trPr>
          <w:trHeight w:val="270"/>
        </w:trPr>
        <w:tc>
          <w:tcPr>
            <w:tcW w:w="2232" w:type="dxa"/>
            <w:tcBorders>
              <w:top w:val="nil"/>
              <w:left w:val="single" w:sz="4" w:space="0" w:color="000000"/>
              <w:bottom w:val="single" w:sz="4" w:space="0" w:color="000000"/>
              <w:right w:val="single" w:sz="4" w:space="0" w:color="000000"/>
            </w:tcBorders>
            <w:vAlign w:val="center"/>
          </w:tcPr>
          <w:p w14:paraId="0B0C396C" w14:textId="77777777" w:rsidR="00551F38" w:rsidRDefault="00000000">
            <w:pPr>
              <w:spacing w:line="240" w:lineRule="auto"/>
              <w:rPr>
                <w:rFonts w:ascii="Constantia" w:eastAsia="Constantia" w:hAnsi="Constantia" w:cs="Constantia"/>
              </w:rPr>
            </w:pPr>
            <w:r>
              <w:rPr>
                <w:rFonts w:ascii="Constantia" w:eastAsia="Constantia" w:hAnsi="Constantia" w:cs="Constantia"/>
              </w:rPr>
              <w:t>- Biblioteci municipale și orășenești</w:t>
            </w:r>
          </w:p>
        </w:tc>
        <w:tc>
          <w:tcPr>
            <w:tcW w:w="1257" w:type="dxa"/>
            <w:tcBorders>
              <w:top w:val="nil"/>
              <w:left w:val="nil"/>
              <w:bottom w:val="single" w:sz="4" w:space="0" w:color="000000"/>
              <w:right w:val="single" w:sz="4" w:space="0" w:color="000000"/>
            </w:tcBorders>
            <w:vAlign w:val="center"/>
          </w:tcPr>
          <w:p w14:paraId="6F0394EF"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247.814</w:t>
            </w:r>
          </w:p>
        </w:tc>
        <w:tc>
          <w:tcPr>
            <w:tcW w:w="1295" w:type="dxa"/>
            <w:tcBorders>
              <w:top w:val="nil"/>
              <w:left w:val="nil"/>
              <w:bottom w:val="single" w:sz="4" w:space="0" w:color="000000"/>
              <w:right w:val="single" w:sz="4" w:space="0" w:color="000000"/>
            </w:tcBorders>
            <w:vAlign w:val="center"/>
          </w:tcPr>
          <w:p w14:paraId="77759792"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34.006</w:t>
            </w:r>
          </w:p>
        </w:tc>
        <w:tc>
          <w:tcPr>
            <w:tcW w:w="1137" w:type="dxa"/>
            <w:tcBorders>
              <w:top w:val="nil"/>
              <w:left w:val="nil"/>
              <w:bottom w:val="single" w:sz="4" w:space="0" w:color="000000"/>
              <w:right w:val="single" w:sz="4" w:space="0" w:color="000000"/>
            </w:tcBorders>
            <w:vAlign w:val="center"/>
          </w:tcPr>
          <w:p w14:paraId="7544BAE4"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103.270</w:t>
            </w:r>
          </w:p>
        </w:tc>
        <w:tc>
          <w:tcPr>
            <w:tcW w:w="1273" w:type="dxa"/>
            <w:tcBorders>
              <w:top w:val="nil"/>
              <w:left w:val="nil"/>
              <w:bottom w:val="single" w:sz="4" w:space="0" w:color="000000"/>
              <w:right w:val="single" w:sz="4" w:space="0" w:color="000000"/>
            </w:tcBorders>
            <w:vAlign w:val="center"/>
          </w:tcPr>
          <w:p w14:paraId="68C2AA99"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56.337</w:t>
            </w:r>
          </w:p>
        </w:tc>
        <w:tc>
          <w:tcPr>
            <w:tcW w:w="1304" w:type="dxa"/>
            <w:tcBorders>
              <w:top w:val="nil"/>
              <w:left w:val="nil"/>
              <w:bottom w:val="single" w:sz="4" w:space="0" w:color="000000"/>
              <w:right w:val="single" w:sz="4" w:space="0" w:color="000000"/>
            </w:tcBorders>
            <w:vAlign w:val="center"/>
          </w:tcPr>
          <w:p w14:paraId="0F178D78"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40.216</w:t>
            </w:r>
          </w:p>
        </w:tc>
        <w:tc>
          <w:tcPr>
            <w:tcW w:w="1250" w:type="dxa"/>
            <w:tcBorders>
              <w:top w:val="nil"/>
              <w:left w:val="nil"/>
              <w:bottom w:val="single" w:sz="4" w:space="0" w:color="000000"/>
              <w:right w:val="single" w:sz="4" w:space="0" w:color="000000"/>
            </w:tcBorders>
            <w:vAlign w:val="center"/>
          </w:tcPr>
          <w:p w14:paraId="159AFEED"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13.985</w:t>
            </w:r>
          </w:p>
        </w:tc>
      </w:tr>
      <w:tr w:rsidR="00551F38" w14:paraId="6BDA72C6" w14:textId="77777777">
        <w:trPr>
          <w:trHeight w:val="270"/>
        </w:trPr>
        <w:tc>
          <w:tcPr>
            <w:tcW w:w="2232" w:type="dxa"/>
            <w:tcBorders>
              <w:top w:val="nil"/>
              <w:left w:val="single" w:sz="4" w:space="0" w:color="000000"/>
              <w:bottom w:val="single" w:sz="4" w:space="0" w:color="000000"/>
              <w:right w:val="single" w:sz="4" w:space="0" w:color="000000"/>
            </w:tcBorders>
            <w:vAlign w:val="center"/>
          </w:tcPr>
          <w:p w14:paraId="0B1C35AA" w14:textId="77777777" w:rsidR="00551F38" w:rsidRDefault="00000000">
            <w:pPr>
              <w:spacing w:line="240" w:lineRule="auto"/>
              <w:rPr>
                <w:rFonts w:ascii="Constantia" w:eastAsia="Constantia" w:hAnsi="Constantia" w:cs="Constantia"/>
              </w:rPr>
            </w:pPr>
            <w:r>
              <w:rPr>
                <w:rFonts w:ascii="Constantia" w:eastAsia="Constantia" w:hAnsi="Constantia" w:cs="Constantia"/>
              </w:rPr>
              <w:t>- Biblioteci comunale</w:t>
            </w:r>
          </w:p>
        </w:tc>
        <w:tc>
          <w:tcPr>
            <w:tcW w:w="1257" w:type="dxa"/>
            <w:tcBorders>
              <w:top w:val="nil"/>
              <w:left w:val="nil"/>
              <w:bottom w:val="single" w:sz="4" w:space="0" w:color="000000"/>
              <w:right w:val="single" w:sz="4" w:space="0" w:color="000000"/>
            </w:tcBorders>
            <w:vAlign w:val="center"/>
          </w:tcPr>
          <w:p w14:paraId="544361F2"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375.627</w:t>
            </w:r>
          </w:p>
        </w:tc>
        <w:tc>
          <w:tcPr>
            <w:tcW w:w="1295" w:type="dxa"/>
            <w:tcBorders>
              <w:top w:val="nil"/>
              <w:left w:val="nil"/>
              <w:bottom w:val="single" w:sz="4" w:space="0" w:color="000000"/>
              <w:right w:val="single" w:sz="4" w:space="0" w:color="000000"/>
            </w:tcBorders>
            <w:vAlign w:val="center"/>
          </w:tcPr>
          <w:p w14:paraId="38115AAE"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55.405</w:t>
            </w:r>
          </w:p>
        </w:tc>
        <w:tc>
          <w:tcPr>
            <w:tcW w:w="1137" w:type="dxa"/>
            <w:tcBorders>
              <w:top w:val="nil"/>
              <w:left w:val="nil"/>
              <w:bottom w:val="single" w:sz="4" w:space="0" w:color="000000"/>
              <w:right w:val="single" w:sz="4" w:space="0" w:color="000000"/>
            </w:tcBorders>
            <w:vAlign w:val="center"/>
          </w:tcPr>
          <w:p w14:paraId="0CD08FE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188.072</w:t>
            </w:r>
          </w:p>
        </w:tc>
        <w:tc>
          <w:tcPr>
            <w:tcW w:w="1273" w:type="dxa"/>
            <w:tcBorders>
              <w:top w:val="nil"/>
              <w:left w:val="nil"/>
              <w:bottom w:val="single" w:sz="4" w:space="0" w:color="000000"/>
              <w:right w:val="single" w:sz="4" w:space="0" w:color="000000"/>
            </w:tcBorders>
            <w:vAlign w:val="center"/>
          </w:tcPr>
          <w:p w14:paraId="382DE185"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63.265</w:t>
            </w:r>
          </w:p>
        </w:tc>
        <w:tc>
          <w:tcPr>
            <w:tcW w:w="1304" w:type="dxa"/>
            <w:tcBorders>
              <w:top w:val="nil"/>
              <w:left w:val="nil"/>
              <w:bottom w:val="single" w:sz="4" w:space="0" w:color="000000"/>
              <w:right w:val="single" w:sz="4" w:space="0" w:color="000000"/>
            </w:tcBorders>
            <w:vAlign w:val="center"/>
          </w:tcPr>
          <w:p w14:paraId="5331792B"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56.239</w:t>
            </w:r>
          </w:p>
        </w:tc>
        <w:tc>
          <w:tcPr>
            <w:tcW w:w="1250" w:type="dxa"/>
            <w:tcBorders>
              <w:top w:val="nil"/>
              <w:left w:val="nil"/>
              <w:bottom w:val="single" w:sz="4" w:space="0" w:color="000000"/>
              <w:right w:val="single" w:sz="4" w:space="0" w:color="000000"/>
            </w:tcBorders>
            <w:vAlign w:val="center"/>
          </w:tcPr>
          <w:p w14:paraId="2C0235E6"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12.646</w:t>
            </w:r>
          </w:p>
        </w:tc>
      </w:tr>
      <w:tr w:rsidR="00551F38" w14:paraId="25003F69" w14:textId="77777777">
        <w:trPr>
          <w:trHeight w:val="270"/>
        </w:trPr>
        <w:tc>
          <w:tcPr>
            <w:tcW w:w="2232" w:type="dxa"/>
            <w:tcBorders>
              <w:top w:val="nil"/>
              <w:left w:val="single" w:sz="4" w:space="0" w:color="000000"/>
              <w:bottom w:val="single" w:sz="4" w:space="0" w:color="000000"/>
              <w:right w:val="single" w:sz="4" w:space="0" w:color="000000"/>
            </w:tcBorders>
            <w:vAlign w:val="center"/>
          </w:tcPr>
          <w:p w14:paraId="3671F4F1" w14:textId="77777777" w:rsidR="00551F38" w:rsidRDefault="00000000">
            <w:pPr>
              <w:spacing w:line="240" w:lineRule="auto"/>
              <w:rPr>
                <w:rFonts w:ascii="Constantia" w:eastAsia="Constantia" w:hAnsi="Constantia" w:cs="Constantia"/>
              </w:rPr>
            </w:pPr>
            <w:r>
              <w:rPr>
                <w:rFonts w:ascii="Constantia" w:eastAsia="Constantia" w:hAnsi="Constantia" w:cs="Constantia"/>
              </w:rPr>
              <w:t>Alte tipuri de biblioteci</w:t>
            </w:r>
          </w:p>
        </w:tc>
        <w:tc>
          <w:tcPr>
            <w:tcW w:w="1257" w:type="dxa"/>
            <w:tcBorders>
              <w:top w:val="nil"/>
              <w:left w:val="nil"/>
              <w:bottom w:val="single" w:sz="4" w:space="0" w:color="000000"/>
              <w:right w:val="single" w:sz="4" w:space="0" w:color="000000"/>
            </w:tcBorders>
            <w:vAlign w:val="center"/>
          </w:tcPr>
          <w:p w14:paraId="4CCE8150"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1.4417</w:t>
            </w:r>
          </w:p>
        </w:tc>
        <w:tc>
          <w:tcPr>
            <w:tcW w:w="1295" w:type="dxa"/>
            <w:tcBorders>
              <w:top w:val="nil"/>
              <w:left w:val="nil"/>
              <w:bottom w:val="single" w:sz="4" w:space="0" w:color="000000"/>
              <w:right w:val="single" w:sz="4" w:space="0" w:color="000000"/>
            </w:tcBorders>
            <w:vAlign w:val="center"/>
          </w:tcPr>
          <w:p w14:paraId="2943CA02"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99</w:t>
            </w:r>
          </w:p>
        </w:tc>
        <w:tc>
          <w:tcPr>
            <w:tcW w:w="1137" w:type="dxa"/>
            <w:tcBorders>
              <w:top w:val="nil"/>
              <w:left w:val="nil"/>
              <w:bottom w:val="single" w:sz="4" w:space="0" w:color="000000"/>
              <w:right w:val="single" w:sz="4" w:space="0" w:color="000000"/>
            </w:tcBorders>
            <w:vAlign w:val="center"/>
          </w:tcPr>
          <w:p w14:paraId="28A97071"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3.951</w:t>
            </w:r>
          </w:p>
        </w:tc>
        <w:tc>
          <w:tcPr>
            <w:tcW w:w="1273" w:type="dxa"/>
            <w:tcBorders>
              <w:top w:val="nil"/>
              <w:left w:val="nil"/>
              <w:bottom w:val="single" w:sz="4" w:space="0" w:color="000000"/>
              <w:right w:val="single" w:sz="4" w:space="0" w:color="000000"/>
            </w:tcBorders>
            <w:vAlign w:val="center"/>
          </w:tcPr>
          <w:p w14:paraId="074B5DFF"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7.503</w:t>
            </w:r>
          </w:p>
        </w:tc>
        <w:tc>
          <w:tcPr>
            <w:tcW w:w="1304" w:type="dxa"/>
            <w:tcBorders>
              <w:top w:val="nil"/>
              <w:left w:val="nil"/>
              <w:bottom w:val="single" w:sz="4" w:space="0" w:color="000000"/>
              <w:right w:val="single" w:sz="4" w:space="0" w:color="000000"/>
            </w:tcBorders>
            <w:vAlign w:val="center"/>
          </w:tcPr>
          <w:p w14:paraId="7161A2ED"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2.761</w:t>
            </w:r>
          </w:p>
        </w:tc>
        <w:tc>
          <w:tcPr>
            <w:tcW w:w="1250" w:type="dxa"/>
            <w:tcBorders>
              <w:top w:val="nil"/>
              <w:left w:val="nil"/>
              <w:bottom w:val="single" w:sz="4" w:space="0" w:color="000000"/>
              <w:right w:val="single" w:sz="4" w:space="0" w:color="000000"/>
            </w:tcBorders>
            <w:vAlign w:val="center"/>
          </w:tcPr>
          <w:p w14:paraId="49B44D24" w14:textId="77777777" w:rsidR="00551F38" w:rsidRDefault="00000000">
            <w:pPr>
              <w:jc w:val="right"/>
              <w:rPr>
                <w:rFonts w:ascii="Constantia" w:eastAsia="Constantia" w:hAnsi="Constantia" w:cs="Constantia"/>
                <w:color w:val="000000"/>
              </w:rPr>
            </w:pPr>
            <w:r>
              <w:rPr>
                <w:rFonts w:ascii="Constantia" w:eastAsia="Constantia" w:hAnsi="Constantia" w:cs="Constantia"/>
                <w:color w:val="000000"/>
              </w:rPr>
              <w:t>103</w:t>
            </w:r>
          </w:p>
        </w:tc>
      </w:tr>
      <w:tr w:rsidR="00551F38" w14:paraId="28E5CEC8" w14:textId="77777777">
        <w:trPr>
          <w:trHeight w:val="270"/>
        </w:trPr>
        <w:tc>
          <w:tcPr>
            <w:tcW w:w="2232" w:type="dxa"/>
            <w:tcBorders>
              <w:top w:val="nil"/>
              <w:left w:val="nil"/>
              <w:bottom w:val="nil"/>
              <w:right w:val="nil"/>
            </w:tcBorders>
            <w:vAlign w:val="center"/>
          </w:tcPr>
          <w:p w14:paraId="158D771D" w14:textId="77777777" w:rsidR="00551F38" w:rsidRDefault="00551F38">
            <w:pPr>
              <w:spacing w:after="0" w:line="240" w:lineRule="auto"/>
              <w:rPr>
                <w:rFonts w:ascii="Constantia" w:eastAsia="Constantia" w:hAnsi="Constantia" w:cs="Constantia"/>
                <w:b/>
                <w:color w:val="000000"/>
              </w:rPr>
            </w:pPr>
          </w:p>
        </w:tc>
        <w:tc>
          <w:tcPr>
            <w:tcW w:w="1257" w:type="dxa"/>
            <w:tcBorders>
              <w:top w:val="nil"/>
              <w:left w:val="nil"/>
              <w:bottom w:val="nil"/>
              <w:right w:val="nil"/>
            </w:tcBorders>
            <w:vAlign w:val="center"/>
          </w:tcPr>
          <w:p w14:paraId="6F1F5073" w14:textId="77777777" w:rsidR="00551F38" w:rsidRDefault="00551F38">
            <w:pPr>
              <w:spacing w:after="0" w:line="240" w:lineRule="auto"/>
              <w:jc w:val="right"/>
              <w:rPr>
                <w:rFonts w:ascii="Constantia" w:eastAsia="Constantia" w:hAnsi="Constantia" w:cs="Constantia"/>
                <w:b/>
                <w:color w:val="000000"/>
              </w:rPr>
            </w:pPr>
          </w:p>
        </w:tc>
        <w:tc>
          <w:tcPr>
            <w:tcW w:w="1295" w:type="dxa"/>
            <w:tcBorders>
              <w:top w:val="nil"/>
              <w:left w:val="nil"/>
              <w:bottom w:val="nil"/>
              <w:right w:val="nil"/>
            </w:tcBorders>
            <w:vAlign w:val="center"/>
          </w:tcPr>
          <w:p w14:paraId="1F5E3F78" w14:textId="77777777" w:rsidR="00551F38" w:rsidRDefault="00551F38">
            <w:pPr>
              <w:spacing w:after="0" w:line="240" w:lineRule="auto"/>
              <w:jc w:val="right"/>
              <w:rPr>
                <w:rFonts w:ascii="Constantia" w:eastAsia="Constantia" w:hAnsi="Constantia" w:cs="Constantia"/>
                <w:b/>
                <w:color w:val="000000"/>
              </w:rPr>
            </w:pPr>
          </w:p>
        </w:tc>
        <w:tc>
          <w:tcPr>
            <w:tcW w:w="1137" w:type="dxa"/>
            <w:tcBorders>
              <w:top w:val="nil"/>
              <w:left w:val="nil"/>
              <w:bottom w:val="nil"/>
              <w:right w:val="nil"/>
            </w:tcBorders>
            <w:vAlign w:val="center"/>
          </w:tcPr>
          <w:p w14:paraId="7DB5A373" w14:textId="77777777" w:rsidR="00551F38" w:rsidRDefault="00551F38">
            <w:pPr>
              <w:spacing w:after="0" w:line="240" w:lineRule="auto"/>
              <w:jc w:val="right"/>
              <w:rPr>
                <w:rFonts w:ascii="Constantia" w:eastAsia="Constantia" w:hAnsi="Constantia" w:cs="Constantia"/>
                <w:b/>
                <w:color w:val="000000"/>
              </w:rPr>
            </w:pPr>
          </w:p>
        </w:tc>
        <w:tc>
          <w:tcPr>
            <w:tcW w:w="1273" w:type="dxa"/>
            <w:tcBorders>
              <w:top w:val="nil"/>
              <w:left w:val="nil"/>
              <w:bottom w:val="nil"/>
              <w:right w:val="nil"/>
            </w:tcBorders>
            <w:vAlign w:val="center"/>
          </w:tcPr>
          <w:p w14:paraId="3C4C7035" w14:textId="77777777" w:rsidR="00551F38" w:rsidRDefault="00551F38">
            <w:pPr>
              <w:spacing w:after="0" w:line="240" w:lineRule="auto"/>
              <w:jc w:val="right"/>
              <w:rPr>
                <w:rFonts w:ascii="Constantia" w:eastAsia="Constantia" w:hAnsi="Constantia" w:cs="Constantia"/>
                <w:b/>
                <w:color w:val="000000"/>
              </w:rPr>
            </w:pPr>
          </w:p>
        </w:tc>
        <w:tc>
          <w:tcPr>
            <w:tcW w:w="1304" w:type="dxa"/>
            <w:tcBorders>
              <w:top w:val="nil"/>
              <w:left w:val="nil"/>
              <w:bottom w:val="nil"/>
              <w:right w:val="nil"/>
            </w:tcBorders>
            <w:vAlign w:val="center"/>
          </w:tcPr>
          <w:p w14:paraId="5B797DCA" w14:textId="77777777" w:rsidR="00551F38" w:rsidRDefault="00551F38">
            <w:pPr>
              <w:spacing w:after="0" w:line="240" w:lineRule="auto"/>
              <w:jc w:val="right"/>
              <w:rPr>
                <w:rFonts w:ascii="Constantia" w:eastAsia="Constantia" w:hAnsi="Constantia" w:cs="Constantia"/>
                <w:b/>
                <w:color w:val="000000"/>
              </w:rPr>
            </w:pPr>
          </w:p>
        </w:tc>
        <w:tc>
          <w:tcPr>
            <w:tcW w:w="1250" w:type="dxa"/>
            <w:tcBorders>
              <w:top w:val="nil"/>
              <w:left w:val="nil"/>
              <w:bottom w:val="nil"/>
              <w:right w:val="nil"/>
            </w:tcBorders>
            <w:vAlign w:val="center"/>
          </w:tcPr>
          <w:p w14:paraId="5EDB94BC" w14:textId="77777777" w:rsidR="00551F38" w:rsidRDefault="00551F38">
            <w:pPr>
              <w:spacing w:after="0" w:line="240" w:lineRule="auto"/>
              <w:jc w:val="right"/>
              <w:rPr>
                <w:rFonts w:ascii="Constantia" w:eastAsia="Constantia" w:hAnsi="Constantia" w:cs="Constantia"/>
                <w:b/>
                <w:color w:val="000000"/>
              </w:rPr>
            </w:pPr>
          </w:p>
        </w:tc>
      </w:tr>
    </w:tbl>
    <w:p w14:paraId="133AAA5F"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În anul 2023, la activitățile culturale și educative desfășurate în bibliotecile din România au participat un număr de </w:t>
      </w:r>
      <w:r>
        <w:rPr>
          <w:rFonts w:ascii="Constantia" w:eastAsia="Constantia" w:hAnsi="Constantia" w:cs="Constantia"/>
          <w:b/>
          <w:sz w:val="24"/>
          <w:szCs w:val="24"/>
        </w:rPr>
        <w:t>1.511.086 de persoane.</w:t>
      </w:r>
      <w:r>
        <w:rPr>
          <w:rFonts w:ascii="Constantia" w:eastAsia="Constantia" w:hAnsi="Constantia" w:cs="Constantia"/>
          <w:sz w:val="24"/>
          <w:szCs w:val="24"/>
        </w:rPr>
        <w:t xml:space="preserve"> Repartiția pe grupele de vârstă este următoarea: 581.538 pentru grupa de vârstă 7-14 ani (adolescenți și preadolescenți), 358.812 pentru grupa de vârstă 15-24 de ani (tineri, elevi de liceu și studenți), 189.776 pentru grupa de vârstă 0-6 ani (copii de grădiniță și grupa preșcolară), </w:t>
      </w:r>
      <w:r>
        <w:rPr>
          <w:rFonts w:ascii="Constantia" w:eastAsia="Constantia" w:hAnsi="Constantia" w:cs="Constantia"/>
          <w:sz w:val="24"/>
          <w:szCs w:val="24"/>
        </w:rPr>
        <w:lastRenderedPageBreak/>
        <w:t xml:space="preserve">304.751 pentru grupa de vârstă 25-64 de ani (adulți și tineri adulți) și 76.209 pentru grupa de vârstă de 65 și peste (pensionari). </w:t>
      </w:r>
    </w:p>
    <w:p w14:paraId="4CA6BE93" w14:textId="77777777" w:rsidR="00551F38" w:rsidRDefault="00000000">
      <w:pPr>
        <w:jc w:val="center"/>
        <w:rPr>
          <w:rFonts w:ascii="Constantia" w:eastAsia="Constantia" w:hAnsi="Constantia" w:cs="Constantia"/>
          <w:b/>
          <w:color w:val="C00000"/>
          <w:sz w:val="24"/>
          <w:szCs w:val="24"/>
        </w:rPr>
      </w:pPr>
      <w:r>
        <w:rPr>
          <w:noProof/>
        </w:rPr>
        <w:drawing>
          <wp:inline distT="0" distB="0" distL="0" distR="0" wp14:anchorId="772459A0" wp14:editId="488F57CB">
            <wp:extent cx="4401879" cy="2636874"/>
            <wp:effectExtent l="0" t="0" r="17780" b="1143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33E9F2DB" w14:textId="77777777" w:rsidR="00551F38" w:rsidRDefault="00000000">
      <w:pPr>
        <w:rPr>
          <w:rFonts w:ascii="Constantia" w:eastAsia="Constantia" w:hAnsi="Constantia" w:cs="Constantia"/>
          <w:b/>
          <w:color w:val="C00000"/>
          <w:sz w:val="24"/>
          <w:szCs w:val="24"/>
        </w:rPr>
      </w:pPr>
      <w:r>
        <w:rPr>
          <w:rFonts w:ascii="Cambria" w:eastAsia="Cambria" w:hAnsi="Cambria" w:cs="Cambria"/>
          <w:color w:val="C00000"/>
          <w:sz w:val="24"/>
          <w:szCs w:val="24"/>
        </w:rPr>
        <w:t xml:space="preserve">█ </w:t>
      </w:r>
      <w:r>
        <w:rPr>
          <w:rFonts w:ascii="Constantia" w:eastAsia="Constantia" w:hAnsi="Constantia" w:cs="Constantia"/>
          <w:b/>
          <w:color w:val="C00000"/>
          <w:sz w:val="24"/>
          <w:szCs w:val="24"/>
        </w:rPr>
        <w:t xml:space="preserve"> Biblioteci naționale și de importanță națională</w:t>
      </w:r>
    </w:p>
    <w:p w14:paraId="31169327"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de </w:t>
      </w:r>
      <w:r>
        <w:rPr>
          <w:rFonts w:ascii="Constantia" w:eastAsia="Constantia" w:hAnsi="Constantia" w:cs="Constantia"/>
          <w:b/>
          <w:sz w:val="24"/>
          <w:szCs w:val="24"/>
        </w:rPr>
        <w:t>1.511.086 de persoane care au participat la proiectele și programele educative</w:t>
      </w:r>
      <w:r>
        <w:rPr>
          <w:rFonts w:ascii="Constantia" w:eastAsia="Constantia" w:hAnsi="Constantia" w:cs="Constantia"/>
          <w:sz w:val="24"/>
          <w:szCs w:val="24"/>
        </w:rPr>
        <w:t xml:space="preserve"> care s-au desfășurat pe parcursul anului 2023, </w:t>
      </w:r>
      <w:r>
        <w:rPr>
          <w:rFonts w:ascii="Constantia" w:eastAsia="Constantia" w:hAnsi="Constantia" w:cs="Constantia"/>
          <w:b/>
          <w:sz w:val="24"/>
          <w:szCs w:val="24"/>
        </w:rPr>
        <w:t>54.002</w:t>
      </w:r>
      <w:r>
        <w:rPr>
          <w:rFonts w:ascii="Constantia" w:eastAsia="Constantia" w:hAnsi="Constantia" w:cs="Constantia"/>
          <w:sz w:val="24"/>
          <w:szCs w:val="24"/>
        </w:rPr>
        <w:t xml:space="preserve"> (3,5%) sunt din </w:t>
      </w:r>
      <w:r>
        <w:rPr>
          <w:rFonts w:ascii="Constantia" w:eastAsia="Constantia" w:hAnsi="Constantia" w:cs="Constantia"/>
          <w:b/>
          <w:sz w:val="24"/>
          <w:szCs w:val="24"/>
        </w:rPr>
        <w:t xml:space="preserve">bibliotecile naționale </w:t>
      </w:r>
      <w:proofErr w:type="spellStart"/>
      <w:r>
        <w:rPr>
          <w:rFonts w:ascii="Constantia" w:eastAsia="Constantia" w:hAnsi="Constantia" w:cs="Constantia"/>
          <w:b/>
          <w:sz w:val="24"/>
          <w:szCs w:val="24"/>
        </w:rPr>
        <w:t>şi</w:t>
      </w:r>
      <w:proofErr w:type="spellEnd"/>
      <w:r>
        <w:rPr>
          <w:rFonts w:ascii="Constantia" w:eastAsia="Constantia" w:hAnsi="Constantia" w:cs="Constantia"/>
          <w:b/>
          <w:sz w:val="24"/>
          <w:szCs w:val="24"/>
        </w:rPr>
        <w:t xml:space="preserve"> de </w:t>
      </w:r>
      <w:proofErr w:type="spellStart"/>
      <w:r>
        <w:rPr>
          <w:rFonts w:ascii="Constantia" w:eastAsia="Constantia" w:hAnsi="Constantia" w:cs="Constantia"/>
          <w:b/>
          <w:sz w:val="24"/>
          <w:szCs w:val="24"/>
        </w:rPr>
        <w:t>importanţă</w:t>
      </w:r>
      <w:proofErr w:type="spellEnd"/>
      <w:r>
        <w:rPr>
          <w:rFonts w:ascii="Constantia" w:eastAsia="Constantia" w:hAnsi="Constantia" w:cs="Constantia"/>
          <w:b/>
          <w:sz w:val="24"/>
          <w:szCs w:val="24"/>
        </w:rPr>
        <w:t xml:space="preserve"> </w:t>
      </w:r>
      <w:proofErr w:type="spellStart"/>
      <w:r>
        <w:rPr>
          <w:rFonts w:ascii="Constantia" w:eastAsia="Constantia" w:hAnsi="Constantia" w:cs="Constantia"/>
          <w:b/>
          <w:sz w:val="24"/>
          <w:szCs w:val="24"/>
        </w:rPr>
        <w:t>naţională</w:t>
      </w:r>
      <w:proofErr w:type="spellEnd"/>
      <w:r>
        <w:rPr>
          <w:rFonts w:ascii="Constantia" w:eastAsia="Constantia" w:hAnsi="Constantia" w:cs="Constantia"/>
          <w:sz w:val="24"/>
          <w:szCs w:val="24"/>
        </w:rPr>
        <w:t xml:space="preserve">. Repartiția pe grupele de vârstă este următoarea: 38,5% pentru grupa de vârstă 15-24 de ani, 31% pentru grupa de vârstă 25-64 de ani, 23,6% pentru grupa de vârstă 7-14 ani, 3,5% pentru grupa de vârstă 0-6 ani și 3,4% pentru grupa de vârstă de 65 și peste. </w:t>
      </w:r>
    </w:p>
    <w:p w14:paraId="4A17FF9B" w14:textId="77777777" w:rsidR="00551F38" w:rsidRDefault="00000000">
      <w:pPr>
        <w:jc w:val="center"/>
        <w:rPr>
          <w:rFonts w:ascii="Constantia" w:eastAsia="Constantia" w:hAnsi="Constantia" w:cs="Constantia"/>
          <w:b/>
          <w:sz w:val="24"/>
          <w:szCs w:val="24"/>
        </w:rPr>
      </w:pPr>
      <w:r>
        <w:rPr>
          <w:noProof/>
        </w:rPr>
        <w:drawing>
          <wp:inline distT="0" distB="0" distL="0" distR="0" wp14:anchorId="3E27EC93" wp14:editId="1CAB9779">
            <wp:extent cx="4444409" cy="2636874"/>
            <wp:effectExtent l="0" t="0" r="13335" b="1143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15B5BF3E" w14:textId="77777777" w:rsidR="00551F38" w:rsidRDefault="00000000">
      <w:pPr>
        <w:jc w:val="both"/>
        <w:rPr>
          <w:rFonts w:ascii="Constantia" w:eastAsia="Constantia" w:hAnsi="Constantia" w:cs="Constantia"/>
          <w:sz w:val="24"/>
          <w:szCs w:val="24"/>
          <w:highlight w:val="yellow"/>
        </w:rPr>
      </w:pPr>
      <w:r>
        <w:rPr>
          <w:rFonts w:ascii="Constantia" w:eastAsia="Constantia" w:hAnsi="Constantia" w:cs="Constantia"/>
          <w:sz w:val="24"/>
          <w:szCs w:val="24"/>
        </w:rPr>
        <w:t xml:space="preserve">Dacă facem o medie a persoanelor care au participat la o activitate din cadrul programelor/proiectelor, vom constata că avem </w:t>
      </w:r>
      <w:r>
        <w:rPr>
          <w:rFonts w:ascii="Constantia" w:eastAsia="Constantia" w:hAnsi="Constantia" w:cs="Constantia"/>
          <w:b/>
          <w:sz w:val="24"/>
          <w:szCs w:val="24"/>
        </w:rPr>
        <w:t>o medie de 94 de participanți</w:t>
      </w:r>
      <w:r>
        <w:rPr>
          <w:rFonts w:ascii="Constantia" w:eastAsia="Constantia" w:hAnsi="Constantia" w:cs="Constantia"/>
          <w:sz w:val="24"/>
          <w:szCs w:val="24"/>
        </w:rPr>
        <w:t xml:space="preserve">, repartizarea pe grupe de vârstă fiind următoarea: 253 de participanți pentru grupa de vârstă 25-64 de ani, 170 de participanți pentru grupa de vârstă 15-24 de ani, 124 de </w:t>
      </w:r>
      <w:r>
        <w:rPr>
          <w:rFonts w:ascii="Constantia" w:eastAsia="Constantia" w:hAnsi="Constantia" w:cs="Constantia"/>
          <w:sz w:val="24"/>
          <w:szCs w:val="24"/>
        </w:rPr>
        <w:lastRenderedPageBreak/>
        <w:t xml:space="preserve">participanți pentru grupa de vârstă de 65 și peste, 40 de participanți pentru grupa de vârstă 0-6 ani și  39 de participanți pentru grupa de vârstă 7-14 ani. </w:t>
      </w:r>
    </w:p>
    <w:p w14:paraId="78767082" w14:textId="77777777" w:rsidR="00551F38" w:rsidRDefault="00000000">
      <w:pPr>
        <w:jc w:val="center"/>
        <w:rPr>
          <w:rFonts w:ascii="Constantia" w:eastAsia="Constantia" w:hAnsi="Constantia" w:cs="Constantia"/>
          <w:sz w:val="24"/>
          <w:szCs w:val="24"/>
        </w:rPr>
      </w:pPr>
      <w:r>
        <w:rPr>
          <w:noProof/>
        </w:rPr>
        <w:drawing>
          <wp:inline distT="0" distB="0" distL="0" distR="0" wp14:anchorId="7DDECF26" wp14:editId="67BDEEF8">
            <wp:extent cx="4572000" cy="2743200"/>
            <wp:effectExtent l="0" t="0" r="19050" b="1905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72C713E6" w14:textId="77777777" w:rsidR="00551F38" w:rsidRDefault="00551F38">
      <w:pPr>
        <w:jc w:val="both"/>
        <w:rPr>
          <w:rFonts w:ascii="Constantia" w:eastAsia="Constantia" w:hAnsi="Constantia" w:cs="Constantia"/>
          <w:sz w:val="24"/>
          <w:szCs w:val="24"/>
        </w:rPr>
      </w:pPr>
    </w:p>
    <w:p w14:paraId="5A535551" w14:textId="77777777" w:rsidR="00551F38" w:rsidRDefault="00000000">
      <w:pPr>
        <w:jc w:val="both"/>
        <w:rPr>
          <w:rFonts w:ascii="Constantia" w:eastAsia="Constantia" w:hAnsi="Constantia" w:cs="Constantia"/>
          <w:sz w:val="24"/>
          <w:szCs w:val="24"/>
          <w:highlight w:val="yellow"/>
        </w:rPr>
      </w:pPr>
      <w:r>
        <w:rPr>
          <w:rFonts w:ascii="Constantia" w:eastAsia="Constantia" w:hAnsi="Constantia" w:cs="Constantia"/>
          <w:sz w:val="24"/>
          <w:szCs w:val="24"/>
        </w:rPr>
        <w:t xml:space="preserve">Dacă facem o medie a persoanelor care au participat în cadrul unui proiect/program educativ desfășurat în bibliotecile naționale, vom constata că avem </w:t>
      </w:r>
      <w:r>
        <w:rPr>
          <w:rFonts w:ascii="Constantia" w:eastAsia="Constantia" w:hAnsi="Constantia" w:cs="Constantia"/>
          <w:b/>
          <w:sz w:val="24"/>
          <w:szCs w:val="24"/>
        </w:rPr>
        <w:t>o medie de 1.080 de participanți</w:t>
      </w:r>
      <w:r>
        <w:rPr>
          <w:rFonts w:ascii="Constantia" w:eastAsia="Constantia" w:hAnsi="Constantia" w:cs="Constantia"/>
          <w:sz w:val="24"/>
          <w:szCs w:val="24"/>
        </w:rPr>
        <w:t xml:space="preserve">, repartizarea pe grupe de vârstă fiind următoarea: 2.310 de participanți pentru grupa de vârstă 15-24 de ani, 1.044 de participanți pentru grupa de vârstă 25-64 de ani, 911 de participanți pentru grupa de vârstă 7-14 ani, 372 de participanți pentru grupa de vârstă de 65 și peste și 318 de participanți pentru grupa de vârstă 0-6 ani.  </w:t>
      </w:r>
    </w:p>
    <w:p w14:paraId="49FCDA85" w14:textId="77777777" w:rsidR="00551F38" w:rsidRDefault="00000000">
      <w:pPr>
        <w:jc w:val="center"/>
        <w:rPr>
          <w:rFonts w:ascii="Constantia" w:eastAsia="Constantia" w:hAnsi="Constantia" w:cs="Constantia"/>
          <w:sz w:val="24"/>
          <w:szCs w:val="24"/>
        </w:rPr>
      </w:pPr>
      <w:r>
        <w:rPr>
          <w:noProof/>
        </w:rPr>
        <w:drawing>
          <wp:inline distT="0" distB="0" distL="0" distR="0" wp14:anchorId="7C859E32" wp14:editId="2D12D8E7">
            <wp:extent cx="4572000" cy="2743200"/>
            <wp:effectExtent l="0" t="0" r="19050" b="1905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0457EED8" w14:textId="77777777" w:rsidR="00551F38" w:rsidRDefault="00000000">
      <w:pPr>
        <w:jc w:val="both"/>
        <w:rPr>
          <w:rFonts w:ascii="Constantia" w:eastAsia="Constantia" w:hAnsi="Constantia" w:cs="Constantia"/>
          <w:b/>
          <w:color w:val="C00000"/>
          <w:sz w:val="24"/>
          <w:szCs w:val="24"/>
        </w:rPr>
      </w:pPr>
      <w:r>
        <w:rPr>
          <w:rFonts w:ascii="Cambria" w:eastAsia="Cambria" w:hAnsi="Cambria" w:cs="Cambria"/>
          <w:color w:val="C00000"/>
          <w:sz w:val="24"/>
          <w:szCs w:val="24"/>
        </w:rPr>
        <w:t xml:space="preserve">█ </w:t>
      </w:r>
      <w:r>
        <w:rPr>
          <w:rFonts w:ascii="Constantia" w:eastAsia="Constantia" w:hAnsi="Constantia" w:cs="Constantia"/>
          <w:b/>
          <w:color w:val="C00000"/>
          <w:sz w:val="24"/>
          <w:szCs w:val="24"/>
        </w:rPr>
        <w:t xml:space="preserve"> Biblioteci ale instituțiilor de </w:t>
      </w:r>
      <w:proofErr w:type="spellStart"/>
      <w:r>
        <w:rPr>
          <w:rFonts w:ascii="Constantia" w:eastAsia="Constantia" w:hAnsi="Constantia" w:cs="Constantia"/>
          <w:b/>
          <w:color w:val="C00000"/>
          <w:sz w:val="24"/>
          <w:szCs w:val="24"/>
        </w:rPr>
        <w:t>învăţământ</w:t>
      </w:r>
      <w:proofErr w:type="spellEnd"/>
      <w:r>
        <w:rPr>
          <w:rFonts w:ascii="Constantia" w:eastAsia="Constantia" w:hAnsi="Constantia" w:cs="Constantia"/>
          <w:b/>
          <w:color w:val="C00000"/>
          <w:sz w:val="24"/>
          <w:szCs w:val="24"/>
        </w:rPr>
        <w:t xml:space="preserve"> universitar</w:t>
      </w:r>
    </w:p>
    <w:p w14:paraId="3C7295BB"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de </w:t>
      </w:r>
      <w:r>
        <w:rPr>
          <w:rFonts w:ascii="Constantia" w:eastAsia="Constantia" w:hAnsi="Constantia" w:cs="Constantia"/>
          <w:b/>
          <w:sz w:val="24"/>
          <w:szCs w:val="24"/>
        </w:rPr>
        <w:t>1.511.086 de persoane care au participat la proiectele și programele educative</w:t>
      </w:r>
      <w:r>
        <w:rPr>
          <w:rFonts w:ascii="Constantia" w:eastAsia="Constantia" w:hAnsi="Constantia" w:cs="Constantia"/>
          <w:sz w:val="24"/>
          <w:szCs w:val="24"/>
        </w:rPr>
        <w:t xml:space="preserve"> care s-au desfășurat pe parcursul anului 2023, </w:t>
      </w:r>
      <w:r>
        <w:rPr>
          <w:rFonts w:ascii="Constantia" w:eastAsia="Constantia" w:hAnsi="Constantia" w:cs="Constantia"/>
          <w:b/>
          <w:sz w:val="24"/>
          <w:szCs w:val="24"/>
        </w:rPr>
        <w:t>55.472</w:t>
      </w:r>
      <w:r>
        <w:rPr>
          <w:rFonts w:ascii="Constantia" w:eastAsia="Constantia" w:hAnsi="Constantia" w:cs="Constantia"/>
          <w:sz w:val="24"/>
          <w:szCs w:val="24"/>
        </w:rPr>
        <w:t xml:space="preserve"> (3,75%) </w:t>
      </w:r>
      <w:r>
        <w:rPr>
          <w:rFonts w:ascii="Constantia" w:eastAsia="Constantia" w:hAnsi="Constantia" w:cs="Constantia"/>
          <w:sz w:val="24"/>
          <w:szCs w:val="24"/>
        </w:rPr>
        <w:lastRenderedPageBreak/>
        <w:t xml:space="preserve">sunt din </w:t>
      </w:r>
      <w:r>
        <w:rPr>
          <w:rFonts w:ascii="Constantia" w:eastAsia="Constantia" w:hAnsi="Constantia" w:cs="Constantia"/>
          <w:b/>
          <w:sz w:val="24"/>
          <w:szCs w:val="24"/>
        </w:rPr>
        <w:t>bibliotecile instituțiile de învățământ universitar</w:t>
      </w:r>
      <w:r>
        <w:rPr>
          <w:rFonts w:ascii="Constantia" w:eastAsia="Constantia" w:hAnsi="Constantia" w:cs="Constantia"/>
          <w:sz w:val="24"/>
          <w:szCs w:val="24"/>
        </w:rPr>
        <w:t xml:space="preserve">. Repartiția pe grupele de vârstă este următoarea: 43,8% pentru grupa de vârstă 15-24 de ani, 34,05% pentru grupa de vârstă 25-64 de ani, 20,1% pentru grupa de vârstă 7-14 ani, 1,3% pentru grupa de vârstă de 65 și peste și 0,75% pentru grupa de vârstă 0-6 ani. </w:t>
      </w:r>
    </w:p>
    <w:p w14:paraId="12E708CB" w14:textId="77777777" w:rsidR="00551F38" w:rsidRDefault="00000000">
      <w:pPr>
        <w:jc w:val="center"/>
        <w:rPr>
          <w:rFonts w:ascii="Times New Roman" w:eastAsia="Times New Roman" w:hAnsi="Times New Roman" w:cs="Times New Roman"/>
          <w:color w:val="C00000"/>
        </w:rPr>
      </w:pPr>
      <w:r>
        <w:rPr>
          <w:noProof/>
        </w:rPr>
        <w:drawing>
          <wp:inline distT="0" distB="0" distL="0" distR="0" wp14:anchorId="4717EFC2" wp14:editId="7C55B725">
            <wp:extent cx="4572000" cy="2743200"/>
            <wp:effectExtent l="0" t="0" r="19050" b="1905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44490FC4" w14:textId="77777777" w:rsidR="00551F38" w:rsidRDefault="00000000">
      <w:pPr>
        <w:jc w:val="both"/>
        <w:rPr>
          <w:rFonts w:ascii="Constantia" w:eastAsia="Constantia" w:hAnsi="Constantia" w:cs="Constantia"/>
          <w:sz w:val="24"/>
          <w:szCs w:val="24"/>
          <w:highlight w:val="yellow"/>
        </w:rPr>
      </w:pPr>
      <w:r>
        <w:rPr>
          <w:rFonts w:ascii="Constantia" w:eastAsia="Constantia" w:hAnsi="Constantia" w:cs="Constantia"/>
          <w:sz w:val="24"/>
          <w:szCs w:val="24"/>
        </w:rPr>
        <w:t xml:space="preserve">Dacă facem o medie a persoanelor care au participat la o activitate din cadrul programelor/proiectelor, vom constata că avem </w:t>
      </w:r>
      <w:r>
        <w:rPr>
          <w:rFonts w:ascii="Constantia" w:eastAsia="Constantia" w:hAnsi="Constantia" w:cs="Constantia"/>
          <w:b/>
          <w:sz w:val="24"/>
          <w:szCs w:val="24"/>
        </w:rPr>
        <w:t>o medie de 35 de participanți</w:t>
      </w:r>
      <w:r>
        <w:rPr>
          <w:rFonts w:ascii="Constantia" w:eastAsia="Constantia" w:hAnsi="Constantia" w:cs="Constantia"/>
          <w:sz w:val="24"/>
          <w:szCs w:val="24"/>
        </w:rPr>
        <w:t xml:space="preserve">, repartizarea pe grupe de vârstă fiind următoarea: 85 de participanți pentru grupa de vârstă 25-64 de ani, 82 de participanți pentru grupa de vârstă 15-24 de ani, 42 de participanți pentru grupa de vârstă 0-6 ani, 38 de participanți pentru grupa de vârstă 7-14 ani și 19 de participanți pentru grupa de vârstă de 65 și peste. </w:t>
      </w:r>
    </w:p>
    <w:p w14:paraId="41EE98A3" w14:textId="77777777" w:rsidR="00551F38" w:rsidRDefault="00000000">
      <w:pPr>
        <w:jc w:val="center"/>
        <w:rPr>
          <w:rFonts w:ascii="Constantia" w:eastAsia="Constantia" w:hAnsi="Constantia" w:cs="Constantia"/>
          <w:sz w:val="24"/>
          <w:szCs w:val="24"/>
        </w:rPr>
      </w:pPr>
      <w:r>
        <w:rPr>
          <w:noProof/>
        </w:rPr>
        <w:drawing>
          <wp:inline distT="0" distB="0" distL="0" distR="0" wp14:anchorId="7F600631" wp14:editId="21DA7A77">
            <wp:extent cx="4572000" cy="2743200"/>
            <wp:effectExtent l="0" t="0" r="19050" b="1905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79627529" w14:textId="77777777" w:rsidR="00551F38" w:rsidRDefault="00000000">
      <w:pPr>
        <w:jc w:val="both"/>
        <w:rPr>
          <w:rFonts w:ascii="Constantia" w:eastAsia="Constantia" w:hAnsi="Constantia" w:cs="Constantia"/>
          <w:sz w:val="24"/>
          <w:szCs w:val="24"/>
          <w:highlight w:val="yellow"/>
        </w:rPr>
      </w:pPr>
      <w:r>
        <w:rPr>
          <w:rFonts w:ascii="Constantia" w:eastAsia="Constantia" w:hAnsi="Constantia" w:cs="Constantia"/>
          <w:sz w:val="24"/>
          <w:szCs w:val="24"/>
        </w:rPr>
        <w:t xml:space="preserve">Dacă facem o medie a persoanelor care au participat în cadrul unui proiect/program educativ desfășurat într-o bibliotecă universitară, vom constata că avem </w:t>
      </w:r>
      <w:r>
        <w:rPr>
          <w:rFonts w:ascii="Constantia" w:eastAsia="Constantia" w:hAnsi="Constantia" w:cs="Constantia"/>
          <w:b/>
          <w:sz w:val="24"/>
          <w:szCs w:val="24"/>
        </w:rPr>
        <w:t>o medie de 95 de participanți</w:t>
      </w:r>
      <w:r>
        <w:rPr>
          <w:rFonts w:ascii="Constantia" w:eastAsia="Constantia" w:hAnsi="Constantia" w:cs="Constantia"/>
          <w:sz w:val="24"/>
          <w:szCs w:val="24"/>
        </w:rPr>
        <w:t xml:space="preserve">, repartizarea pe grupe de vârstă fiind următoarea: 145 de participanți </w:t>
      </w:r>
      <w:r>
        <w:rPr>
          <w:rFonts w:ascii="Constantia" w:eastAsia="Constantia" w:hAnsi="Constantia" w:cs="Constantia"/>
          <w:sz w:val="24"/>
          <w:szCs w:val="24"/>
        </w:rPr>
        <w:lastRenderedPageBreak/>
        <w:t xml:space="preserve">pentru grupa de vârstă 25-64 de ani, 133 de participanți pentru grupa de vârstă 7-14 ani, 105 de participanți pentru grupa de vârstă 0-6 ani 69 de participanți pentru grupa de vârstă 15-24 de ani și 38 de participanți pentru grupa de vârstă de 65 și peste și.  </w:t>
      </w:r>
    </w:p>
    <w:p w14:paraId="51359ED4" w14:textId="77777777" w:rsidR="00551F38" w:rsidRDefault="00000000">
      <w:pPr>
        <w:jc w:val="center"/>
        <w:rPr>
          <w:rFonts w:ascii="Times New Roman" w:eastAsia="Times New Roman" w:hAnsi="Times New Roman" w:cs="Times New Roman"/>
          <w:color w:val="C00000"/>
        </w:rPr>
      </w:pPr>
      <w:r>
        <w:rPr>
          <w:noProof/>
        </w:rPr>
        <w:drawing>
          <wp:inline distT="0" distB="0" distL="0" distR="0" wp14:anchorId="5598FA06" wp14:editId="68BCAD5E">
            <wp:extent cx="4572000" cy="2743200"/>
            <wp:effectExtent l="0" t="0" r="19050" b="1905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111B0B74" w14:textId="77777777" w:rsidR="00551F38" w:rsidRDefault="00000000">
      <w:pPr>
        <w:jc w:val="both"/>
        <w:rPr>
          <w:rFonts w:ascii="Constantia" w:eastAsia="Constantia" w:hAnsi="Constantia" w:cs="Constantia"/>
          <w:b/>
          <w:color w:val="C00000"/>
          <w:sz w:val="24"/>
          <w:szCs w:val="24"/>
        </w:rPr>
      </w:pPr>
      <w:r>
        <w:rPr>
          <w:rFonts w:ascii="Cambria" w:eastAsia="Cambria" w:hAnsi="Cambria" w:cs="Cambria"/>
          <w:color w:val="C00000"/>
          <w:sz w:val="24"/>
          <w:szCs w:val="24"/>
        </w:rPr>
        <w:t xml:space="preserve">█ </w:t>
      </w:r>
      <w:r>
        <w:rPr>
          <w:rFonts w:ascii="Constantia" w:eastAsia="Constantia" w:hAnsi="Constantia" w:cs="Constantia"/>
          <w:b/>
          <w:color w:val="C00000"/>
          <w:sz w:val="24"/>
          <w:szCs w:val="24"/>
        </w:rPr>
        <w:t xml:space="preserve"> Biblioteci specializate</w:t>
      </w:r>
    </w:p>
    <w:p w14:paraId="55930BD9"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de </w:t>
      </w:r>
      <w:r>
        <w:rPr>
          <w:rFonts w:ascii="Constantia" w:eastAsia="Constantia" w:hAnsi="Constantia" w:cs="Constantia"/>
          <w:b/>
          <w:sz w:val="24"/>
          <w:szCs w:val="24"/>
        </w:rPr>
        <w:t>1.511.086 de persoane care au participat la proiectele și programele educative</w:t>
      </w:r>
      <w:r>
        <w:rPr>
          <w:rFonts w:ascii="Constantia" w:eastAsia="Constantia" w:hAnsi="Constantia" w:cs="Constantia"/>
          <w:sz w:val="24"/>
          <w:szCs w:val="24"/>
        </w:rPr>
        <w:t xml:space="preserve"> care s-au desfășurat pe parcursul anului 2023, </w:t>
      </w:r>
      <w:r>
        <w:rPr>
          <w:rFonts w:ascii="Constantia" w:eastAsia="Constantia" w:hAnsi="Constantia" w:cs="Constantia"/>
          <w:b/>
          <w:sz w:val="24"/>
          <w:szCs w:val="24"/>
        </w:rPr>
        <w:t>15.240</w:t>
      </w:r>
      <w:r>
        <w:rPr>
          <w:rFonts w:ascii="Constantia" w:eastAsia="Constantia" w:hAnsi="Constantia" w:cs="Constantia"/>
          <w:sz w:val="24"/>
          <w:szCs w:val="24"/>
        </w:rPr>
        <w:t xml:space="preserve"> (1%) sunt din </w:t>
      </w:r>
      <w:r>
        <w:rPr>
          <w:rFonts w:ascii="Constantia" w:eastAsia="Constantia" w:hAnsi="Constantia" w:cs="Constantia"/>
          <w:b/>
          <w:sz w:val="24"/>
          <w:szCs w:val="24"/>
        </w:rPr>
        <w:t>bibliotecile specializate</w:t>
      </w:r>
      <w:r>
        <w:rPr>
          <w:rFonts w:ascii="Constantia" w:eastAsia="Constantia" w:hAnsi="Constantia" w:cs="Constantia"/>
          <w:sz w:val="24"/>
          <w:szCs w:val="24"/>
        </w:rPr>
        <w:t>. Repartiția pe grupele de vârstă este următoarea: 53,4% pentru grupa de vârstă 25-64 de ani, 36,2% pentru grupa de vârstă 15-24 de ani, 6,3% pentru grupa de vârstă 7-14 ani, câte 2% pentru grupele de vârstă 0-6 ani și 65 și peste.</w:t>
      </w:r>
      <w:r>
        <w:rPr>
          <w:rFonts w:ascii="Constantia" w:eastAsia="Constantia" w:hAnsi="Constantia" w:cs="Constantia"/>
          <w:sz w:val="24"/>
          <w:szCs w:val="24"/>
          <w:highlight w:val="yellow"/>
        </w:rPr>
        <w:t xml:space="preserve"> </w:t>
      </w:r>
    </w:p>
    <w:p w14:paraId="053A7235" w14:textId="77777777" w:rsidR="00551F38" w:rsidRDefault="00000000">
      <w:pPr>
        <w:jc w:val="center"/>
        <w:rPr>
          <w:rFonts w:ascii="Times New Roman" w:eastAsia="Times New Roman" w:hAnsi="Times New Roman" w:cs="Times New Roman"/>
          <w:color w:val="C00000"/>
        </w:rPr>
      </w:pPr>
      <w:r>
        <w:rPr>
          <w:noProof/>
        </w:rPr>
        <w:drawing>
          <wp:inline distT="0" distB="0" distL="0" distR="0" wp14:anchorId="2953CC49" wp14:editId="0ED0DDE5">
            <wp:extent cx="4572000" cy="2743200"/>
            <wp:effectExtent l="0" t="0" r="19050" b="1905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14:paraId="2E3BFDB9" w14:textId="77777777" w:rsidR="00551F38" w:rsidRDefault="00000000">
      <w:pPr>
        <w:jc w:val="both"/>
        <w:rPr>
          <w:rFonts w:ascii="Constantia" w:eastAsia="Constantia" w:hAnsi="Constantia" w:cs="Constantia"/>
          <w:sz w:val="24"/>
          <w:szCs w:val="24"/>
          <w:highlight w:val="yellow"/>
        </w:rPr>
      </w:pPr>
      <w:r>
        <w:rPr>
          <w:rFonts w:ascii="Constantia" w:eastAsia="Constantia" w:hAnsi="Constantia" w:cs="Constantia"/>
          <w:sz w:val="24"/>
          <w:szCs w:val="24"/>
        </w:rPr>
        <w:t xml:space="preserve">Dacă facem o medie a persoanelor care au participat la o activitate din cadrul programelor/proiectelor, vom constata că avem </w:t>
      </w:r>
      <w:r>
        <w:rPr>
          <w:rFonts w:ascii="Constantia" w:eastAsia="Constantia" w:hAnsi="Constantia" w:cs="Constantia"/>
          <w:b/>
          <w:sz w:val="24"/>
          <w:szCs w:val="24"/>
        </w:rPr>
        <w:t>o medie de 17 participanți</w:t>
      </w:r>
      <w:r>
        <w:rPr>
          <w:rFonts w:ascii="Constantia" w:eastAsia="Constantia" w:hAnsi="Constantia" w:cs="Constantia"/>
          <w:sz w:val="24"/>
          <w:szCs w:val="24"/>
        </w:rPr>
        <w:t xml:space="preserve">, repartizarea pe grupe de vârstă fiind următoarea: 24 de participanți pentru grupa de </w:t>
      </w:r>
      <w:r>
        <w:rPr>
          <w:rFonts w:ascii="Constantia" w:eastAsia="Constantia" w:hAnsi="Constantia" w:cs="Constantia"/>
          <w:sz w:val="24"/>
          <w:szCs w:val="24"/>
        </w:rPr>
        <w:lastRenderedPageBreak/>
        <w:t xml:space="preserve">vârstă 25-64 de ani, 18 de participanți pentru grupa de vârstă 0-6 ani, 17 de participanți pentru grupa de vârstă 7-14 ani, 13 de participanți pentru grupa de vârstă 15-24 de ani și 6 de participanți pentru grupa de vârstă de 65 și peste. </w:t>
      </w:r>
    </w:p>
    <w:p w14:paraId="4E816AF6" w14:textId="77777777" w:rsidR="00551F38" w:rsidRDefault="00000000">
      <w:pPr>
        <w:jc w:val="center"/>
        <w:rPr>
          <w:rFonts w:ascii="Times New Roman" w:eastAsia="Times New Roman" w:hAnsi="Times New Roman" w:cs="Times New Roman"/>
          <w:color w:val="C00000"/>
        </w:rPr>
      </w:pPr>
      <w:r>
        <w:rPr>
          <w:noProof/>
        </w:rPr>
        <w:drawing>
          <wp:inline distT="0" distB="0" distL="0" distR="0" wp14:anchorId="7DDD57B4" wp14:editId="2F7A9977">
            <wp:extent cx="4572000" cy="2743200"/>
            <wp:effectExtent l="0" t="0" r="19050" b="1905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55F14784" w14:textId="77777777" w:rsidR="00551F38" w:rsidRDefault="00551F38">
      <w:pPr>
        <w:jc w:val="both"/>
        <w:rPr>
          <w:rFonts w:ascii="Constantia" w:eastAsia="Constantia" w:hAnsi="Constantia" w:cs="Constantia"/>
          <w:sz w:val="24"/>
          <w:szCs w:val="24"/>
        </w:rPr>
      </w:pPr>
    </w:p>
    <w:p w14:paraId="24517F3A" w14:textId="77777777" w:rsidR="00551F38" w:rsidRDefault="00000000">
      <w:pPr>
        <w:jc w:val="both"/>
        <w:rPr>
          <w:rFonts w:ascii="Constantia" w:eastAsia="Constantia" w:hAnsi="Constantia" w:cs="Constantia"/>
          <w:sz w:val="24"/>
          <w:szCs w:val="24"/>
          <w:highlight w:val="yellow"/>
        </w:rPr>
      </w:pPr>
      <w:r>
        <w:rPr>
          <w:rFonts w:ascii="Constantia" w:eastAsia="Constantia" w:hAnsi="Constantia" w:cs="Constantia"/>
          <w:sz w:val="24"/>
          <w:szCs w:val="24"/>
        </w:rPr>
        <w:t xml:space="preserve">Dacă facem o medie a persoanelor care au participat în cadrul unui proiect/program educativ desfășurat într-o bibliotecă specializată, vom constata că avem </w:t>
      </w:r>
      <w:r>
        <w:rPr>
          <w:rFonts w:ascii="Constantia" w:eastAsia="Constantia" w:hAnsi="Constantia" w:cs="Constantia"/>
          <w:b/>
          <w:sz w:val="24"/>
          <w:szCs w:val="24"/>
        </w:rPr>
        <w:t>o medie de 52 de participanți</w:t>
      </w:r>
      <w:r>
        <w:rPr>
          <w:rFonts w:ascii="Constantia" w:eastAsia="Constantia" w:hAnsi="Constantia" w:cs="Constantia"/>
          <w:sz w:val="24"/>
          <w:szCs w:val="24"/>
        </w:rPr>
        <w:t xml:space="preserve">, repartizarea pe grupe de vârstă fiind următoarea: 83 de participanți pentru grupa de vârstă 15-24 de ani, 51 de participanți pentru grupa de vârstă 0-6 ani, 48 de participanți pentru grupa de vârstă 25-64 de ani, 30 de participanți pentru grupa de vârstă 7-14 ani și 14 de participanți pentru grupa de vârstă de 65 și peste.  </w:t>
      </w:r>
    </w:p>
    <w:p w14:paraId="658A999A" w14:textId="77777777" w:rsidR="00551F38" w:rsidRDefault="00000000">
      <w:pPr>
        <w:jc w:val="center"/>
        <w:rPr>
          <w:rFonts w:ascii="Times New Roman" w:eastAsia="Times New Roman" w:hAnsi="Times New Roman" w:cs="Times New Roman"/>
          <w:color w:val="C00000"/>
        </w:rPr>
      </w:pPr>
      <w:r>
        <w:rPr>
          <w:noProof/>
        </w:rPr>
        <w:drawing>
          <wp:inline distT="0" distB="0" distL="0" distR="0" wp14:anchorId="0D5E347D" wp14:editId="7210531C">
            <wp:extent cx="4572000" cy="2743200"/>
            <wp:effectExtent l="0" t="0" r="19050" b="1905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6EF9015E" w14:textId="77777777" w:rsidR="00AD6031" w:rsidRDefault="00AD6031">
      <w:pPr>
        <w:jc w:val="center"/>
        <w:rPr>
          <w:rFonts w:ascii="Times New Roman" w:eastAsia="Times New Roman" w:hAnsi="Times New Roman" w:cs="Times New Roman"/>
          <w:color w:val="C00000"/>
        </w:rPr>
      </w:pPr>
    </w:p>
    <w:p w14:paraId="2C66389F" w14:textId="77777777" w:rsidR="00AD6031" w:rsidRDefault="00AD6031">
      <w:pPr>
        <w:jc w:val="center"/>
        <w:rPr>
          <w:rFonts w:ascii="Times New Roman" w:eastAsia="Times New Roman" w:hAnsi="Times New Roman" w:cs="Times New Roman"/>
          <w:color w:val="C00000"/>
        </w:rPr>
      </w:pPr>
    </w:p>
    <w:p w14:paraId="1133985E" w14:textId="77777777" w:rsidR="00551F38" w:rsidRDefault="00000000">
      <w:pPr>
        <w:jc w:val="both"/>
        <w:rPr>
          <w:rFonts w:ascii="Constantia" w:eastAsia="Constantia" w:hAnsi="Constantia" w:cs="Constantia"/>
          <w:b/>
          <w:color w:val="C00000"/>
          <w:sz w:val="24"/>
          <w:szCs w:val="24"/>
        </w:rPr>
      </w:pPr>
      <w:r>
        <w:rPr>
          <w:rFonts w:ascii="Cambria" w:eastAsia="Cambria" w:hAnsi="Cambria" w:cs="Cambria"/>
          <w:color w:val="C00000"/>
          <w:sz w:val="24"/>
          <w:szCs w:val="24"/>
        </w:rPr>
        <w:lastRenderedPageBreak/>
        <w:t xml:space="preserve">█ </w:t>
      </w:r>
      <w:r>
        <w:rPr>
          <w:rFonts w:ascii="Constantia" w:eastAsia="Constantia" w:hAnsi="Constantia" w:cs="Constantia"/>
          <w:b/>
          <w:color w:val="C00000"/>
          <w:sz w:val="24"/>
          <w:szCs w:val="24"/>
        </w:rPr>
        <w:t xml:space="preserve"> Alte tipuri de biblioteci </w:t>
      </w:r>
    </w:p>
    <w:p w14:paraId="03690573"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de </w:t>
      </w:r>
      <w:r>
        <w:rPr>
          <w:rFonts w:ascii="Constantia" w:eastAsia="Constantia" w:hAnsi="Constantia" w:cs="Constantia"/>
          <w:b/>
          <w:sz w:val="24"/>
          <w:szCs w:val="24"/>
        </w:rPr>
        <w:t>1.511.086 de persoane care au participat la proiectele și programele educative</w:t>
      </w:r>
      <w:r>
        <w:rPr>
          <w:rFonts w:ascii="Constantia" w:eastAsia="Constantia" w:hAnsi="Constantia" w:cs="Constantia"/>
          <w:sz w:val="24"/>
          <w:szCs w:val="24"/>
        </w:rPr>
        <w:t xml:space="preserve"> care s-au desfășurat pe parcursul anului 2023, </w:t>
      </w:r>
      <w:r>
        <w:rPr>
          <w:rFonts w:ascii="Constantia" w:eastAsia="Constantia" w:hAnsi="Constantia" w:cs="Constantia"/>
          <w:b/>
          <w:sz w:val="24"/>
          <w:szCs w:val="24"/>
        </w:rPr>
        <w:t>14.417</w:t>
      </w:r>
      <w:r>
        <w:rPr>
          <w:rFonts w:ascii="Constantia" w:eastAsia="Constantia" w:hAnsi="Constantia" w:cs="Constantia"/>
          <w:sz w:val="24"/>
          <w:szCs w:val="24"/>
        </w:rPr>
        <w:t xml:space="preserve"> (0,95%) sunt din </w:t>
      </w:r>
      <w:r>
        <w:rPr>
          <w:rFonts w:ascii="Constantia" w:eastAsia="Constantia" w:hAnsi="Constantia" w:cs="Constantia"/>
          <w:b/>
          <w:sz w:val="24"/>
          <w:szCs w:val="24"/>
        </w:rPr>
        <w:t xml:space="preserve">alte tipuri de biblioteci. </w:t>
      </w:r>
      <w:r>
        <w:rPr>
          <w:rFonts w:ascii="Constantia" w:eastAsia="Constantia" w:hAnsi="Constantia" w:cs="Constantia"/>
          <w:sz w:val="24"/>
          <w:szCs w:val="24"/>
        </w:rPr>
        <w:t xml:space="preserve">Repartiția pe grupele de vârstă este următoarea: 52,05% pentru grupa de vârstă 15-24 de ani, 27,4% pentru grupa de vârstă 7-14 ani, 19,2% pentru grupa de vârstă 25-64 de ani, 0,7% pentru grupa de vârstă de 65 și peste și 0,65% pentru grupa de vârstă 0-6 ani. </w:t>
      </w:r>
    </w:p>
    <w:p w14:paraId="6F02C233" w14:textId="77777777" w:rsidR="00551F38" w:rsidRDefault="00000000">
      <w:pPr>
        <w:jc w:val="center"/>
        <w:rPr>
          <w:rFonts w:ascii="Times New Roman" w:eastAsia="Times New Roman" w:hAnsi="Times New Roman" w:cs="Times New Roman"/>
          <w:color w:val="C00000"/>
        </w:rPr>
      </w:pPr>
      <w:r>
        <w:rPr>
          <w:noProof/>
        </w:rPr>
        <w:drawing>
          <wp:inline distT="0" distB="0" distL="0" distR="0" wp14:anchorId="77513FBF" wp14:editId="030775DB">
            <wp:extent cx="4572000" cy="2743200"/>
            <wp:effectExtent l="0" t="0" r="19050" b="19050"/>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57E10BEC" w14:textId="77777777" w:rsidR="00551F38" w:rsidRDefault="00000000">
      <w:pPr>
        <w:jc w:val="both"/>
        <w:rPr>
          <w:rFonts w:ascii="Constantia" w:eastAsia="Constantia" w:hAnsi="Constantia" w:cs="Constantia"/>
          <w:sz w:val="24"/>
          <w:szCs w:val="24"/>
          <w:highlight w:val="yellow"/>
        </w:rPr>
      </w:pPr>
      <w:r>
        <w:rPr>
          <w:rFonts w:ascii="Constantia" w:eastAsia="Constantia" w:hAnsi="Constantia" w:cs="Constantia"/>
          <w:sz w:val="24"/>
          <w:szCs w:val="24"/>
        </w:rPr>
        <w:t xml:space="preserve">Dacă facem o medie a persoanelor care au participat la o activitate din cadrul programelor/proiectelor, vom constata că avem </w:t>
      </w:r>
      <w:r>
        <w:rPr>
          <w:rFonts w:ascii="Constantia" w:eastAsia="Constantia" w:hAnsi="Constantia" w:cs="Constantia"/>
          <w:b/>
          <w:sz w:val="24"/>
          <w:szCs w:val="24"/>
        </w:rPr>
        <w:t>o medie de 24 de participanți</w:t>
      </w:r>
      <w:r>
        <w:rPr>
          <w:rFonts w:ascii="Constantia" w:eastAsia="Constantia" w:hAnsi="Constantia" w:cs="Constantia"/>
          <w:sz w:val="24"/>
          <w:szCs w:val="24"/>
        </w:rPr>
        <w:t xml:space="preserve">, repartizarea pe grupe de vârstă fiind următoarea: 32 de participanți pentru grupa de vârstă 7-14 ani, 24 de participanți pentru grupa de vârstă 25-64 de ani, 20 de participanți pentru grupa de vârstă 15-24 de ani, 21 de participanți pentru grupa de vârstă de 65 și peste și 14 de participanți pentru grupa de vârstă 0-6 ani. </w:t>
      </w:r>
    </w:p>
    <w:p w14:paraId="6F933E10" w14:textId="77777777" w:rsidR="00551F38" w:rsidRDefault="00000000">
      <w:pPr>
        <w:jc w:val="center"/>
        <w:rPr>
          <w:rFonts w:ascii="Times New Roman" w:eastAsia="Times New Roman" w:hAnsi="Times New Roman" w:cs="Times New Roman"/>
          <w:color w:val="C00000"/>
        </w:rPr>
      </w:pPr>
      <w:r>
        <w:rPr>
          <w:noProof/>
        </w:rPr>
        <w:drawing>
          <wp:inline distT="0" distB="0" distL="0" distR="0" wp14:anchorId="50410296" wp14:editId="690D1EE4">
            <wp:extent cx="4572000" cy="2743200"/>
            <wp:effectExtent l="0" t="0" r="19050" b="1905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14:paraId="7EC0EA23" w14:textId="77777777" w:rsidR="00551F38" w:rsidRDefault="00000000">
      <w:pPr>
        <w:jc w:val="both"/>
        <w:rPr>
          <w:rFonts w:ascii="Constantia" w:eastAsia="Constantia" w:hAnsi="Constantia" w:cs="Constantia"/>
          <w:sz w:val="24"/>
          <w:szCs w:val="24"/>
          <w:highlight w:val="yellow"/>
        </w:rPr>
      </w:pPr>
      <w:r>
        <w:rPr>
          <w:rFonts w:ascii="Constantia" w:eastAsia="Constantia" w:hAnsi="Constantia" w:cs="Constantia"/>
          <w:sz w:val="24"/>
          <w:szCs w:val="24"/>
        </w:rPr>
        <w:lastRenderedPageBreak/>
        <w:t xml:space="preserve">Dacă facem o medie a persoanelor care au participat în cadrul unui proiect/program educativ desfășurat în alte tipuri de biblioteci, vom constata că avem </w:t>
      </w:r>
      <w:r>
        <w:rPr>
          <w:rFonts w:ascii="Constantia" w:eastAsia="Constantia" w:hAnsi="Constantia" w:cs="Constantia"/>
          <w:b/>
          <w:sz w:val="24"/>
          <w:szCs w:val="24"/>
        </w:rPr>
        <w:t>o medie de 50 de participanți</w:t>
      </w:r>
      <w:r>
        <w:rPr>
          <w:rFonts w:ascii="Constantia" w:eastAsia="Constantia" w:hAnsi="Constantia" w:cs="Constantia"/>
          <w:sz w:val="24"/>
          <w:szCs w:val="24"/>
        </w:rPr>
        <w:t xml:space="preserve">, repartizarea pe grupe de vârstă fiind următoarea: 220 de participanți pentru grupa de vârstă 7-14 ani, 68 de participanți pentru grupa de vârstă 25-64 de ani, 35 de participanți pentru grupa de vârstă de 65 și peste și câte 33 de participanți pentru grupele de vârstă 0-6 ani și 15-24. </w:t>
      </w:r>
    </w:p>
    <w:p w14:paraId="49E34A82" w14:textId="77777777" w:rsidR="00551F38" w:rsidRDefault="00000000">
      <w:pPr>
        <w:jc w:val="center"/>
        <w:rPr>
          <w:rFonts w:ascii="Constantia" w:eastAsia="Constantia" w:hAnsi="Constantia" w:cs="Constantia"/>
          <w:b/>
          <w:color w:val="C00000"/>
          <w:sz w:val="24"/>
          <w:szCs w:val="24"/>
        </w:rPr>
      </w:pPr>
      <w:r>
        <w:rPr>
          <w:noProof/>
        </w:rPr>
        <w:drawing>
          <wp:inline distT="0" distB="0" distL="0" distR="0" wp14:anchorId="3766FEF9" wp14:editId="055070C0">
            <wp:extent cx="4572000" cy="2743200"/>
            <wp:effectExtent l="0" t="0" r="19050" b="19050"/>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2FAE3891" w14:textId="77777777" w:rsidR="00551F38" w:rsidRDefault="00000000">
      <w:pPr>
        <w:jc w:val="both"/>
        <w:rPr>
          <w:rFonts w:ascii="Constantia" w:eastAsia="Constantia" w:hAnsi="Constantia" w:cs="Constantia"/>
          <w:b/>
          <w:color w:val="C00000"/>
          <w:sz w:val="24"/>
          <w:szCs w:val="24"/>
        </w:rPr>
      </w:pPr>
      <w:r>
        <w:rPr>
          <w:rFonts w:ascii="Cambria" w:eastAsia="Cambria" w:hAnsi="Cambria" w:cs="Cambria"/>
          <w:color w:val="C00000"/>
          <w:sz w:val="24"/>
          <w:szCs w:val="24"/>
        </w:rPr>
        <w:t xml:space="preserve">█ </w:t>
      </w:r>
      <w:r>
        <w:rPr>
          <w:rFonts w:ascii="Constantia" w:eastAsia="Constantia" w:hAnsi="Constantia" w:cs="Constantia"/>
          <w:b/>
          <w:color w:val="C00000"/>
          <w:sz w:val="24"/>
          <w:szCs w:val="24"/>
        </w:rPr>
        <w:t xml:space="preserve"> Biblioteci publice</w:t>
      </w:r>
    </w:p>
    <w:p w14:paraId="49BCD643" w14:textId="77777777" w:rsidR="00551F38" w:rsidRDefault="00000000">
      <w:pPr>
        <w:jc w:val="both"/>
        <w:rPr>
          <w:rFonts w:ascii="Constantia" w:eastAsia="Constantia" w:hAnsi="Constantia" w:cs="Constantia"/>
          <w:sz w:val="24"/>
          <w:szCs w:val="24"/>
        </w:rPr>
      </w:pPr>
      <w:r>
        <w:rPr>
          <w:rFonts w:ascii="Times New Roman" w:eastAsia="Times New Roman" w:hAnsi="Times New Roman" w:cs="Times New Roman"/>
          <w:color w:val="C00000"/>
        </w:rPr>
        <w:t xml:space="preserve">► </w:t>
      </w:r>
      <w:r>
        <w:rPr>
          <w:rFonts w:ascii="Constantia" w:eastAsia="Constantia" w:hAnsi="Constantia" w:cs="Constantia"/>
          <w:sz w:val="24"/>
          <w:szCs w:val="24"/>
        </w:rPr>
        <w:t xml:space="preserve">Din totalul de </w:t>
      </w:r>
      <w:r>
        <w:rPr>
          <w:rFonts w:ascii="Constantia" w:eastAsia="Constantia" w:hAnsi="Constantia" w:cs="Constantia"/>
          <w:b/>
          <w:sz w:val="24"/>
          <w:szCs w:val="24"/>
        </w:rPr>
        <w:t>1.511.086 de persoane care au participat la proiectele și programele educative</w:t>
      </w:r>
      <w:r>
        <w:rPr>
          <w:rFonts w:ascii="Constantia" w:eastAsia="Constantia" w:hAnsi="Constantia" w:cs="Constantia"/>
          <w:sz w:val="24"/>
          <w:szCs w:val="24"/>
        </w:rPr>
        <w:t xml:space="preserve"> care s-au desfășurat pe parcursul anului 2023, </w:t>
      </w:r>
      <w:r>
        <w:rPr>
          <w:rFonts w:ascii="Constantia" w:eastAsia="Constantia" w:hAnsi="Constantia" w:cs="Constantia"/>
          <w:b/>
          <w:sz w:val="24"/>
          <w:szCs w:val="24"/>
        </w:rPr>
        <w:t>1.371.955</w:t>
      </w:r>
      <w:r>
        <w:rPr>
          <w:rFonts w:ascii="Constantia" w:eastAsia="Constantia" w:hAnsi="Constantia" w:cs="Constantia"/>
          <w:sz w:val="24"/>
          <w:szCs w:val="24"/>
        </w:rPr>
        <w:t xml:space="preserve"> (90,8%) sunt din </w:t>
      </w:r>
      <w:r>
        <w:rPr>
          <w:rFonts w:ascii="Constantia" w:eastAsia="Constantia" w:hAnsi="Constantia" w:cs="Constantia"/>
          <w:b/>
          <w:sz w:val="24"/>
          <w:szCs w:val="24"/>
        </w:rPr>
        <w:t xml:space="preserve">bibliotecile publice. </w:t>
      </w:r>
      <w:r>
        <w:rPr>
          <w:rFonts w:ascii="Constantia" w:eastAsia="Constantia" w:hAnsi="Constantia" w:cs="Constantia"/>
          <w:sz w:val="24"/>
          <w:szCs w:val="24"/>
        </w:rPr>
        <w:t xml:space="preserve">Repartiția pe grupele de vârstă este următoarea: 40,3% pentru grupa de vârstă 7-14 ani, 21,9% pentru grupa de vârstă 15-24 de ani, 18,8% pentru grupa de vârstă 25-64 de ani, 13,6% pentru grupa de vârstă 0-6 ani și 5,3% pentru grupa de vârstă de 65 și peste. </w:t>
      </w:r>
    </w:p>
    <w:p w14:paraId="6C749C08" w14:textId="77777777" w:rsidR="00551F38" w:rsidRDefault="00000000">
      <w:pPr>
        <w:jc w:val="center"/>
        <w:rPr>
          <w:rFonts w:ascii="Constantia" w:eastAsia="Constantia" w:hAnsi="Constantia" w:cs="Constantia"/>
          <w:b/>
          <w:color w:val="C00000"/>
          <w:sz w:val="24"/>
          <w:szCs w:val="24"/>
        </w:rPr>
      </w:pPr>
      <w:r>
        <w:rPr>
          <w:noProof/>
        </w:rPr>
        <w:drawing>
          <wp:inline distT="0" distB="0" distL="0" distR="0" wp14:anchorId="7A022481" wp14:editId="3F3F4FE4">
            <wp:extent cx="4572000" cy="2743200"/>
            <wp:effectExtent l="0" t="0" r="19050" b="1905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14:paraId="5092DAFD" w14:textId="77777777" w:rsidR="00551F38" w:rsidRDefault="00000000">
      <w:pPr>
        <w:jc w:val="both"/>
        <w:rPr>
          <w:rFonts w:ascii="Constantia" w:eastAsia="Constantia" w:hAnsi="Constantia" w:cs="Constantia"/>
          <w:sz w:val="24"/>
          <w:szCs w:val="24"/>
          <w:highlight w:val="yellow"/>
        </w:rPr>
      </w:pPr>
      <w:r>
        <w:rPr>
          <w:rFonts w:ascii="Constantia" w:eastAsia="Constantia" w:hAnsi="Constantia" w:cs="Constantia"/>
          <w:sz w:val="24"/>
          <w:szCs w:val="24"/>
        </w:rPr>
        <w:lastRenderedPageBreak/>
        <w:t xml:space="preserve">Dacă facem o medie a persoanelor care au participat la o activitate din cadrul programelor/proiectelor, vom constata că avem </w:t>
      </w:r>
      <w:r>
        <w:rPr>
          <w:rFonts w:ascii="Constantia" w:eastAsia="Constantia" w:hAnsi="Constantia" w:cs="Constantia"/>
          <w:b/>
          <w:sz w:val="24"/>
          <w:szCs w:val="24"/>
        </w:rPr>
        <w:t>o medie de 26 de participanți</w:t>
      </w:r>
      <w:r>
        <w:rPr>
          <w:rFonts w:ascii="Constantia" w:eastAsia="Constantia" w:hAnsi="Constantia" w:cs="Constantia"/>
          <w:sz w:val="24"/>
          <w:szCs w:val="24"/>
        </w:rPr>
        <w:t>, repartizarea pe grupe de vârstă fiind următoarea: 38 de participanți pentru grupa de vârstă 25-64 de ani, 29 de participanți pentru grupa de vârstă 15-24 de ani, 26 de participanți pentru grupa de vârstă de 65 și peste, 21 de participanți pentru grupa de vârstă 7-14 ani și 19 de participanți pentru grupa de vârstă 0-6 ani.</w:t>
      </w:r>
    </w:p>
    <w:p w14:paraId="2CE7EDF5" w14:textId="77777777" w:rsidR="00551F38" w:rsidRDefault="00000000">
      <w:pPr>
        <w:jc w:val="center"/>
        <w:rPr>
          <w:rFonts w:ascii="Constantia" w:eastAsia="Constantia" w:hAnsi="Constantia" w:cs="Constantia"/>
          <w:b/>
          <w:color w:val="C00000"/>
          <w:sz w:val="24"/>
          <w:szCs w:val="24"/>
        </w:rPr>
      </w:pPr>
      <w:r>
        <w:rPr>
          <w:noProof/>
        </w:rPr>
        <w:drawing>
          <wp:inline distT="0" distB="0" distL="0" distR="0" wp14:anchorId="7AE8AE5F" wp14:editId="4B767CD4">
            <wp:extent cx="4572000" cy="2743200"/>
            <wp:effectExtent l="0" t="0" r="19050" b="1905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14:paraId="58A0A5DF" w14:textId="77777777" w:rsidR="00551F38" w:rsidRDefault="00551F38">
      <w:pPr>
        <w:jc w:val="both"/>
        <w:rPr>
          <w:rFonts w:ascii="Constantia" w:eastAsia="Constantia" w:hAnsi="Constantia" w:cs="Constantia"/>
          <w:sz w:val="24"/>
          <w:szCs w:val="24"/>
        </w:rPr>
      </w:pPr>
    </w:p>
    <w:p w14:paraId="26083BFF" w14:textId="77777777" w:rsidR="00551F38" w:rsidRDefault="00000000">
      <w:pPr>
        <w:jc w:val="both"/>
        <w:rPr>
          <w:rFonts w:ascii="Constantia" w:eastAsia="Constantia" w:hAnsi="Constantia" w:cs="Constantia"/>
          <w:sz w:val="24"/>
          <w:szCs w:val="24"/>
          <w:highlight w:val="yellow"/>
        </w:rPr>
      </w:pPr>
      <w:r>
        <w:rPr>
          <w:rFonts w:ascii="Constantia" w:eastAsia="Constantia" w:hAnsi="Constantia" w:cs="Constantia"/>
          <w:sz w:val="24"/>
          <w:szCs w:val="24"/>
        </w:rPr>
        <w:t xml:space="preserve">Dacă facem o medie a persoanelor care au participat în cadrul unui proiect/program educativ desfășurat în bibliotecile, vom constata că avem </w:t>
      </w:r>
      <w:r>
        <w:rPr>
          <w:rFonts w:ascii="Constantia" w:eastAsia="Constantia" w:hAnsi="Constantia" w:cs="Constantia"/>
          <w:b/>
          <w:sz w:val="24"/>
          <w:szCs w:val="24"/>
        </w:rPr>
        <w:t>o medie de 74 de participanți</w:t>
      </w:r>
      <w:r>
        <w:rPr>
          <w:rFonts w:ascii="Constantia" w:eastAsia="Constantia" w:hAnsi="Constantia" w:cs="Constantia"/>
          <w:sz w:val="24"/>
          <w:szCs w:val="24"/>
        </w:rPr>
        <w:t xml:space="preserve">, repartizarea pe grupe de vârstă fiind următoarea: 106 de participanți pentru grupa de vârstă 25-64 de ani, 71 de participanți pentru grupa de vârstă de 65 și peste, 70 de participanți pentru grupa de vârstă 15-24 de ani, 64 de participanți pentru grupa de vârstă 7-14 ani și 51 de participanți pentru grupa de vârstă 0-6 ani. </w:t>
      </w:r>
    </w:p>
    <w:p w14:paraId="24F27344" w14:textId="77777777" w:rsidR="00551F38" w:rsidRDefault="00000000">
      <w:pPr>
        <w:jc w:val="center"/>
        <w:rPr>
          <w:rFonts w:ascii="Constantia" w:eastAsia="Constantia" w:hAnsi="Constantia" w:cs="Constantia"/>
          <w:sz w:val="24"/>
          <w:szCs w:val="24"/>
        </w:rPr>
      </w:pPr>
      <w:r>
        <w:rPr>
          <w:noProof/>
        </w:rPr>
        <w:drawing>
          <wp:inline distT="0" distB="0" distL="0" distR="0" wp14:anchorId="1B9FB6D9" wp14:editId="59365089">
            <wp:extent cx="4572000" cy="2743200"/>
            <wp:effectExtent l="0" t="0" r="19050" b="1905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14:paraId="043CB214"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Din totalul de </w:t>
      </w:r>
      <w:r>
        <w:rPr>
          <w:rFonts w:ascii="Constantia" w:eastAsia="Constantia" w:hAnsi="Constantia" w:cs="Constantia"/>
          <w:b/>
          <w:sz w:val="24"/>
          <w:szCs w:val="24"/>
        </w:rPr>
        <w:t>1.371.955 persoane</w:t>
      </w:r>
      <w:r>
        <w:rPr>
          <w:rFonts w:ascii="Constantia" w:eastAsia="Constantia" w:hAnsi="Constantia" w:cs="Constantia"/>
          <w:sz w:val="24"/>
          <w:szCs w:val="24"/>
        </w:rPr>
        <w:t xml:space="preserve"> care au participat la activități desfășurate în cadrul unor programe și proiecte educative din </w:t>
      </w:r>
      <w:r>
        <w:rPr>
          <w:rFonts w:ascii="Constantia" w:eastAsia="Constantia" w:hAnsi="Constantia" w:cs="Constantia"/>
          <w:b/>
          <w:sz w:val="24"/>
          <w:szCs w:val="24"/>
        </w:rPr>
        <w:t>bibliotecile publice</w:t>
      </w:r>
      <w:r>
        <w:rPr>
          <w:rFonts w:ascii="Constantia" w:eastAsia="Constantia" w:hAnsi="Constantia" w:cs="Constantia"/>
          <w:sz w:val="24"/>
          <w:szCs w:val="24"/>
        </w:rPr>
        <w:t xml:space="preserve">, 54,05% sunt din bibliotecile județene, 27,4% din bibliotecile comunale și 18,05% din bibliotecile municipale și orășenești. </w:t>
      </w:r>
    </w:p>
    <w:p w14:paraId="2788497D" w14:textId="77777777" w:rsidR="00551F38" w:rsidRDefault="00000000">
      <w:pPr>
        <w:jc w:val="center"/>
        <w:rPr>
          <w:rFonts w:ascii="Constantia" w:eastAsia="Constantia" w:hAnsi="Constantia" w:cs="Constantia"/>
          <w:sz w:val="24"/>
          <w:szCs w:val="24"/>
        </w:rPr>
      </w:pPr>
      <w:r>
        <w:rPr>
          <w:noProof/>
        </w:rPr>
        <w:drawing>
          <wp:inline distT="0" distB="0" distL="0" distR="0" wp14:anchorId="13BC9055" wp14:editId="43F9CA52">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14:paraId="3277F7EF" w14:textId="77777777" w:rsidR="00551F38" w:rsidRDefault="00551F38">
      <w:pPr>
        <w:jc w:val="both"/>
        <w:rPr>
          <w:rFonts w:ascii="Constantia" w:eastAsia="Constantia" w:hAnsi="Constantia" w:cs="Constantia"/>
          <w:sz w:val="24"/>
          <w:szCs w:val="24"/>
        </w:rPr>
      </w:pPr>
    </w:p>
    <w:p w14:paraId="3F6F5627"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Dacă facem o medie a persoanelor care au participat la o activitate din cadrul programelor/proiectelor, vom constata că avem </w:t>
      </w:r>
      <w:r>
        <w:rPr>
          <w:rFonts w:ascii="Constantia" w:eastAsia="Constantia" w:hAnsi="Constantia" w:cs="Constantia"/>
          <w:b/>
          <w:sz w:val="24"/>
          <w:szCs w:val="24"/>
        </w:rPr>
        <w:t>o medie de 26 de participanți</w:t>
      </w:r>
      <w:r>
        <w:rPr>
          <w:rFonts w:ascii="Constantia" w:eastAsia="Constantia" w:hAnsi="Constantia" w:cs="Constantia"/>
          <w:sz w:val="24"/>
          <w:szCs w:val="24"/>
        </w:rPr>
        <w:t xml:space="preserve">, repartizarea pe grupe de vârstă fiind următoarea: </w:t>
      </w:r>
    </w:p>
    <w:p w14:paraId="2D48F734"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 pentru </w:t>
      </w:r>
      <w:r>
        <w:rPr>
          <w:rFonts w:ascii="Constantia" w:eastAsia="Constantia" w:hAnsi="Constantia" w:cs="Constantia"/>
          <w:b/>
          <w:sz w:val="24"/>
          <w:szCs w:val="24"/>
        </w:rPr>
        <w:t xml:space="preserve">bibliotecile județene </w:t>
      </w:r>
      <w:r>
        <w:rPr>
          <w:rFonts w:ascii="Constantia" w:eastAsia="Constantia" w:hAnsi="Constantia" w:cs="Constantia"/>
          <w:sz w:val="24"/>
          <w:szCs w:val="24"/>
        </w:rPr>
        <w:t>media</w:t>
      </w:r>
      <w:r>
        <w:rPr>
          <w:rFonts w:ascii="Constantia" w:eastAsia="Constantia" w:hAnsi="Constantia" w:cs="Constantia"/>
          <w:b/>
          <w:sz w:val="24"/>
          <w:szCs w:val="24"/>
        </w:rPr>
        <w:t xml:space="preserve"> </w:t>
      </w:r>
      <w:r>
        <w:rPr>
          <w:rFonts w:ascii="Constantia" w:eastAsia="Constantia" w:hAnsi="Constantia" w:cs="Constantia"/>
          <w:sz w:val="24"/>
          <w:szCs w:val="24"/>
        </w:rPr>
        <w:t>este de</w:t>
      </w:r>
      <w:r>
        <w:rPr>
          <w:rFonts w:ascii="Constantia" w:eastAsia="Constantia" w:hAnsi="Constantia" w:cs="Constantia"/>
          <w:b/>
          <w:sz w:val="24"/>
          <w:szCs w:val="24"/>
        </w:rPr>
        <w:t xml:space="preserve"> 31 de participanți</w:t>
      </w:r>
      <w:r>
        <w:rPr>
          <w:rFonts w:ascii="Constantia" w:eastAsia="Constantia" w:hAnsi="Constantia" w:cs="Constantia"/>
          <w:sz w:val="24"/>
          <w:szCs w:val="24"/>
        </w:rPr>
        <w:t>, din care: 45 de participanți pentru grupa de vârstă 25-64 de ani, 37 de participanți pentru grupa de vârstă 15-24 de ani, 36 de participanți pentru grupa de vârstă de 65 și peste, 24 de participanți pentru grupa de vârstă 7-14 ani și 22 de participanți pentru grupa de vârstă 0-6 ani.</w:t>
      </w:r>
    </w:p>
    <w:p w14:paraId="634041FB"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 pentru </w:t>
      </w:r>
      <w:r>
        <w:rPr>
          <w:rFonts w:ascii="Constantia" w:eastAsia="Constantia" w:hAnsi="Constantia" w:cs="Constantia"/>
          <w:b/>
          <w:sz w:val="24"/>
          <w:szCs w:val="24"/>
        </w:rPr>
        <w:t xml:space="preserve">bibliotecile municipale și orășenești </w:t>
      </w:r>
      <w:r>
        <w:rPr>
          <w:rFonts w:ascii="Constantia" w:eastAsia="Constantia" w:hAnsi="Constantia" w:cs="Constantia"/>
          <w:sz w:val="24"/>
          <w:szCs w:val="24"/>
        </w:rPr>
        <w:t>media</w:t>
      </w:r>
      <w:r>
        <w:rPr>
          <w:rFonts w:ascii="Constantia" w:eastAsia="Constantia" w:hAnsi="Constantia" w:cs="Constantia"/>
          <w:b/>
          <w:sz w:val="24"/>
          <w:szCs w:val="24"/>
        </w:rPr>
        <w:t xml:space="preserve"> </w:t>
      </w:r>
      <w:r>
        <w:rPr>
          <w:rFonts w:ascii="Constantia" w:eastAsia="Constantia" w:hAnsi="Constantia" w:cs="Constantia"/>
          <w:sz w:val="24"/>
          <w:szCs w:val="24"/>
        </w:rPr>
        <w:t>este de</w:t>
      </w:r>
      <w:r>
        <w:rPr>
          <w:rFonts w:ascii="Constantia" w:eastAsia="Constantia" w:hAnsi="Constantia" w:cs="Constantia"/>
          <w:b/>
          <w:sz w:val="24"/>
          <w:szCs w:val="24"/>
        </w:rPr>
        <w:t xml:space="preserve"> 20 de participanți</w:t>
      </w:r>
      <w:r>
        <w:rPr>
          <w:rFonts w:ascii="Constantia" w:eastAsia="Constantia" w:hAnsi="Constantia" w:cs="Constantia"/>
          <w:sz w:val="24"/>
          <w:szCs w:val="24"/>
        </w:rPr>
        <w:t>, din care: 26 de participanți pentru grupa de vârstă 25-64 de ani, 20 de participanți pentru grupa de vârstă 15-24 de ani, 18 de participanți pentru grupa de vârstă 7-14 ani, 18 de participanți pentru grupa de vârstă de 65 și peste și 16 de participanți pentru grupa de vârstă 0-6 ani.</w:t>
      </w:r>
    </w:p>
    <w:p w14:paraId="33302DF3"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 pentru </w:t>
      </w:r>
      <w:r>
        <w:rPr>
          <w:rFonts w:ascii="Constantia" w:eastAsia="Constantia" w:hAnsi="Constantia" w:cs="Constantia"/>
          <w:b/>
          <w:sz w:val="24"/>
          <w:szCs w:val="24"/>
        </w:rPr>
        <w:t>bibliotecile comunale</w:t>
      </w:r>
      <w:r>
        <w:rPr>
          <w:rFonts w:ascii="Constantia" w:eastAsia="Constantia" w:hAnsi="Constantia" w:cs="Constantia"/>
          <w:sz w:val="24"/>
          <w:szCs w:val="24"/>
        </w:rPr>
        <w:t xml:space="preserve"> media</w:t>
      </w:r>
      <w:r>
        <w:rPr>
          <w:rFonts w:ascii="Constantia" w:eastAsia="Constantia" w:hAnsi="Constantia" w:cs="Constantia"/>
          <w:b/>
          <w:sz w:val="24"/>
          <w:szCs w:val="24"/>
        </w:rPr>
        <w:t xml:space="preserve"> </w:t>
      </w:r>
      <w:r>
        <w:rPr>
          <w:rFonts w:ascii="Constantia" w:eastAsia="Constantia" w:hAnsi="Constantia" w:cs="Constantia"/>
          <w:sz w:val="24"/>
          <w:szCs w:val="24"/>
        </w:rPr>
        <w:t>este de</w:t>
      </w:r>
      <w:r>
        <w:rPr>
          <w:rFonts w:ascii="Constantia" w:eastAsia="Constantia" w:hAnsi="Constantia" w:cs="Constantia"/>
          <w:b/>
          <w:sz w:val="24"/>
          <w:szCs w:val="24"/>
        </w:rPr>
        <w:t xml:space="preserve"> 22 de participanți</w:t>
      </w:r>
      <w:r>
        <w:rPr>
          <w:rFonts w:ascii="Constantia" w:eastAsia="Constantia" w:hAnsi="Constantia" w:cs="Constantia"/>
          <w:sz w:val="24"/>
          <w:szCs w:val="24"/>
        </w:rPr>
        <w:t xml:space="preserve">, din care: 32 de participanți pentru grupa de vârstă 25-64 de ani, 22 de participanți pentru grupa de vârstă 15-24 de ani, 20 de participanți pentru grupa de vârstă 7-14 ani, 18 de participanți pentru grupa de vârstă de 65 și peste și 16 de participanți pentru grupa de vârstă 0-6 ani. </w:t>
      </w:r>
    </w:p>
    <w:p w14:paraId="5A5F8F1A"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Se observă că bibliotecile județene înregistrează cele mai mari medii de participare la activități, în special în rândul adulților activi (25–64 de ani), ceea ce sugerează o </w:t>
      </w:r>
      <w:r>
        <w:rPr>
          <w:rFonts w:ascii="Constantia" w:eastAsia="Constantia" w:hAnsi="Constantia" w:cs="Constantia"/>
          <w:sz w:val="24"/>
          <w:szCs w:val="24"/>
        </w:rPr>
        <w:lastRenderedPageBreak/>
        <w:t xml:space="preserve">implicare mai accentuată a acestui segment în programele </w:t>
      </w:r>
      <w:proofErr w:type="spellStart"/>
      <w:r>
        <w:rPr>
          <w:rFonts w:ascii="Constantia" w:eastAsia="Constantia" w:hAnsi="Constantia" w:cs="Constantia"/>
          <w:sz w:val="24"/>
          <w:szCs w:val="24"/>
        </w:rPr>
        <w:t>oferite.În</w:t>
      </w:r>
      <w:proofErr w:type="spellEnd"/>
      <w:r>
        <w:rPr>
          <w:rFonts w:ascii="Constantia" w:eastAsia="Constantia" w:hAnsi="Constantia" w:cs="Constantia"/>
          <w:sz w:val="24"/>
          <w:szCs w:val="24"/>
        </w:rPr>
        <w:t xml:space="preserve"> schimb, bibliotecile municipale, orășenești și comunale atrag un număr mai redus de participanți, însă păstrează o distribuție relativ echilibrată pe grupe de vârstă, reflectând nevoia adaptării activităților pentru toate categoriile de vârstă.</w:t>
      </w:r>
    </w:p>
    <w:p w14:paraId="1F01D1C2" w14:textId="77777777" w:rsidR="00551F38" w:rsidRDefault="00000000">
      <w:pPr>
        <w:jc w:val="center"/>
        <w:rPr>
          <w:rFonts w:ascii="Constantia" w:eastAsia="Constantia" w:hAnsi="Constantia" w:cs="Constantia"/>
          <w:sz w:val="24"/>
          <w:szCs w:val="24"/>
        </w:rPr>
      </w:pPr>
      <w:r>
        <w:rPr>
          <w:noProof/>
        </w:rPr>
        <w:drawing>
          <wp:inline distT="0" distB="0" distL="0" distR="0" wp14:anchorId="60D38387" wp14:editId="2D69C6C8">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14:paraId="23D8B5E0" w14:textId="77777777" w:rsidR="00551F38" w:rsidRDefault="00551F38">
      <w:pPr>
        <w:jc w:val="both"/>
        <w:rPr>
          <w:rFonts w:ascii="Constantia" w:eastAsia="Constantia" w:hAnsi="Constantia" w:cs="Constantia"/>
          <w:sz w:val="24"/>
          <w:szCs w:val="24"/>
        </w:rPr>
      </w:pPr>
    </w:p>
    <w:p w14:paraId="4BC62745"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Dacă facem o medie a persoanelor care au participat la o activitate din cadrul programelor/proiectelor, vom constata că avem </w:t>
      </w:r>
      <w:r>
        <w:rPr>
          <w:rFonts w:ascii="Constantia" w:eastAsia="Constantia" w:hAnsi="Constantia" w:cs="Constantia"/>
          <w:b/>
          <w:sz w:val="24"/>
          <w:szCs w:val="24"/>
        </w:rPr>
        <w:t>o medie de 74 de participanți</w:t>
      </w:r>
      <w:r>
        <w:rPr>
          <w:rFonts w:ascii="Constantia" w:eastAsia="Constantia" w:hAnsi="Constantia" w:cs="Constantia"/>
          <w:sz w:val="24"/>
          <w:szCs w:val="24"/>
        </w:rPr>
        <w:t xml:space="preserve">, repartizarea pe grupe de vârstă fiind următoarea: </w:t>
      </w:r>
    </w:p>
    <w:p w14:paraId="0BDD5431"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 pentru </w:t>
      </w:r>
      <w:r>
        <w:rPr>
          <w:rFonts w:ascii="Constantia" w:eastAsia="Constantia" w:hAnsi="Constantia" w:cs="Constantia"/>
          <w:b/>
          <w:sz w:val="24"/>
          <w:szCs w:val="24"/>
        </w:rPr>
        <w:t xml:space="preserve">bibliotecile județene </w:t>
      </w:r>
      <w:r>
        <w:rPr>
          <w:rFonts w:ascii="Constantia" w:eastAsia="Constantia" w:hAnsi="Constantia" w:cs="Constantia"/>
          <w:sz w:val="24"/>
          <w:szCs w:val="24"/>
        </w:rPr>
        <w:t>media</w:t>
      </w:r>
      <w:r>
        <w:rPr>
          <w:rFonts w:ascii="Constantia" w:eastAsia="Constantia" w:hAnsi="Constantia" w:cs="Constantia"/>
          <w:b/>
          <w:sz w:val="24"/>
          <w:szCs w:val="24"/>
        </w:rPr>
        <w:t xml:space="preserve"> </w:t>
      </w:r>
      <w:r>
        <w:rPr>
          <w:rFonts w:ascii="Constantia" w:eastAsia="Constantia" w:hAnsi="Constantia" w:cs="Constantia"/>
          <w:sz w:val="24"/>
          <w:szCs w:val="24"/>
        </w:rPr>
        <w:t>este de</w:t>
      </w:r>
      <w:r>
        <w:rPr>
          <w:rFonts w:ascii="Constantia" w:eastAsia="Constantia" w:hAnsi="Constantia" w:cs="Constantia"/>
          <w:b/>
          <w:sz w:val="24"/>
          <w:szCs w:val="24"/>
        </w:rPr>
        <w:t xml:space="preserve"> 171 de participanți</w:t>
      </w:r>
      <w:r>
        <w:rPr>
          <w:rFonts w:ascii="Constantia" w:eastAsia="Constantia" w:hAnsi="Constantia" w:cs="Constantia"/>
          <w:sz w:val="24"/>
          <w:szCs w:val="24"/>
        </w:rPr>
        <w:t>, din care: 222 de participanți pentru grupa de vârstă 25-64 de ani, 177 de participanți pentru grupa de vârstă de 65 și peste, 150 de participanți pentru grupa de vârstă 7-14 ani, 147 de participanți pentru grupa de vârstă 15-24 de ani și 138 de participanți pentru grupa de vârstă 0-6 ani.</w:t>
      </w:r>
    </w:p>
    <w:p w14:paraId="44F39246"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 pentru </w:t>
      </w:r>
      <w:r>
        <w:rPr>
          <w:rFonts w:ascii="Constantia" w:eastAsia="Constantia" w:hAnsi="Constantia" w:cs="Constantia"/>
          <w:b/>
          <w:sz w:val="24"/>
          <w:szCs w:val="24"/>
        </w:rPr>
        <w:t xml:space="preserve">bibliotecile municipale și orășenești </w:t>
      </w:r>
      <w:r>
        <w:rPr>
          <w:rFonts w:ascii="Constantia" w:eastAsia="Constantia" w:hAnsi="Constantia" w:cs="Constantia"/>
          <w:sz w:val="24"/>
          <w:szCs w:val="24"/>
        </w:rPr>
        <w:t>media</w:t>
      </w:r>
      <w:r>
        <w:rPr>
          <w:rFonts w:ascii="Constantia" w:eastAsia="Constantia" w:hAnsi="Constantia" w:cs="Constantia"/>
          <w:b/>
          <w:sz w:val="24"/>
          <w:szCs w:val="24"/>
        </w:rPr>
        <w:t xml:space="preserve"> </w:t>
      </w:r>
      <w:r>
        <w:rPr>
          <w:rFonts w:ascii="Constantia" w:eastAsia="Constantia" w:hAnsi="Constantia" w:cs="Constantia"/>
          <w:sz w:val="24"/>
          <w:szCs w:val="24"/>
        </w:rPr>
        <w:t>este de</w:t>
      </w:r>
      <w:r>
        <w:rPr>
          <w:rFonts w:ascii="Constantia" w:eastAsia="Constantia" w:hAnsi="Constantia" w:cs="Constantia"/>
          <w:b/>
          <w:sz w:val="24"/>
          <w:szCs w:val="24"/>
        </w:rPr>
        <w:t xml:space="preserve"> 44 de participanți</w:t>
      </w:r>
      <w:r>
        <w:rPr>
          <w:rFonts w:ascii="Constantia" w:eastAsia="Constantia" w:hAnsi="Constantia" w:cs="Constantia"/>
          <w:sz w:val="24"/>
          <w:szCs w:val="24"/>
        </w:rPr>
        <w:t>, din care: 52 de participanți pentru grupa de vârstă 25-64 de ani, 43 de participanți pentru grupa de vârstă 7-14 ani, 38 de participanți pentru grupa de vârstă 15-24 de ani, 34 de participanți pentru grupa de vârstă de 65 și peste și 29 de participanți pentru grupa de vârstă 0-6 ani.</w:t>
      </w:r>
    </w:p>
    <w:p w14:paraId="4F3F634B"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 pentru </w:t>
      </w:r>
      <w:r>
        <w:rPr>
          <w:rFonts w:ascii="Constantia" w:eastAsia="Constantia" w:hAnsi="Constantia" w:cs="Constantia"/>
          <w:b/>
          <w:sz w:val="24"/>
          <w:szCs w:val="24"/>
        </w:rPr>
        <w:t>bibliotecile comunale</w:t>
      </w:r>
      <w:r>
        <w:rPr>
          <w:rFonts w:ascii="Constantia" w:eastAsia="Constantia" w:hAnsi="Constantia" w:cs="Constantia"/>
          <w:sz w:val="24"/>
          <w:szCs w:val="24"/>
        </w:rPr>
        <w:t xml:space="preserve"> media</w:t>
      </w:r>
      <w:r>
        <w:rPr>
          <w:rFonts w:ascii="Constantia" w:eastAsia="Constantia" w:hAnsi="Constantia" w:cs="Constantia"/>
          <w:b/>
          <w:sz w:val="24"/>
          <w:szCs w:val="24"/>
        </w:rPr>
        <w:t xml:space="preserve"> </w:t>
      </w:r>
      <w:r>
        <w:rPr>
          <w:rFonts w:ascii="Constantia" w:eastAsia="Constantia" w:hAnsi="Constantia" w:cs="Constantia"/>
          <w:sz w:val="24"/>
          <w:szCs w:val="24"/>
        </w:rPr>
        <w:t xml:space="preserve">este de </w:t>
      </w:r>
      <w:r>
        <w:rPr>
          <w:rFonts w:ascii="Constantia" w:eastAsia="Constantia" w:hAnsi="Constantia" w:cs="Constantia"/>
          <w:b/>
          <w:sz w:val="24"/>
          <w:szCs w:val="24"/>
        </w:rPr>
        <w:t>44 de participanți</w:t>
      </w:r>
      <w:r>
        <w:rPr>
          <w:rFonts w:ascii="Constantia" w:eastAsia="Constantia" w:hAnsi="Constantia" w:cs="Constantia"/>
          <w:sz w:val="24"/>
          <w:szCs w:val="24"/>
        </w:rPr>
        <w:t>, din care: 60 de participanți pentru grupa de vârstă 25-64 de ani, 42 de participanți pentru grupa de vârstă 7-14 ani, 41 de participanți pentru grupa de vârstă 15-24 de ani, 33 de participanți pentru grupa de vârstă de 65 și peste și 31 de participanți pentru grupa de vârstă 0-6 ani.</w:t>
      </w:r>
      <w:r>
        <w:rPr>
          <w:rFonts w:ascii="Constantia" w:eastAsia="Constantia" w:hAnsi="Constantia" w:cs="Constantia"/>
          <w:sz w:val="24"/>
          <w:szCs w:val="24"/>
          <w:highlight w:val="yellow"/>
        </w:rPr>
        <w:t xml:space="preserve"> </w:t>
      </w:r>
    </w:p>
    <w:p w14:paraId="4DD1023F" w14:textId="77777777" w:rsidR="00551F38" w:rsidRDefault="00000000">
      <w:pPr>
        <w:jc w:val="both"/>
        <w:rPr>
          <w:rFonts w:ascii="Constantia" w:eastAsia="Constantia" w:hAnsi="Constantia" w:cs="Constantia"/>
          <w:sz w:val="24"/>
          <w:szCs w:val="24"/>
        </w:rPr>
      </w:pPr>
      <w:r>
        <w:rPr>
          <w:rFonts w:ascii="Constantia" w:eastAsia="Constantia" w:hAnsi="Constantia" w:cs="Constantia"/>
          <w:sz w:val="24"/>
          <w:szCs w:val="24"/>
        </w:rPr>
        <w:t xml:space="preserve">Bibliotecile județene se disting printr-o participare mare per activitatea persoanelor din categoria de vârstă 25−64 de ani  și o prezență consistentă și a seniorilor.  Prin </w:t>
      </w:r>
      <w:r>
        <w:rPr>
          <w:rFonts w:ascii="Constantia" w:eastAsia="Constantia" w:hAnsi="Constantia" w:cs="Constantia"/>
          <w:sz w:val="24"/>
          <w:szCs w:val="24"/>
        </w:rPr>
        <w:lastRenderedPageBreak/>
        <w:t>comparație, bibliotecile municipale/orășenești și cele comunale adună, în medie, câte 44 de persoane/activitate, menținând totuși o distribuție relativ echilibrată pe grupe de vârstă, fapt ce indică necesitatea diversificării și adaptării programelor pentru a stimula o participare mai mare la nivel local.</w:t>
      </w:r>
    </w:p>
    <w:p w14:paraId="66500818" w14:textId="77777777" w:rsidR="00551F38" w:rsidRDefault="00551F38">
      <w:pPr>
        <w:jc w:val="both"/>
        <w:rPr>
          <w:rFonts w:ascii="Constantia" w:eastAsia="Constantia" w:hAnsi="Constantia" w:cs="Constantia"/>
          <w:sz w:val="24"/>
          <w:szCs w:val="24"/>
        </w:rPr>
      </w:pPr>
    </w:p>
    <w:p w14:paraId="27537F6D" w14:textId="77777777" w:rsidR="00551F38" w:rsidRDefault="00000000">
      <w:pPr>
        <w:jc w:val="center"/>
        <w:rPr>
          <w:rFonts w:ascii="Constantia" w:eastAsia="Constantia" w:hAnsi="Constantia" w:cs="Constantia"/>
          <w:sz w:val="24"/>
          <w:szCs w:val="24"/>
        </w:rPr>
      </w:pPr>
      <w:r>
        <w:rPr>
          <w:noProof/>
        </w:rPr>
        <w:drawing>
          <wp:inline distT="0" distB="0" distL="0" distR="0" wp14:anchorId="4DFBC058" wp14:editId="4E0EDA11">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14:paraId="494C31FE" w14:textId="77777777" w:rsidR="00551F38" w:rsidRDefault="00000000">
      <w:pPr>
        <w:jc w:val="both"/>
        <w:rPr>
          <w:rFonts w:ascii="Constantia" w:eastAsia="Constantia" w:hAnsi="Constantia" w:cs="Constantia"/>
          <w:b/>
          <w:color w:val="C00000"/>
          <w:sz w:val="24"/>
          <w:szCs w:val="24"/>
        </w:rPr>
      </w:pPr>
      <w:r>
        <w:rPr>
          <w:rFonts w:ascii="Constantia" w:eastAsia="Constantia" w:hAnsi="Constantia" w:cs="Constantia"/>
          <w:b/>
          <w:color w:val="C00000"/>
          <w:sz w:val="24"/>
          <w:szCs w:val="24"/>
        </w:rPr>
        <w:t>8. CONCLUZII</w:t>
      </w:r>
    </w:p>
    <w:p w14:paraId="0B26BC5C" w14:textId="77777777" w:rsidR="00551F38" w:rsidRDefault="00000000">
      <w:pPr>
        <w:ind w:firstLine="720"/>
        <w:jc w:val="both"/>
        <w:rPr>
          <w:rFonts w:ascii="Constantia" w:eastAsia="Constantia" w:hAnsi="Constantia" w:cs="Constantia"/>
          <w:sz w:val="24"/>
          <w:szCs w:val="24"/>
        </w:rPr>
      </w:pPr>
      <w:r>
        <w:rPr>
          <w:rFonts w:ascii="Constantia" w:eastAsia="Constantia" w:hAnsi="Constantia" w:cs="Constantia"/>
          <w:sz w:val="24"/>
          <w:szCs w:val="24"/>
        </w:rPr>
        <w:t xml:space="preserve">În perioada analizată (2020–2023), sistemul de biblioteci din România a înregistrat un </w:t>
      </w:r>
      <w:r>
        <w:rPr>
          <w:rFonts w:ascii="Constantia" w:eastAsia="Constantia" w:hAnsi="Constantia" w:cs="Constantia"/>
          <w:b/>
          <w:sz w:val="24"/>
          <w:szCs w:val="24"/>
        </w:rPr>
        <w:t>declin semnificativ</w:t>
      </w:r>
      <w:r>
        <w:rPr>
          <w:rFonts w:ascii="Constantia" w:eastAsia="Constantia" w:hAnsi="Constantia" w:cs="Constantia"/>
          <w:sz w:val="24"/>
          <w:szCs w:val="24"/>
        </w:rPr>
        <w:t xml:space="preserve">, atât numeric, cât și funcțional. Numărul bibliotecilor a scăzut constant, atingând o </w:t>
      </w:r>
      <w:r>
        <w:rPr>
          <w:rFonts w:ascii="Constantia" w:eastAsia="Constantia" w:hAnsi="Constantia" w:cs="Constantia"/>
          <w:color w:val="000000"/>
          <w:sz w:val="24"/>
          <w:szCs w:val="24"/>
        </w:rPr>
        <w:t xml:space="preserve">pierdere de </w:t>
      </w:r>
      <w:r>
        <w:rPr>
          <w:rFonts w:ascii="Constantia" w:eastAsia="Constantia" w:hAnsi="Constantia" w:cs="Constantia"/>
          <w:b/>
          <w:color w:val="000000"/>
          <w:sz w:val="24"/>
          <w:szCs w:val="24"/>
        </w:rPr>
        <w:t>566 de unități în patru ani</w:t>
      </w:r>
      <w:r>
        <w:rPr>
          <w:rFonts w:ascii="Constantia" w:eastAsia="Constantia" w:hAnsi="Constantia" w:cs="Constantia"/>
          <w:color w:val="000000"/>
          <w:sz w:val="24"/>
          <w:szCs w:val="24"/>
        </w:rPr>
        <w:t xml:space="preserve">, </w:t>
      </w:r>
      <w:r>
        <w:rPr>
          <w:rFonts w:ascii="Constantia" w:eastAsia="Constantia" w:hAnsi="Constantia" w:cs="Constantia"/>
          <w:sz w:val="24"/>
          <w:szCs w:val="24"/>
        </w:rPr>
        <w:t xml:space="preserve">cele mai afectate fiind </w:t>
      </w:r>
      <w:r>
        <w:rPr>
          <w:rFonts w:ascii="Constantia" w:eastAsia="Constantia" w:hAnsi="Constantia" w:cs="Constantia"/>
          <w:b/>
          <w:sz w:val="24"/>
          <w:szCs w:val="24"/>
        </w:rPr>
        <w:t>bibliotecile publice comunale și cele școlare</w:t>
      </w:r>
      <w:r>
        <w:rPr>
          <w:rFonts w:ascii="Constantia" w:eastAsia="Constantia" w:hAnsi="Constantia" w:cs="Constantia"/>
          <w:sz w:val="24"/>
          <w:szCs w:val="24"/>
        </w:rPr>
        <w:t xml:space="preserve">. Această reducere s-a produs </w:t>
      </w:r>
      <w:r>
        <w:rPr>
          <w:rFonts w:ascii="Constantia" w:eastAsia="Constantia" w:hAnsi="Constantia" w:cs="Constantia"/>
          <w:b/>
          <w:sz w:val="24"/>
          <w:szCs w:val="24"/>
        </w:rPr>
        <w:t>în contradicție cu Legea bibliotecilor (Legea nr. 334/2002)</w:t>
      </w:r>
      <w:r>
        <w:rPr>
          <w:rFonts w:ascii="Constantia" w:eastAsia="Constantia" w:hAnsi="Constantia" w:cs="Constantia"/>
          <w:sz w:val="24"/>
          <w:szCs w:val="24"/>
        </w:rPr>
        <w:t>, în lipsa unor justificări administrative legale, ceea ce pune sub semnul întrebării legalitatea închiderii acestor instituții.</w:t>
      </w:r>
    </w:p>
    <w:p w14:paraId="6814DC27" w14:textId="77777777" w:rsidR="00551F38" w:rsidRDefault="00000000">
      <w:pPr>
        <w:ind w:firstLine="720"/>
        <w:jc w:val="both"/>
        <w:rPr>
          <w:rFonts w:ascii="Constantia" w:eastAsia="Constantia" w:hAnsi="Constantia" w:cs="Constantia"/>
          <w:sz w:val="24"/>
          <w:szCs w:val="24"/>
        </w:rPr>
      </w:pPr>
      <w:r>
        <w:rPr>
          <w:rFonts w:ascii="Constantia" w:eastAsia="Constantia" w:hAnsi="Constantia" w:cs="Constantia"/>
          <w:sz w:val="24"/>
          <w:szCs w:val="24"/>
        </w:rPr>
        <w:t xml:space="preserve">Închiderea bibliotecilor, în special în mediul rural, ridică </w:t>
      </w:r>
      <w:r>
        <w:rPr>
          <w:rFonts w:ascii="Constantia" w:eastAsia="Constantia" w:hAnsi="Constantia" w:cs="Constantia"/>
          <w:b/>
          <w:sz w:val="24"/>
          <w:szCs w:val="24"/>
        </w:rPr>
        <w:t>probleme majore de acces la cultură și educație</w:t>
      </w:r>
      <w:r>
        <w:rPr>
          <w:rFonts w:ascii="Constantia" w:eastAsia="Constantia" w:hAnsi="Constantia" w:cs="Constantia"/>
          <w:sz w:val="24"/>
          <w:szCs w:val="24"/>
        </w:rPr>
        <w:t>, afectând direct comunitățile locale, unde biblioteca este adesea singura instituție culturală.</w:t>
      </w:r>
    </w:p>
    <w:p w14:paraId="034EAFFE" w14:textId="77777777" w:rsidR="00551F38" w:rsidRDefault="00000000">
      <w:pPr>
        <w:ind w:firstLine="720"/>
        <w:jc w:val="both"/>
        <w:rPr>
          <w:rFonts w:ascii="Constantia" w:eastAsia="Constantia" w:hAnsi="Constantia" w:cs="Constantia"/>
          <w:sz w:val="24"/>
          <w:szCs w:val="24"/>
        </w:rPr>
      </w:pPr>
      <w:r>
        <w:rPr>
          <w:rFonts w:ascii="Constantia" w:eastAsia="Constantia" w:hAnsi="Constantia" w:cs="Constantia"/>
          <w:sz w:val="24"/>
          <w:szCs w:val="24"/>
        </w:rPr>
        <w:t xml:space="preserve">În ceea ce privește activitatea </w:t>
      </w:r>
      <w:r>
        <w:rPr>
          <w:rFonts w:ascii="Constantia" w:eastAsia="Constantia" w:hAnsi="Constantia" w:cs="Constantia"/>
          <w:b/>
          <w:sz w:val="24"/>
          <w:szCs w:val="24"/>
        </w:rPr>
        <w:t xml:space="preserve">bibliotecilor și utilizarea serviciilor de bibliotecă în anul 2023, </w:t>
      </w:r>
      <w:r>
        <w:rPr>
          <w:rFonts w:ascii="Constantia" w:eastAsia="Constantia" w:hAnsi="Constantia" w:cs="Constantia"/>
          <w:sz w:val="24"/>
          <w:szCs w:val="24"/>
        </w:rPr>
        <w:t xml:space="preserve">pot să fie evidențiate câteva </w:t>
      </w:r>
      <w:r>
        <w:rPr>
          <w:rFonts w:ascii="Constantia" w:eastAsia="Constantia" w:hAnsi="Constantia" w:cs="Constantia"/>
          <w:b/>
          <w:sz w:val="24"/>
          <w:szCs w:val="24"/>
        </w:rPr>
        <w:t>evoluții pozitive</w:t>
      </w:r>
      <w:r>
        <w:rPr>
          <w:rFonts w:ascii="Constantia" w:eastAsia="Constantia" w:hAnsi="Constantia" w:cs="Constantia"/>
          <w:sz w:val="24"/>
          <w:szCs w:val="24"/>
        </w:rPr>
        <w:t xml:space="preserve">: creștere cu 2,4% a numărului de utilizatori activi față de anul anterior; </w:t>
      </w:r>
      <w:r>
        <w:rPr>
          <w:rFonts w:ascii="Constantia" w:eastAsia="Constantia" w:hAnsi="Constantia" w:cs="Constantia"/>
          <w:b/>
          <w:sz w:val="24"/>
          <w:szCs w:val="24"/>
        </w:rPr>
        <w:t>c</w:t>
      </w:r>
      <w:r>
        <w:rPr>
          <w:rFonts w:ascii="Constantia" w:eastAsia="Constantia" w:hAnsi="Constantia" w:cs="Constantia"/>
          <w:sz w:val="24"/>
          <w:szCs w:val="24"/>
        </w:rPr>
        <w:t>reștere cu 3,2% a numărului de volume eliberate;</w:t>
      </w:r>
      <w:r>
        <w:rPr>
          <w:rFonts w:ascii="Constantia" w:eastAsia="Constantia" w:hAnsi="Constantia" w:cs="Constantia"/>
          <w:b/>
          <w:sz w:val="24"/>
          <w:szCs w:val="24"/>
        </w:rPr>
        <w:t xml:space="preserve"> r</w:t>
      </w:r>
      <w:r>
        <w:rPr>
          <w:rFonts w:ascii="Constantia" w:eastAsia="Constantia" w:hAnsi="Constantia" w:cs="Constantia"/>
          <w:sz w:val="24"/>
          <w:szCs w:val="24"/>
        </w:rPr>
        <w:t>evenirea la un ritm aproape normal de activitate după restricțiile pandemiei COVID-19.</w:t>
      </w:r>
      <w:r>
        <w:rPr>
          <w:rFonts w:ascii="Constantia" w:eastAsia="Constantia" w:hAnsi="Constantia" w:cs="Constantia"/>
          <w:b/>
          <w:sz w:val="24"/>
          <w:szCs w:val="24"/>
        </w:rPr>
        <w:t xml:space="preserve"> </w:t>
      </w:r>
      <w:r>
        <w:rPr>
          <w:rFonts w:ascii="Constantia" w:eastAsia="Constantia" w:hAnsi="Constantia" w:cs="Constantia"/>
          <w:sz w:val="24"/>
          <w:szCs w:val="24"/>
        </w:rPr>
        <w:t xml:space="preserve">Totodată, persistă </w:t>
      </w:r>
      <w:r>
        <w:rPr>
          <w:rFonts w:ascii="Constantia" w:eastAsia="Constantia" w:hAnsi="Constantia" w:cs="Constantia"/>
          <w:b/>
          <w:sz w:val="24"/>
          <w:szCs w:val="24"/>
        </w:rPr>
        <w:t>probleme structurale importante</w:t>
      </w:r>
      <w:r>
        <w:rPr>
          <w:rFonts w:ascii="Constantia" w:eastAsia="Constantia" w:hAnsi="Constantia" w:cs="Constantia"/>
          <w:sz w:val="24"/>
          <w:szCs w:val="24"/>
        </w:rPr>
        <w:t xml:space="preserve"> precum scăderea fondului de carte (- 0,7%) și a achizițiilor de carte nouă (- 6,1%); dezechilibre între mediul urban și rural privind resursele, dotările, dimensiunea colecțiilor și utilizarea serviciilor; nivel foarte scăzut de achiziții în bibliotecile rurale.</w:t>
      </w:r>
    </w:p>
    <w:p w14:paraId="7CC2655B" w14:textId="77777777" w:rsidR="00551F38" w:rsidRDefault="00000000">
      <w:pPr>
        <w:ind w:firstLine="720"/>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Situația resurselor umane în rețeaua de biblioteci este marcată de un </w:t>
      </w:r>
      <w:r>
        <w:rPr>
          <w:rFonts w:ascii="Constantia" w:eastAsia="Constantia" w:hAnsi="Constantia" w:cs="Constantia"/>
          <w:b/>
          <w:sz w:val="24"/>
          <w:szCs w:val="24"/>
        </w:rPr>
        <w:t>dezechilibru demografic și profesional</w:t>
      </w:r>
      <w:r>
        <w:rPr>
          <w:rFonts w:ascii="Constantia" w:eastAsia="Constantia" w:hAnsi="Constantia" w:cs="Constantia"/>
          <w:sz w:val="24"/>
          <w:szCs w:val="24"/>
        </w:rPr>
        <w:t>:</w:t>
      </w:r>
    </w:p>
    <w:p w14:paraId="48B75C35" w14:textId="77777777" w:rsidR="00551F38" w:rsidRDefault="00000000">
      <w:pPr>
        <w:numPr>
          <w:ilvl w:val="2"/>
          <w:numId w:val="4"/>
        </w:numPr>
        <w:pBdr>
          <w:top w:val="nil"/>
          <w:left w:val="nil"/>
          <w:bottom w:val="nil"/>
          <w:right w:val="nil"/>
          <w:between w:val="nil"/>
        </w:pBdr>
        <w:spacing w:after="0" w:line="278" w:lineRule="auto"/>
        <w:ind w:left="709" w:hanging="283"/>
        <w:jc w:val="both"/>
        <w:rPr>
          <w:color w:val="000000"/>
          <w:sz w:val="24"/>
          <w:szCs w:val="24"/>
        </w:rPr>
      </w:pPr>
      <w:r>
        <w:rPr>
          <w:rFonts w:ascii="Constantia" w:eastAsia="Constantia" w:hAnsi="Constantia" w:cs="Constantia"/>
          <w:b/>
          <w:color w:val="000000"/>
          <w:sz w:val="24"/>
          <w:szCs w:val="24"/>
        </w:rPr>
        <w:t>Îmbătrânirea forței de muncă</w:t>
      </w:r>
      <w:r>
        <w:rPr>
          <w:rFonts w:ascii="Constantia" w:eastAsia="Constantia" w:hAnsi="Constantia" w:cs="Constantia"/>
          <w:color w:val="000000"/>
          <w:sz w:val="24"/>
          <w:szCs w:val="24"/>
        </w:rPr>
        <w:t>: 53 % din personalul de specialitate are între 50 și 64 de ani; doar 0,7% are sub 25 de ani.</w:t>
      </w:r>
    </w:p>
    <w:p w14:paraId="3D59294E" w14:textId="77777777" w:rsidR="00551F38" w:rsidRDefault="00000000">
      <w:pPr>
        <w:numPr>
          <w:ilvl w:val="2"/>
          <w:numId w:val="4"/>
        </w:numPr>
        <w:pBdr>
          <w:top w:val="nil"/>
          <w:left w:val="nil"/>
          <w:bottom w:val="nil"/>
          <w:right w:val="nil"/>
          <w:between w:val="nil"/>
        </w:pBdr>
        <w:spacing w:after="0" w:line="278" w:lineRule="auto"/>
        <w:ind w:left="709" w:hanging="283"/>
        <w:jc w:val="both"/>
        <w:rPr>
          <w:color w:val="000000"/>
          <w:sz w:val="24"/>
          <w:szCs w:val="24"/>
        </w:rPr>
      </w:pPr>
      <w:r>
        <w:rPr>
          <w:rFonts w:ascii="Constantia" w:eastAsia="Constantia" w:hAnsi="Constantia" w:cs="Constantia"/>
          <w:b/>
          <w:color w:val="000000"/>
          <w:sz w:val="24"/>
          <w:szCs w:val="24"/>
        </w:rPr>
        <w:t>Feminizarea profesiei</w:t>
      </w:r>
      <w:r>
        <w:rPr>
          <w:rFonts w:ascii="Constantia" w:eastAsia="Constantia" w:hAnsi="Constantia" w:cs="Constantia"/>
          <w:color w:val="000000"/>
          <w:sz w:val="24"/>
          <w:szCs w:val="24"/>
        </w:rPr>
        <w:t>: Peste 86 % din angajați sunt femei, aspect ce poate indica o lipsă de diversitate și de perspectivă.</w:t>
      </w:r>
    </w:p>
    <w:p w14:paraId="20927D30" w14:textId="239AD663" w:rsidR="00551F38" w:rsidRDefault="00000000">
      <w:pPr>
        <w:numPr>
          <w:ilvl w:val="2"/>
          <w:numId w:val="4"/>
        </w:numPr>
        <w:pBdr>
          <w:top w:val="nil"/>
          <w:left w:val="nil"/>
          <w:bottom w:val="nil"/>
          <w:right w:val="nil"/>
          <w:between w:val="nil"/>
        </w:pBdr>
        <w:spacing w:after="0" w:line="278" w:lineRule="auto"/>
        <w:ind w:left="709" w:hanging="283"/>
        <w:jc w:val="both"/>
        <w:rPr>
          <w:color w:val="000000"/>
          <w:sz w:val="24"/>
          <w:szCs w:val="24"/>
        </w:rPr>
      </w:pPr>
      <w:r>
        <w:rPr>
          <w:rFonts w:ascii="Constantia" w:eastAsia="Constantia" w:hAnsi="Constantia" w:cs="Constantia"/>
          <w:b/>
          <w:color w:val="000000"/>
          <w:sz w:val="24"/>
          <w:szCs w:val="24"/>
        </w:rPr>
        <w:t>Concentrare urbană a personalului calificat</w:t>
      </w:r>
      <w:r>
        <w:rPr>
          <w:rFonts w:ascii="Constantia" w:eastAsia="Constantia" w:hAnsi="Constantia" w:cs="Constantia"/>
          <w:color w:val="000000"/>
          <w:sz w:val="24"/>
          <w:szCs w:val="24"/>
        </w:rPr>
        <w:t>: 76,5 % din personalul de specialitate are studii superioare, dar 79,2 % dintre aceștia activează în mediul urban.</w:t>
      </w:r>
    </w:p>
    <w:p w14:paraId="2ED96AD6" w14:textId="77777777" w:rsidR="00551F38" w:rsidRDefault="00000000">
      <w:pPr>
        <w:numPr>
          <w:ilvl w:val="2"/>
          <w:numId w:val="4"/>
        </w:numPr>
        <w:pBdr>
          <w:top w:val="nil"/>
          <w:left w:val="nil"/>
          <w:bottom w:val="nil"/>
          <w:right w:val="nil"/>
          <w:between w:val="nil"/>
        </w:pBdr>
        <w:spacing w:after="0" w:line="278" w:lineRule="auto"/>
        <w:ind w:left="709" w:hanging="283"/>
        <w:jc w:val="both"/>
        <w:rPr>
          <w:color w:val="000000"/>
          <w:sz w:val="24"/>
          <w:szCs w:val="24"/>
        </w:rPr>
      </w:pPr>
      <w:r>
        <w:rPr>
          <w:rFonts w:ascii="Constantia" w:eastAsia="Constantia" w:hAnsi="Constantia" w:cs="Constantia"/>
          <w:b/>
          <w:color w:val="000000"/>
          <w:sz w:val="24"/>
          <w:szCs w:val="24"/>
        </w:rPr>
        <w:t>Subreprezentare în mediul rural</w:t>
      </w:r>
      <w:r>
        <w:rPr>
          <w:rFonts w:ascii="Constantia" w:eastAsia="Constantia" w:hAnsi="Constantia" w:cs="Constantia"/>
          <w:color w:val="000000"/>
          <w:sz w:val="24"/>
          <w:szCs w:val="24"/>
        </w:rPr>
        <w:t>: Doar 28 % din personalul de specialitate lucrează în bibliotecile din mediul rural, iar dintre aceștia, doar 20,8 % au studii superioare.</w:t>
      </w:r>
    </w:p>
    <w:p w14:paraId="65E469C2" w14:textId="77777777" w:rsidR="00551F38" w:rsidRDefault="00000000">
      <w:pPr>
        <w:numPr>
          <w:ilvl w:val="2"/>
          <w:numId w:val="4"/>
        </w:numPr>
        <w:pBdr>
          <w:top w:val="nil"/>
          <w:left w:val="nil"/>
          <w:bottom w:val="nil"/>
          <w:right w:val="nil"/>
          <w:between w:val="nil"/>
        </w:pBdr>
        <w:spacing w:after="160" w:line="278" w:lineRule="auto"/>
        <w:ind w:left="709" w:hanging="283"/>
        <w:jc w:val="both"/>
        <w:rPr>
          <w:color w:val="000000"/>
          <w:sz w:val="24"/>
          <w:szCs w:val="24"/>
        </w:rPr>
      </w:pPr>
      <w:r>
        <w:rPr>
          <w:rFonts w:ascii="Constantia" w:eastAsia="Constantia" w:hAnsi="Constantia" w:cs="Constantia"/>
          <w:b/>
          <w:color w:val="000000"/>
          <w:sz w:val="24"/>
          <w:szCs w:val="24"/>
        </w:rPr>
        <w:t>Rol central al bibliotecilor publice și școlare</w:t>
      </w:r>
      <w:r>
        <w:rPr>
          <w:rFonts w:ascii="Constantia" w:eastAsia="Constantia" w:hAnsi="Constantia" w:cs="Constantia"/>
          <w:color w:val="000000"/>
          <w:sz w:val="24"/>
          <w:szCs w:val="24"/>
        </w:rPr>
        <w:t>: 77,6 % din personalul de specialitate este angajat în aceste tipuri de biblioteci.</w:t>
      </w:r>
    </w:p>
    <w:p w14:paraId="06BA2566" w14:textId="77777777" w:rsidR="00551F38" w:rsidRDefault="00000000">
      <w:pPr>
        <w:ind w:firstLine="426"/>
        <w:jc w:val="both"/>
        <w:rPr>
          <w:rFonts w:ascii="Constantia" w:eastAsia="Constantia" w:hAnsi="Constantia" w:cs="Constantia"/>
          <w:sz w:val="24"/>
          <w:szCs w:val="24"/>
        </w:rPr>
      </w:pPr>
      <w:r>
        <w:rPr>
          <w:rFonts w:ascii="Constantia" w:eastAsia="Constantia" w:hAnsi="Constantia" w:cs="Constantia"/>
          <w:sz w:val="24"/>
          <w:szCs w:val="24"/>
        </w:rPr>
        <w:t>Bibliotecile din România se confruntă cu un deficit de personal tânăr, o concentrare urbană a resurselor umane și o dependență majoră de o forță de muncă în curs de îmbătrânire. Este nevoie de politici publice coerente care să vizeze atragerea și formarea tinerilor în domeniul biblioteconomiei, sprijinirea bibliotecilor rurale și adaptarea competențelor personalului la noile realități digitale. Fără aceste măsuri, capacitatea bibliotecilor de a răspunde nevoilor actuale și viitoare ale comunităților va fi serios compromisă.</w:t>
      </w:r>
    </w:p>
    <w:p w14:paraId="2E397F71" w14:textId="77777777" w:rsidR="00551F38" w:rsidRDefault="00000000">
      <w:pPr>
        <w:ind w:firstLine="426"/>
        <w:jc w:val="both"/>
        <w:rPr>
          <w:rFonts w:ascii="Constantia" w:eastAsia="Constantia" w:hAnsi="Constantia" w:cs="Constantia"/>
          <w:sz w:val="24"/>
          <w:szCs w:val="24"/>
        </w:rPr>
      </w:pPr>
      <w:r>
        <w:rPr>
          <w:rFonts w:ascii="Constantia" w:eastAsia="Constantia" w:hAnsi="Constantia" w:cs="Constantia"/>
          <w:sz w:val="24"/>
          <w:szCs w:val="24"/>
        </w:rPr>
        <w:t xml:space="preserve">Raportul privind activitatea bibliotecilor în anul 2023 evidențiază un sistem bibliotecar activ, dar cu diferențe semnificative între tipurile de biblioteci în ceea ce privește implicarea în împrumutul </w:t>
      </w:r>
      <w:proofErr w:type="spellStart"/>
      <w:r>
        <w:rPr>
          <w:rFonts w:ascii="Constantia" w:eastAsia="Constantia" w:hAnsi="Constantia" w:cs="Constantia"/>
          <w:sz w:val="24"/>
          <w:szCs w:val="24"/>
        </w:rPr>
        <w:t>interbibliotecar</w:t>
      </w:r>
      <w:proofErr w:type="spellEnd"/>
      <w:r>
        <w:rPr>
          <w:rFonts w:ascii="Constantia" w:eastAsia="Constantia" w:hAnsi="Constantia" w:cs="Constantia"/>
          <w:sz w:val="24"/>
          <w:szCs w:val="24"/>
        </w:rPr>
        <w:t xml:space="preserve"> și gestionarea resurselor documentare.</w:t>
      </w:r>
    </w:p>
    <w:p w14:paraId="6EDACD2B" w14:textId="7988C5C5" w:rsidR="00551F38" w:rsidRDefault="00000000">
      <w:pPr>
        <w:ind w:firstLine="426"/>
        <w:jc w:val="both"/>
        <w:rPr>
          <w:rFonts w:ascii="Constantia" w:eastAsia="Constantia" w:hAnsi="Constantia" w:cs="Constantia"/>
          <w:sz w:val="24"/>
          <w:szCs w:val="24"/>
        </w:rPr>
      </w:pPr>
      <w:r>
        <w:rPr>
          <w:rFonts w:ascii="Constantia" w:eastAsia="Constantia" w:hAnsi="Constantia" w:cs="Constantia"/>
          <w:sz w:val="24"/>
          <w:szCs w:val="24"/>
        </w:rPr>
        <w:t xml:space="preserve">În anul 2023 a reprezentat o consolidare a rolului bibliotecilor universitare și publice urbane ca centre de acces la informație și de schimb </w:t>
      </w:r>
      <w:proofErr w:type="spellStart"/>
      <w:r>
        <w:rPr>
          <w:rFonts w:ascii="Constantia" w:eastAsia="Constantia" w:hAnsi="Constantia" w:cs="Constantia"/>
          <w:sz w:val="24"/>
          <w:szCs w:val="24"/>
        </w:rPr>
        <w:t>interbibliotecar</w:t>
      </w:r>
      <w:proofErr w:type="spellEnd"/>
      <w:r>
        <w:rPr>
          <w:rFonts w:ascii="Constantia" w:eastAsia="Constantia" w:hAnsi="Constantia" w:cs="Constantia"/>
          <w:sz w:val="24"/>
          <w:szCs w:val="24"/>
        </w:rPr>
        <w:t>. Se observă însă o acce</w:t>
      </w:r>
      <w:r w:rsidR="00516615">
        <w:rPr>
          <w:rFonts w:ascii="Constantia" w:eastAsia="Constantia" w:hAnsi="Constantia" w:cs="Constantia"/>
          <w:sz w:val="24"/>
          <w:szCs w:val="24"/>
        </w:rPr>
        <w:t>n</w:t>
      </w:r>
      <w:r>
        <w:rPr>
          <w:rFonts w:ascii="Constantia" w:eastAsia="Constantia" w:hAnsi="Constantia" w:cs="Constantia"/>
          <w:sz w:val="24"/>
          <w:szCs w:val="24"/>
        </w:rPr>
        <w:t>tuare a fenomenului de ”digital divide” între mediul urban și rural, fenomenul având tendințe de creștere de la un an la altul, astfel sunt necesare intervenții strategice în sensul digitalizării, formării profesionale și modernizării infrastructurii din toate bibliotecile din România, dar cu precădere în bibliotecile orășenești și comunale, precum și în bibliotecile școlare, pentru a reduce inegalitatea în ceea ce privește accesul la cunoaștere. Totodată, creșterea stocului de documente electronice confirmă direcția inevitabilă spre digitalizare în sistemul bibliotecar românesc. Pe de altă parte</w:t>
      </w:r>
      <w:r w:rsidR="00516615">
        <w:rPr>
          <w:rFonts w:ascii="Constantia" w:eastAsia="Constantia" w:hAnsi="Constantia" w:cs="Constantia"/>
          <w:sz w:val="24"/>
          <w:szCs w:val="24"/>
        </w:rPr>
        <w:t>,</w:t>
      </w:r>
      <w:r>
        <w:rPr>
          <w:rFonts w:ascii="Constantia" w:eastAsia="Constantia" w:hAnsi="Constantia" w:cs="Constantia"/>
          <w:sz w:val="24"/>
          <w:szCs w:val="24"/>
        </w:rPr>
        <w:t xml:space="preserve"> distribuția acestor documente cu o concentrare a acestora spre zona urbană relevă nivelul de dotare tehnică a bibliotecilor privind oferirea de acces spre aceste resurse, discutăm în acest caz de echipament informatic, acces la Internet și mai ales Sisteme Integrate de Bibliotecă</w:t>
      </w:r>
    </w:p>
    <w:p w14:paraId="5AFDD086" w14:textId="77777777" w:rsidR="00551F38" w:rsidRDefault="00000000">
      <w:pPr>
        <w:ind w:firstLine="426"/>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Bibliotecile din România au un impact semnificativ în viața comunităților, oferind acces la educație, cultură și socializare. Totuși, există inegalități în ceea ce privește resursele, capacitatea de organizare și atragerea publicului, mai ales în bibliotecile comunale și din mediul rural. Pentru a crește relevanța și eficiența acestor instituții, este esențială susținerea continuă a programelor educaționale, dezvoltarea infrastructurii, formarea profesională a personalului și stimularea parteneriatelor locale și naționale. Astfel, biblioteca își va îndeplini cu adevărat rolul de catalizator al dezvoltării comunitare și al învățării pe tot parcursul vieții. </w:t>
      </w:r>
    </w:p>
    <w:p w14:paraId="56357FB7" w14:textId="77777777" w:rsidR="00551F38" w:rsidRDefault="00000000">
      <w:pPr>
        <w:ind w:firstLine="426"/>
        <w:jc w:val="both"/>
        <w:rPr>
          <w:rFonts w:ascii="Constantia" w:eastAsia="Constantia" w:hAnsi="Constantia" w:cs="Constantia"/>
          <w:sz w:val="24"/>
          <w:szCs w:val="24"/>
        </w:rPr>
      </w:pPr>
      <w:r>
        <w:rPr>
          <w:rFonts w:ascii="Constantia" w:eastAsia="Constantia" w:hAnsi="Constantia" w:cs="Constantia"/>
          <w:sz w:val="24"/>
          <w:szCs w:val="24"/>
        </w:rPr>
        <w:t>Trebuie să ne raportăm indicatorilor/recomandărilor IFLA/UNESCO privind prin prisma acestora situația în bibliotecile românești, astfel în anul 2023 situația acestora este următoarea:</w:t>
      </w:r>
    </w:p>
    <w:tbl>
      <w:tblPr>
        <w:tblStyle w:val="af7"/>
        <w:tblW w:w="975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2982"/>
        <w:gridCol w:w="1277"/>
        <w:gridCol w:w="1067"/>
        <w:gridCol w:w="824"/>
      </w:tblGrid>
      <w:tr w:rsidR="00551F38" w14:paraId="2EDF27D4" w14:textId="77777777">
        <w:trPr>
          <w:trHeight w:val="340"/>
        </w:trPr>
        <w:tc>
          <w:tcPr>
            <w:tcW w:w="3600" w:type="dxa"/>
            <w:vAlign w:val="bottom"/>
          </w:tcPr>
          <w:p w14:paraId="5D7183EB" w14:textId="77777777" w:rsidR="00551F38" w:rsidRDefault="00000000">
            <w:pPr>
              <w:jc w:val="both"/>
              <w:rPr>
                <w:rFonts w:ascii="Constantia" w:eastAsia="Constantia" w:hAnsi="Constantia" w:cs="Constantia"/>
              </w:rPr>
            </w:pPr>
            <w:r>
              <w:rPr>
                <w:rFonts w:ascii="Constantia" w:eastAsia="Constantia" w:hAnsi="Constantia" w:cs="Constantia"/>
                <w:b/>
              </w:rPr>
              <w:t>Denumirea indicatorului</w:t>
            </w:r>
          </w:p>
        </w:tc>
        <w:tc>
          <w:tcPr>
            <w:tcW w:w="2982" w:type="dxa"/>
            <w:vAlign w:val="bottom"/>
          </w:tcPr>
          <w:p w14:paraId="66DEB28C" w14:textId="77777777" w:rsidR="00551F38" w:rsidRDefault="00000000">
            <w:pPr>
              <w:ind w:right="-210"/>
              <w:jc w:val="both"/>
              <w:rPr>
                <w:rFonts w:ascii="Constantia" w:eastAsia="Constantia" w:hAnsi="Constantia" w:cs="Constantia"/>
                <w:b/>
              </w:rPr>
            </w:pPr>
            <w:r>
              <w:rPr>
                <w:rFonts w:ascii="Constantia" w:eastAsia="Constantia" w:hAnsi="Constantia" w:cs="Constantia"/>
                <w:b/>
              </w:rPr>
              <w:t>Recomandări</w:t>
            </w:r>
          </w:p>
          <w:p w14:paraId="08749F72" w14:textId="77777777" w:rsidR="00551F38" w:rsidRDefault="00000000">
            <w:pPr>
              <w:ind w:right="-210"/>
              <w:jc w:val="both"/>
              <w:rPr>
                <w:rFonts w:ascii="Constantia" w:eastAsia="Constantia" w:hAnsi="Constantia" w:cs="Constantia"/>
              </w:rPr>
            </w:pPr>
            <w:r>
              <w:rPr>
                <w:rFonts w:ascii="Constantia" w:eastAsia="Constantia" w:hAnsi="Constantia" w:cs="Constantia"/>
                <w:b/>
              </w:rPr>
              <w:t>IFLA/UNESCO</w:t>
            </w:r>
          </w:p>
        </w:tc>
        <w:tc>
          <w:tcPr>
            <w:tcW w:w="1277" w:type="dxa"/>
            <w:vAlign w:val="bottom"/>
          </w:tcPr>
          <w:p w14:paraId="7D15922E" w14:textId="77777777" w:rsidR="00551F38" w:rsidRDefault="00000000">
            <w:pPr>
              <w:jc w:val="both"/>
              <w:rPr>
                <w:rFonts w:ascii="Constantia" w:eastAsia="Constantia" w:hAnsi="Constantia" w:cs="Constantia"/>
              </w:rPr>
            </w:pPr>
            <w:r>
              <w:rPr>
                <w:rFonts w:ascii="Constantia" w:eastAsia="Constantia" w:hAnsi="Constantia" w:cs="Constantia"/>
                <w:b/>
              </w:rPr>
              <w:t>România</w:t>
            </w:r>
          </w:p>
        </w:tc>
        <w:tc>
          <w:tcPr>
            <w:tcW w:w="1067" w:type="dxa"/>
            <w:vAlign w:val="bottom"/>
          </w:tcPr>
          <w:p w14:paraId="3F95F0A3" w14:textId="77777777" w:rsidR="00551F38" w:rsidRDefault="00000000">
            <w:pPr>
              <w:jc w:val="both"/>
              <w:rPr>
                <w:rFonts w:ascii="Constantia" w:eastAsia="Constantia" w:hAnsi="Constantia" w:cs="Constantia"/>
              </w:rPr>
            </w:pPr>
            <w:r>
              <w:rPr>
                <w:rFonts w:ascii="Constantia" w:eastAsia="Constantia" w:hAnsi="Constantia" w:cs="Constantia"/>
                <w:b/>
              </w:rPr>
              <w:t>Urban</w:t>
            </w:r>
          </w:p>
        </w:tc>
        <w:tc>
          <w:tcPr>
            <w:tcW w:w="824" w:type="dxa"/>
            <w:vAlign w:val="bottom"/>
          </w:tcPr>
          <w:p w14:paraId="763D75DA" w14:textId="77777777" w:rsidR="00551F38" w:rsidRDefault="00000000">
            <w:pPr>
              <w:jc w:val="both"/>
              <w:rPr>
                <w:rFonts w:ascii="Constantia" w:eastAsia="Constantia" w:hAnsi="Constantia" w:cs="Constantia"/>
              </w:rPr>
            </w:pPr>
            <w:r>
              <w:rPr>
                <w:rFonts w:ascii="Constantia" w:eastAsia="Constantia" w:hAnsi="Constantia" w:cs="Constantia"/>
                <w:b/>
              </w:rPr>
              <w:t>Rural</w:t>
            </w:r>
          </w:p>
        </w:tc>
      </w:tr>
      <w:tr w:rsidR="00551F38" w14:paraId="2989FAAD" w14:textId="77777777">
        <w:trPr>
          <w:trHeight w:val="340"/>
        </w:trPr>
        <w:tc>
          <w:tcPr>
            <w:tcW w:w="3600" w:type="dxa"/>
            <w:vAlign w:val="bottom"/>
          </w:tcPr>
          <w:p w14:paraId="4207BEC4" w14:textId="77777777" w:rsidR="00551F38" w:rsidRDefault="00000000">
            <w:pPr>
              <w:jc w:val="both"/>
              <w:rPr>
                <w:rFonts w:ascii="Constantia" w:eastAsia="Constantia" w:hAnsi="Constantia" w:cs="Constantia"/>
              </w:rPr>
            </w:pPr>
            <w:r>
              <w:rPr>
                <w:rFonts w:ascii="Constantia" w:eastAsia="Constantia" w:hAnsi="Constantia" w:cs="Constantia"/>
              </w:rPr>
              <w:t>Rata medie de înnoire a fondului</w:t>
            </w:r>
          </w:p>
        </w:tc>
        <w:tc>
          <w:tcPr>
            <w:tcW w:w="2982" w:type="dxa"/>
            <w:vAlign w:val="bottom"/>
          </w:tcPr>
          <w:p w14:paraId="3E2E3B5F" w14:textId="77777777" w:rsidR="00551F38" w:rsidRDefault="00000000">
            <w:pPr>
              <w:jc w:val="both"/>
              <w:rPr>
                <w:rFonts w:ascii="Constantia" w:eastAsia="Constantia" w:hAnsi="Constantia" w:cs="Constantia"/>
              </w:rPr>
            </w:pPr>
            <w:r>
              <w:rPr>
                <w:rFonts w:ascii="Constantia" w:eastAsia="Constantia" w:hAnsi="Constantia" w:cs="Constantia"/>
              </w:rPr>
              <w:t>7-10 ani</w:t>
            </w:r>
          </w:p>
        </w:tc>
        <w:tc>
          <w:tcPr>
            <w:tcW w:w="1277" w:type="dxa"/>
            <w:vAlign w:val="bottom"/>
          </w:tcPr>
          <w:p w14:paraId="0EA88102" w14:textId="77777777" w:rsidR="00551F38" w:rsidRPr="00516615" w:rsidRDefault="00000000">
            <w:pPr>
              <w:jc w:val="both"/>
              <w:rPr>
                <w:rFonts w:ascii="Constantia" w:eastAsia="Constantia" w:hAnsi="Constantia" w:cs="Constantia"/>
                <w:b/>
                <w:bCs/>
                <w:color w:val="EE0000"/>
              </w:rPr>
            </w:pPr>
            <w:r w:rsidRPr="00516615">
              <w:rPr>
                <w:rFonts w:ascii="Constantia" w:eastAsia="Constantia" w:hAnsi="Constantia" w:cs="Constantia"/>
                <w:b/>
                <w:bCs/>
                <w:color w:val="EE0000"/>
              </w:rPr>
              <w:t>110 ani</w:t>
            </w:r>
          </w:p>
        </w:tc>
        <w:tc>
          <w:tcPr>
            <w:tcW w:w="1067" w:type="dxa"/>
            <w:vAlign w:val="bottom"/>
          </w:tcPr>
          <w:p w14:paraId="7169E6DE" w14:textId="77777777" w:rsidR="00551F38" w:rsidRPr="00516615" w:rsidRDefault="00000000">
            <w:pPr>
              <w:jc w:val="both"/>
              <w:rPr>
                <w:rFonts w:ascii="Constantia" w:eastAsia="Constantia" w:hAnsi="Constantia" w:cs="Constantia"/>
                <w:b/>
                <w:bCs/>
                <w:color w:val="EE0000"/>
              </w:rPr>
            </w:pPr>
            <w:r w:rsidRPr="00516615">
              <w:rPr>
                <w:rFonts w:ascii="Constantia" w:eastAsia="Constantia" w:hAnsi="Constantia" w:cs="Constantia"/>
                <w:b/>
                <w:bCs/>
                <w:color w:val="EE0000"/>
              </w:rPr>
              <w:t>110 ani</w:t>
            </w:r>
          </w:p>
        </w:tc>
        <w:tc>
          <w:tcPr>
            <w:tcW w:w="824" w:type="dxa"/>
            <w:vAlign w:val="bottom"/>
          </w:tcPr>
          <w:p w14:paraId="06CAB4E2" w14:textId="77777777" w:rsidR="00551F38" w:rsidRPr="00516615" w:rsidRDefault="00000000">
            <w:pPr>
              <w:jc w:val="both"/>
              <w:rPr>
                <w:rFonts w:ascii="Constantia" w:eastAsia="Constantia" w:hAnsi="Constantia" w:cs="Constantia"/>
                <w:b/>
                <w:bCs/>
                <w:color w:val="EE0000"/>
              </w:rPr>
            </w:pPr>
            <w:r w:rsidRPr="00516615">
              <w:rPr>
                <w:rFonts w:ascii="Constantia" w:eastAsia="Constantia" w:hAnsi="Constantia" w:cs="Constantia"/>
                <w:b/>
                <w:bCs/>
                <w:color w:val="EE0000"/>
              </w:rPr>
              <w:t>109 ani</w:t>
            </w:r>
          </w:p>
        </w:tc>
      </w:tr>
      <w:tr w:rsidR="00551F38" w14:paraId="093B4E35" w14:textId="77777777">
        <w:trPr>
          <w:trHeight w:val="340"/>
        </w:trPr>
        <w:tc>
          <w:tcPr>
            <w:tcW w:w="3600" w:type="dxa"/>
            <w:vAlign w:val="bottom"/>
          </w:tcPr>
          <w:p w14:paraId="2D6277A5" w14:textId="77777777" w:rsidR="00551F38" w:rsidRDefault="00000000">
            <w:pPr>
              <w:jc w:val="both"/>
              <w:rPr>
                <w:rFonts w:ascii="Constantia" w:eastAsia="Constantia" w:hAnsi="Constantia" w:cs="Constantia"/>
              </w:rPr>
            </w:pPr>
            <w:r>
              <w:rPr>
                <w:rFonts w:ascii="Constantia" w:eastAsia="Constantia" w:hAnsi="Constantia" w:cs="Constantia"/>
              </w:rPr>
              <w:t xml:space="preserve">Documente achiziționate per </w:t>
            </w:r>
            <w:proofErr w:type="spellStart"/>
            <w:r>
              <w:rPr>
                <w:rFonts w:ascii="Constantia" w:eastAsia="Constantia" w:hAnsi="Constantia" w:cs="Constantia"/>
              </w:rPr>
              <w:t>capita</w:t>
            </w:r>
            <w:proofErr w:type="spellEnd"/>
          </w:p>
        </w:tc>
        <w:tc>
          <w:tcPr>
            <w:tcW w:w="2982" w:type="dxa"/>
            <w:vAlign w:val="bottom"/>
          </w:tcPr>
          <w:p w14:paraId="3594C2A5" w14:textId="77777777" w:rsidR="00551F38" w:rsidRDefault="00000000">
            <w:pPr>
              <w:jc w:val="both"/>
              <w:rPr>
                <w:rFonts w:ascii="Constantia" w:eastAsia="Constantia" w:hAnsi="Constantia" w:cs="Constantia"/>
              </w:rPr>
            </w:pPr>
            <w:r>
              <w:rPr>
                <w:rFonts w:ascii="Constantia" w:eastAsia="Constantia" w:hAnsi="Constantia" w:cs="Constantia"/>
              </w:rPr>
              <w:t>0,20 documente</w:t>
            </w:r>
          </w:p>
        </w:tc>
        <w:tc>
          <w:tcPr>
            <w:tcW w:w="1277" w:type="dxa"/>
            <w:vAlign w:val="bottom"/>
          </w:tcPr>
          <w:p w14:paraId="26FBF548" w14:textId="77777777" w:rsidR="00551F38" w:rsidRPr="00516615" w:rsidRDefault="00000000">
            <w:pPr>
              <w:jc w:val="both"/>
              <w:rPr>
                <w:rFonts w:ascii="Constantia" w:eastAsia="Constantia" w:hAnsi="Constantia" w:cs="Constantia"/>
                <w:b/>
                <w:bCs/>
                <w:color w:val="EE0000"/>
              </w:rPr>
            </w:pPr>
            <w:r w:rsidRPr="00516615">
              <w:rPr>
                <w:rFonts w:ascii="Constantia" w:eastAsia="Constantia" w:hAnsi="Constantia" w:cs="Constantia"/>
                <w:b/>
                <w:bCs/>
                <w:color w:val="EE0000"/>
              </w:rPr>
              <w:t>0,07</w:t>
            </w:r>
          </w:p>
        </w:tc>
        <w:tc>
          <w:tcPr>
            <w:tcW w:w="1067" w:type="dxa"/>
            <w:vAlign w:val="bottom"/>
          </w:tcPr>
          <w:p w14:paraId="2AFD8D9F" w14:textId="77777777" w:rsidR="00551F38" w:rsidRPr="00516615" w:rsidRDefault="00000000">
            <w:pPr>
              <w:jc w:val="both"/>
              <w:rPr>
                <w:rFonts w:ascii="Constantia" w:eastAsia="Constantia" w:hAnsi="Constantia" w:cs="Constantia"/>
                <w:b/>
                <w:bCs/>
                <w:color w:val="EE0000"/>
              </w:rPr>
            </w:pPr>
            <w:r w:rsidRPr="00516615">
              <w:rPr>
                <w:rFonts w:ascii="Constantia" w:eastAsia="Constantia" w:hAnsi="Constantia" w:cs="Constantia"/>
                <w:b/>
                <w:bCs/>
                <w:color w:val="EE0000"/>
              </w:rPr>
              <w:t>0,09</w:t>
            </w:r>
          </w:p>
        </w:tc>
        <w:tc>
          <w:tcPr>
            <w:tcW w:w="824" w:type="dxa"/>
            <w:vAlign w:val="bottom"/>
          </w:tcPr>
          <w:p w14:paraId="5C2EC4A8" w14:textId="77777777" w:rsidR="00551F38" w:rsidRPr="00516615" w:rsidRDefault="00000000">
            <w:pPr>
              <w:jc w:val="both"/>
              <w:rPr>
                <w:rFonts w:ascii="Constantia" w:eastAsia="Constantia" w:hAnsi="Constantia" w:cs="Constantia"/>
                <w:b/>
                <w:bCs/>
                <w:color w:val="EE0000"/>
              </w:rPr>
            </w:pPr>
            <w:r w:rsidRPr="00516615">
              <w:rPr>
                <w:rFonts w:ascii="Constantia" w:eastAsia="Constantia" w:hAnsi="Constantia" w:cs="Constantia"/>
                <w:b/>
                <w:bCs/>
                <w:color w:val="EE0000"/>
              </w:rPr>
              <w:t>0,03</w:t>
            </w:r>
          </w:p>
        </w:tc>
      </w:tr>
      <w:tr w:rsidR="00551F38" w14:paraId="07359FE0" w14:textId="77777777">
        <w:trPr>
          <w:trHeight w:val="340"/>
        </w:trPr>
        <w:tc>
          <w:tcPr>
            <w:tcW w:w="3600" w:type="dxa"/>
            <w:vAlign w:val="bottom"/>
          </w:tcPr>
          <w:p w14:paraId="4333ED51" w14:textId="77777777" w:rsidR="00551F38" w:rsidRDefault="00000000">
            <w:pPr>
              <w:jc w:val="both"/>
              <w:rPr>
                <w:rFonts w:ascii="Constantia" w:eastAsia="Constantia" w:hAnsi="Constantia" w:cs="Constantia"/>
              </w:rPr>
            </w:pPr>
            <w:r>
              <w:rPr>
                <w:rFonts w:ascii="Constantia" w:eastAsia="Constantia" w:hAnsi="Constantia" w:cs="Constantia"/>
              </w:rPr>
              <w:t xml:space="preserve">Documente în colecții per </w:t>
            </w:r>
            <w:proofErr w:type="spellStart"/>
            <w:r>
              <w:rPr>
                <w:rFonts w:ascii="Constantia" w:eastAsia="Constantia" w:hAnsi="Constantia" w:cs="Constantia"/>
              </w:rPr>
              <w:t>capita</w:t>
            </w:r>
            <w:proofErr w:type="spellEnd"/>
          </w:p>
        </w:tc>
        <w:tc>
          <w:tcPr>
            <w:tcW w:w="2982" w:type="dxa"/>
            <w:vAlign w:val="bottom"/>
          </w:tcPr>
          <w:p w14:paraId="3A2420C1" w14:textId="77777777" w:rsidR="00551F38" w:rsidRDefault="00000000">
            <w:pPr>
              <w:jc w:val="both"/>
              <w:rPr>
                <w:rFonts w:ascii="Constantia" w:eastAsia="Constantia" w:hAnsi="Constantia" w:cs="Constantia"/>
              </w:rPr>
            </w:pPr>
            <w:r>
              <w:rPr>
                <w:rFonts w:ascii="Constantia" w:eastAsia="Constantia" w:hAnsi="Constantia" w:cs="Constantia"/>
              </w:rPr>
              <w:t>1,5 - 2,5 documente</w:t>
            </w:r>
          </w:p>
        </w:tc>
        <w:tc>
          <w:tcPr>
            <w:tcW w:w="1277" w:type="dxa"/>
            <w:vAlign w:val="bottom"/>
          </w:tcPr>
          <w:p w14:paraId="17096E46" w14:textId="77777777" w:rsidR="00551F38" w:rsidRDefault="00000000">
            <w:pPr>
              <w:jc w:val="both"/>
              <w:rPr>
                <w:rFonts w:ascii="Constantia" w:eastAsia="Constantia" w:hAnsi="Constantia" w:cs="Constantia"/>
              </w:rPr>
            </w:pPr>
            <w:r>
              <w:rPr>
                <w:rFonts w:ascii="Constantia" w:eastAsia="Constantia" w:hAnsi="Constantia" w:cs="Constantia"/>
              </w:rPr>
              <w:t>7,34</w:t>
            </w:r>
          </w:p>
        </w:tc>
        <w:tc>
          <w:tcPr>
            <w:tcW w:w="1067" w:type="dxa"/>
            <w:vAlign w:val="bottom"/>
          </w:tcPr>
          <w:p w14:paraId="5FD824F5" w14:textId="77777777" w:rsidR="00551F38" w:rsidRDefault="00000000">
            <w:pPr>
              <w:jc w:val="both"/>
              <w:rPr>
                <w:rFonts w:ascii="Constantia" w:eastAsia="Constantia" w:hAnsi="Constantia" w:cs="Constantia"/>
              </w:rPr>
            </w:pPr>
            <w:r>
              <w:rPr>
                <w:rFonts w:ascii="Constantia" w:eastAsia="Constantia" w:hAnsi="Constantia" w:cs="Constantia"/>
              </w:rPr>
              <w:t>10,24</w:t>
            </w:r>
          </w:p>
        </w:tc>
        <w:tc>
          <w:tcPr>
            <w:tcW w:w="824" w:type="dxa"/>
            <w:vAlign w:val="bottom"/>
          </w:tcPr>
          <w:p w14:paraId="020EA752" w14:textId="77777777" w:rsidR="00551F38" w:rsidRDefault="00000000">
            <w:pPr>
              <w:jc w:val="both"/>
              <w:rPr>
                <w:rFonts w:ascii="Constantia" w:eastAsia="Constantia" w:hAnsi="Constantia" w:cs="Constantia"/>
              </w:rPr>
            </w:pPr>
            <w:r>
              <w:rPr>
                <w:rFonts w:ascii="Constantia" w:eastAsia="Constantia" w:hAnsi="Constantia" w:cs="Constantia"/>
              </w:rPr>
              <w:t>3,64</w:t>
            </w:r>
          </w:p>
        </w:tc>
      </w:tr>
      <w:tr w:rsidR="00551F38" w14:paraId="665C261A" w14:textId="77777777">
        <w:trPr>
          <w:trHeight w:val="340"/>
        </w:trPr>
        <w:tc>
          <w:tcPr>
            <w:tcW w:w="3600" w:type="dxa"/>
            <w:vAlign w:val="bottom"/>
          </w:tcPr>
          <w:p w14:paraId="2F4318DD" w14:textId="77777777" w:rsidR="00551F38" w:rsidRDefault="00000000">
            <w:pPr>
              <w:jc w:val="both"/>
              <w:rPr>
                <w:rFonts w:ascii="Constantia" w:eastAsia="Constantia" w:hAnsi="Constantia" w:cs="Constantia"/>
              </w:rPr>
            </w:pPr>
            <w:r>
              <w:rPr>
                <w:rFonts w:ascii="Constantia" w:eastAsia="Constantia" w:hAnsi="Constantia" w:cs="Constantia"/>
              </w:rPr>
              <w:t>Creșterea anuală a colecției la 1000 de locuitori</w:t>
            </w:r>
          </w:p>
        </w:tc>
        <w:tc>
          <w:tcPr>
            <w:tcW w:w="2982" w:type="dxa"/>
            <w:vAlign w:val="bottom"/>
          </w:tcPr>
          <w:p w14:paraId="3C1DA181" w14:textId="77777777" w:rsidR="00551F38" w:rsidRDefault="00000000">
            <w:pPr>
              <w:jc w:val="both"/>
              <w:rPr>
                <w:rFonts w:ascii="Constantia" w:eastAsia="Constantia" w:hAnsi="Constantia" w:cs="Constantia"/>
              </w:rPr>
            </w:pPr>
            <w:r>
              <w:rPr>
                <w:rFonts w:ascii="Constantia" w:eastAsia="Constantia" w:hAnsi="Constantia" w:cs="Constantia"/>
              </w:rPr>
              <w:t>minimum 50 de documente</w:t>
            </w:r>
          </w:p>
        </w:tc>
        <w:tc>
          <w:tcPr>
            <w:tcW w:w="1277" w:type="dxa"/>
            <w:vAlign w:val="bottom"/>
          </w:tcPr>
          <w:p w14:paraId="57C9AA8A" w14:textId="77777777" w:rsidR="00551F38" w:rsidRDefault="00000000">
            <w:pPr>
              <w:jc w:val="both"/>
              <w:rPr>
                <w:rFonts w:ascii="Constantia" w:eastAsia="Constantia" w:hAnsi="Constantia" w:cs="Constantia"/>
              </w:rPr>
            </w:pPr>
            <w:r>
              <w:rPr>
                <w:rFonts w:ascii="Constantia" w:eastAsia="Constantia" w:hAnsi="Constantia" w:cs="Constantia"/>
              </w:rPr>
              <w:t>66,77</w:t>
            </w:r>
          </w:p>
        </w:tc>
        <w:tc>
          <w:tcPr>
            <w:tcW w:w="1067" w:type="dxa"/>
            <w:vAlign w:val="bottom"/>
          </w:tcPr>
          <w:p w14:paraId="6EA05C07" w14:textId="77777777" w:rsidR="00551F38" w:rsidRDefault="00000000">
            <w:pPr>
              <w:jc w:val="both"/>
              <w:rPr>
                <w:rFonts w:ascii="Constantia" w:eastAsia="Constantia" w:hAnsi="Constantia" w:cs="Constantia"/>
              </w:rPr>
            </w:pPr>
            <w:r>
              <w:rPr>
                <w:rFonts w:ascii="Constantia" w:eastAsia="Constantia" w:hAnsi="Constantia" w:cs="Constantia"/>
              </w:rPr>
              <w:t>92,93</w:t>
            </w:r>
          </w:p>
        </w:tc>
        <w:tc>
          <w:tcPr>
            <w:tcW w:w="824" w:type="dxa"/>
            <w:vAlign w:val="bottom"/>
          </w:tcPr>
          <w:p w14:paraId="18F767F7" w14:textId="77777777" w:rsidR="00551F38" w:rsidRPr="00516615" w:rsidRDefault="00000000">
            <w:pPr>
              <w:jc w:val="both"/>
              <w:rPr>
                <w:rFonts w:ascii="Constantia" w:eastAsia="Constantia" w:hAnsi="Constantia" w:cs="Constantia"/>
                <w:b/>
                <w:bCs/>
              </w:rPr>
            </w:pPr>
            <w:r w:rsidRPr="00516615">
              <w:rPr>
                <w:rFonts w:ascii="Constantia" w:eastAsia="Constantia" w:hAnsi="Constantia" w:cs="Constantia"/>
                <w:b/>
                <w:bCs/>
                <w:color w:val="EE0000"/>
              </w:rPr>
              <w:t>33,35</w:t>
            </w:r>
          </w:p>
        </w:tc>
      </w:tr>
    </w:tbl>
    <w:p w14:paraId="782E9633" w14:textId="77777777" w:rsidR="00551F38" w:rsidRDefault="00551F38">
      <w:pPr>
        <w:jc w:val="both"/>
        <w:rPr>
          <w:rFonts w:ascii="Constantia" w:eastAsia="Constantia" w:hAnsi="Constantia" w:cs="Constantia"/>
        </w:rPr>
      </w:pPr>
    </w:p>
    <w:p w14:paraId="2E450BCE" w14:textId="084A1FA7" w:rsidR="00551F38" w:rsidRDefault="00000000">
      <w:pPr>
        <w:jc w:val="both"/>
        <w:rPr>
          <w:rFonts w:ascii="Constantia" w:eastAsia="Constantia" w:hAnsi="Constantia" w:cs="Constantia"/>
          <w:sz w:val="24"/>
          <w:szCs w:val="24"/>
        </w:rPr>
      </w:pPr>
      <w:r>
        <w:rPr>
          <w:rFonts w:ascii="Constantia" w:eastAsia="Constantia" w:hAnsi="Constantia" w:cs="Constantia"/>
        </w:rPr>
        <w:tab/>
      </w:r>
      <w:r>
        <w:rPr>
          <w:rFonts w:ascii="Constantia" w:eastAsia="Constantia" w:hAnsi="Constantia" w:cs="Constantia"/>
          <w:sz w:val="24"/>
          <w:szCs w:val="24"/>
        </w:rPr>
        <w:t>Astfel</w:t>
      </w:r>
      <w:r w:rsidR="00516615">
        <w:rPr>
          <w:rFonts w:ascii="Constantia" w:eastAsia="Constantia" w:hAnsi="Constantia" w:cs="Constantia"/>
          <w:sz w:val="24"/>
          <w:szCs w:val="24"/>
        </w:rPr>
        <w:t>,</w:t>
      </w:r>
      <w:r>
        <w:rPr>
          <w:rFonts w:ascii="Constantia" w:eastAsia="Constantia" w:hAnsi="Constantia" w:cs="Constantia"/>
          <w:sz w:val="24"/>
          <w:szCs w:val="24"/>
        </w:rPr>
        <w:t xml:space="preserve"> sistemul național de biblioteca are un fond de documente îmbătrânit, mult peste media recomandată</w:t>
      </w:r>
      <w:r w:rsidR="00516615">
        <w:rPr>
          <w:rFonts w:ascii="Constantia" w:eastAsia="Constantia" w:hAnsi="Constantia" w:cs="Constantia"/>
          <w:sz w:val="24"/>
          <w:szCs w:val="24"/>
        </w:rPr>
        <w:t>,</w:t>
      </w:r>
      <w:r>
        <w:rPr>
          <w:rFonts w:ascii="Constantia" w:eastAsia="Constantia" w:hAnsi="Constantia" w:cs="Constantia"/>
          <w:sz w:val="24"/>
          <w:szCs w:val="24"/>
        </w:rPr>
        <w:t xml:space="preserve"> </w:t>
      </w:r>
      <w:r w:rsidR="00516615">
        <w:rPr>
          <w:rFonts w:ascii="Constantia" w:eastAsia="Constantia" w:hAnsi="Constantia" w:cs="Constantia"/>
          <w:sz w:val="24"/>
          <w:szCs w:val="24"/>
        </w:rPr>
        <w:t>a</w:t>
      </w:r>
      <w:r>
        <w:rPr>
          <w:rFonts w:ascii="Constantia" w:eastAsia="Constantia" w:hAnsi="Constantia" w:cs="Constantia"/>
          <w:sz w:val="24"/>
          <w:szCs w:val="24"/>
        </w:rPr>
        <w:t>ceastă situație fiind cauzată de achiziționarea unui număr mic de documente sau chiar lipsa achiziției acestora, concomitent cu casarea unui număr mic de publicații aflate în circulație. Pentru a crește rata medie de înnoire a fondului de documente este necesară creșterea numărului de documente în anul în care se face raportarea.</w:t>
      </w:r>
    </w:p>
    <w:p w14:paraId="29E29941" w14:textId="77777777" w:rsidR="00551F38" w:rsidRDefault="00000000">
      <w:pPr>
        <w:ind w:firstLine="426"/>
        <w:jc w:val="both"/>
        <w:rPr>
          <w:rFonts w:ascii="Constantia" w:eastAsia="Constantia" w:hAnsi="Constantia" w:cs="Constantia"/>
          <w:sz w:val="24"/>
          <w:szCs w:val="24"/>
        </w:rPr>
      </w:pPr>
      <w:r>
        <w:rPr>
          <w:rFonts w:ascii="Constantia" w:eastAsia="Constantia" w:hAnsi="Constantia" w:cs="Constantia"/>
          <w:sz w:val="24"/>
          <w:szCs w:val="24"/>
        </w:rPr>
        <w:t xml:space="preserve">Dar sistemul de biblioteci publice din România se confruntă cu un </w:t>
      </w:r>
      <w:r>
        <w:rPr>
          <w:rFonts w:ascii="Constantia" w:eastAsia="Constantia" w:hAnsi="Constantia" w:cs="Constantia"/>
          <w:b/>
          <w:sz w:val="24"/>
          <w:szCs w:val="24"/>
        </w:rPr>
        <w:t>proces de deteriorare a infrastructurii culturale de bază</w:t>
      </w:r>
      <w:r>
        <w:rPr>
          <w:rFonts w:ascii="Constantia" w:eastAsia="Constantia" w:hAnsi="Constantia" w:cs="Constantia"/>
          <w:sz w:val="24"/>
          <w:szCs w:val="24"/>
        </w:rPr>
        <w:t xml:space="preserve">, în special la nivel local, proces ce riscă să devină </w:t>
      </w:r>
      <w:r>
        <w:rPr>
          <w:rFonts w:ascii="Constantia" w:eastAsia="Constantia" w:hAnsi="Constantia" w:cs="Constantia"/>
          <w:b/>
          <w:sz w:val="24"/>
          <w:szCs w:val="24"/>
        </w:rPr>
        <w:t>ireversibil</w:t>
      </w:r>
      <w:r>
        <w:rPr>
          <w:rFonts w:ascii="Constantia" w:eastAsia="Constantia" w:hAnsi="Constantia" w:cs="Constantia"/>
          <w:sz w:val="24"/>
          <w:szCs w:val="24"/>
        </w:rPr>
        <w:t xml:space="preserve"> dacă nu sunt luate măsuri urgente. Într-un context în care alfabetizarea informațională și accesul la educație sunt esențiale, bibliotecile trebuie tratate ca </w:t>
      </w:r>
      <w:r>
        <w:rPr>
          <w:rFonts w:ascii="Constantia" w:eastAsia="Constantia" w:hAnsi="Constantia" w:cs="Constantia"/>
          <w:b/>
          <w:sz w:val="24"/>
          <w:szCs w:val="24"/>
        </w:rPr>
        <w:t>infrastructură critică de interes public</w:t>
      </w:r>
      <w:r>
        <w:rPr>
          <w:rFonts w:ascii="Constantia" w:eastAsia="Constantia" w:hAnsi="Constantia" w:cs="Constantia"/>
          <w:sz w:val="24"/>
          <w:szCs w:val="24"/>
        </w:rPr>
        <w:t>.</w:t>
      </w:r>
    </w:p>
    <w:p w14:paraId="751E2E06" w14:textId="6D27C9BB" w:rsidR="00551F38" w:rsidRDefault="00000000">
      <w:pPr>
        <w:ind w:firstLine="426"/>
        <w:jc w:val="both"/>
        <w:rPr>
          <w:rFonts w:ascii="Constantia" w:eastAsia="Constantia" w:hAnsi="Constantia" w:cs="Constantia"/>
          <w:sz w:val="24"/>
          <w:szCs w:val="24"/>
        </w:rPr>
      </w:pPr>
      <w:r>
        <w:rPr>
          <w:rFonts w:ascii="Constantia" w:eastAsia="Constantia" w:hAnsi="Constantia" w:cs="Constantia"/>
          <w:sz w:val="24"/>
          <w:szCs w:val="24"/>
        </w:rPr>
        <w:t>Pentru a interveni cât mai rapid și a putea opri această deteriorare este necesară adoptarea cât mai rapid a noii legi a bibliotecilor</w:t>
      </w:r>
      <w:r w:rsidR="00516615">
        <w:rPr>
          <w:rFonts w:ascii="Constantia" w:eastAsia="Constantia" w:hAnsi="Constantia" w:cs="Constantia"/>
          <w:sz w:val="24"/>
          <w:szCs w:val="24"/>
        </w:rPr>
        <w:t>,</w:t>
      </w:r>
      <w:r>
        <w:rPr>
          <w:rFonts w:ascii="Constantia" w:eastAsia="Constantia" w:hAnsi="Constantia" w:cs="Constantia"/>
          <w:sz w:val="24"/>
          <w:szCs w:val="24"/>
        </w:rPr>
        <w:t xml:space="preserve"> care în acest moment, se află spre adoptare la Camera Deputaților.</w:t>
      </w:r>
    </w:p>
    <w:p w14:paraId="21D88D19" w14:textId="77777777" w:rsidR="00551F38" w:rsidRDefault="00000000">
      <w:pPr>
        <w:ind w:firstLine="426"/>
        <w:jc w:val="both"/>
        <w:rPr>
          <w:rFonts w:ascii="Constantia" w:eastAsia="Constantia" w:hAnsi="Constantia" w:cs="Constantia"/>
          <w:sz w:val="24"/>
          <w:szCs w:val="24"/>
        </w:rPr>
      </w:pPr>
      <w:r>
        <w:rPr>
          <w:rFonts w:ascii="Constantia" w:eastAsia="Constantia" w:hAnsi="Constantia" w:cs="Constantia"/>
          <w:sz w:val="24"/>
          <w:szCs w:val="24"/>
        </w:rPr>
        <w:t xml:space="preserve">Suntem convinși că este necesară o </w:t>
      </w:r>
      <w:r>
        <w:rPr>
          <w:rFonts w:ascii="Constantia" w:eastAsia="Constantia" w:hAnsi="Constantia" w:cs="Constantia"/>
          <w:b/>
          <w:sz w:val="24"/>
          <w:szCs w:val="24"/>
        </w:rPr>
        <w:t>politică națională coerentă</w:t>
      </w:r>
      <w:r>
        <w:rPr>
          <w:rFonts w:ascii="Constantia" w:eastAsia="Constantia" w:hAnsi="Constantia" w:cs="Constantia"/>
          <w:sz w:val="24"/>
          <w:szCs w:val="24"/>
        </w:rPr>
        <w:t xml:space="preserve"> pentru susținerea, modernizarea și redeschiderea bibliotecilor, în special în zonele defavorizate, cu alocări </w:t>
      </w:r>
      <w:r>
        <w:rPr>
          <w:rFonts w:ascii="Constantia" w:eastAsia="Constantia" w:hAnsi="Constantia" w:cs="Constantia"/>
          <w:sz w:val="24"/>
          <w:szCs w:val="24"/>
        </w:rPr>
        <w:lastRenderedPageBreak/>
        <w:t>financiare corespunzătoare și respectarea cadrului legislativ. Fără acest efort, dispariția bibliotecilor va adânci inegalitățile sociale și culturale deja existente.</w:t>
      </w:r>
    </w:p>
    <w:p w14:paraId="0BA9C7BC" w14:textId="77777777" w:rsidR="00551F38" w:rsidRDefault="00551F38">
      <w:pPr>
        <w:jc w:val="both"/>
        <w:rPr>
          <w:rFonts w:ascii="Constantia" w:eastAsia="Constantia" w:hAnsi="Constantia" w:cs="Constantia"/>
        </w:rPr>
      </w:pPr>
    </w:p>
    <w:p w14:paraId="0B602E00" w14:textId="77777777" w:rsidR="00551F38" w:rsidRDefault="00551F38">
      <w:pPr>
        <w:jc w:val="both"/>
        <w:rPr>
          <w:rFonts w:ascii="Constantia" w:eastAsia="Constantia" w:hAnsi="Constantia" w:cs="Constantia"/>
        </w:rPr>
      </w:pPr>
    </w:p>
    <w:p w14:paraId="03D15A0B" w14:textId="77777777" w:rsidR="00551F38" w:rsidRDefault="00000000">
      <w:pPr>
        <w:spacing w:after="0"/>
        <w:rPr>
          <w:rFonts w:ascii="Constantia" w:eastAsia="Constantia" w:hAnsi="Constantia" w:cs="Constantia"/>
          <w:b/>
          <w:sz w:val="24"/>
          <w:szCs w:val="24"/>
        </w:rPr>
      </w:pPr>
      <w:r>
        <w:rPr>
          <w:rFonts w:ascii="Constantia" w:eastAsia="Constantia" w:hAnsi="Constantia" w:cs="Constantia"/>
          <w:sz w:val="24"/>
          <w:szCs w:val="24"/>
        </w:rPr>
        <w:t>Elaborare:</w:t>
      </w:r>
    </w:p>
    <w:p w14:paraId="117819A3" w14:textId="77777777" w:rsidR="00551F38" w:rsidRDefault="00000000">
      <w:pPr>
        <w:spacing w:after="0"/>
        <w:rPr>
          <w:rFonts w:ascii="Constantia" w:eastAsia="Constantia" w:hAnsi="Constantia" w:cs="Constantia"/>
          <w:sz w:val="24"/>
          <w:szCs w:val="24"/>
        </w:rPr>
      </w:pPr>
      <w:r>
        <w:rPr>
          <w:rFonts w:ascii="Constantia" w:eastAsia="Constantia" w:hAnsi="Constantia" w:cs="Constantia"/>
          <w:b/>
          <w:sz w:val="24"/>
          <w:szCs w:val="24"/>
        </w:rPr>
        <w:t>Subcomisia de statistică a Comisiei Naționale a Bibliotecilor</w:t>
      </w:r>
    </w:p>
    <w:p w14:paraId="477C3A30" w14:textId="77777777" w:rsidR="00551F38" w:rsidRDefault="00000000">
      <w:pPr>
        <w:spacing w:after="0"/>
        <w:ind w:right="-829"/>
        <w:rPr>
          <w:rFonts w:ascii="Constantia" w:eastAsia="Constantia" w:hAnsi="Constantia" w:cs="Constantia"/>
          <w:sz w:val="24"/>
          <w:szCs w:val="24"/>
        </w:rPr>
      </w:pPr>
      <w:proofErr w:type="spellStart"/>
      <w:r>
        <w:rPr>
          <w:rFonts w:ascii="Constantia" w:eastAsia="Constantia" w:hAnsi="Constantia" w:cs="Constantia"/>
          <w:sz w:val="24"/>
          <w:szCs w:val="24"/>
        </w:rPr>
        <w:t>Dr.Adriana</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Szekely</w:t>
      </w:r>
      <w:proofErr w:type="spellEnd"/>
      <w:r>
        <w:rPr>
          <w:rFonts w:ascii="Constantia" w:eastAsia="Constantia" w:hAnsi="Constantia" w:cs="Constantia"/>
          <w:sz w:val="24"/>
          <w:szCs w:val="24"/>
        </w:rPr>
        <w:t xml:space="preserve"> – B.C.U. </w:t>
      </w:r>
      <w:proofErr w:type="spellStart"/>
      <w:r>
        <w:rPr>
          <w:rFonts w:ascii="Constantia" w:eastAsia="Constantia" w:hAnsi="Constantia" w:cs="Constantia"/>
          <w:i/>
          <w:sz w:val="24"/>
          <w:szCs w:val="24"/>
        </w:rPr>
        <w:t>L.Blaga</w:t>
      </w:r>
      <w:proofErr w:type="spellEnd"/>
      <w:r>
        <w:rPr>
          <w:rFonts w:ascii="Constantia" w:eastAsia="Constantia" w:hAnsi="Constantia" w:cs="Constantia"/>
          <w:sz w:val="24"/>
          <w:szCs w:val="24"/>
        </w:rPr>
        <w:t xml:space="preserve"> Cluj-Napoca/Asociația Bibliotecarilor din România - ABR</w:t>
      </w:r>
    </w:p>
    <w:p w14:paraId="03D11138" w14:textId="77777777" w:rsidR="00551F38" w:rsidRDefault="00000000">
      <w:pPr>
        <w:spacing w:after="0"/>
        <w:rPr>
          <w:rFonts w:ascii="Constantia" w:eastAsia="Constantia" w:hAnsi="Constantia" w:cs="Constantia"/>
          <w:sz w:val="24"/>
          <w:szCs w:val="24"/>
        </w:rPr>
      </w:pPr>
      <w:r>
        <w:rPr>
          <w:rFonts w:ascii="Constantia" w:eastAsia="Constantia" w:hAnsi="Constantia" w:cs="Constantia"/>
          <w:sz w:val="24"/>
          <w:szCs w:val="24"/>
        </w:rPr>
        <w:t xml:space="preserve">Angela </w:t>
      </w:r>
      <w:proofErr w:type="spellStart"/>
      <w:r>
        <w:rPr>
          <w:rFonts w:ascii="Constantia" w:eastAsia="Constantia" w:hAnsi="Constantia" w:cs="Constantia"/>
          <w:sz w:val="24"/>
          <w:szCs w:val="24"/>
        </w:rPr>
        <w:t>Bilcea</w:t>
      </w:r>
      <w:proofErr w:type="spellEnd"/>
      <w:r>
        <w:rPr>
          <w:rFonts w:ascii="Constantia" w:eastAsia="Constantia" w:hAnsi="Constantia" w:cs="Constantia"/>
          <w:sz w:val="24"/>
          <w:szCs w:val="24"/>
        </w:rPr>
        <w:t xml:space="preserve"> (membru asociat) – Biblioteca Națională a </w:t>
      </w:r>
      <w:proofErr w:type="spellStart"/>
      <w:r>
        <w:rPr>
          <w:rFonts w:ascii="Constantia" w:eastAsia="Constantia" w:hAnsi="Constantia" w:cs="Constantia"/>
          <w:sz w:val="24"/>
          <w:szCs w:val="24"/>
        </w:rPr>
        <w:t>Românie</w:t>
      </w:r>
      <w:proofErr w:type="spellEnd"/>
      <w:r>
        <w:rPr>
          <w:rFonts w:ascii="Constantia" w:eastAsia="Constantia" w:hAnsi="Constantia" w:cs="Constantia"/>
          <w:sz w:val="24"/>
          <w:szCs w:val="24"/>
        </w:rPr>
        <w:t xml:space="preserve">- </w:t>
      </w:r>
    </w:p>
    <w:p w14:paraId="068E334A" w14:textId="77777777" w:rsidR="00551F38" w:rsidRDefault="00000000">
      <w:pPr>
        <w:spacing w:after="0"/>
        <w:rPr>
          <w:rFonts w:ascii="Constantia" w:eastAsia="Constantia" w:hAnsi="Constantia" w:cs="Constantia"/>
          <w:sz w:val="24"/>
          <w:szCs w:val="24"/>
        </w:rPr>
      </w:pPr>
      <w:r>
        <w:rPr>
          <w:rFonts w:ascii="Constantia" w:eastAsia="Constantia" w:hAnsi="Constantia" w:cs="Constantia"/>
          <w:sz w:val="24"/>
          <w:szCs w:val="24"/>
        </w:rPr>
        <w:t xml:space="preserve">Ana Maria Dudescu (membru asociat), șef serviciu Biblioteca Județeană </w:t>
      </w:r>
      <w:proofErr w:type="spellStart"/>
      <w:r>
        <w:rPr>
          <w:rFonts w:ascii="Constantia" w:eastAsia="Constantia" w:hAnsi="Constantia" w:cs="Constantia"/>
          <w:i/>
          <w:sz w:val="24"/>
          <w:szCs w:val="24"/>
        </w:rPr>
        <w:t>O.Goga</w:t>
      </w:r>
      <w:proofErr w:type="spellEnd"/>
      <w:r>
        <w:rPr>
          <w:rFonts w:ascii="Constantia" w:eastAsia="Constantia" w:hAnsi="Constantia" w:cs="Constantia"/>
          <w:sz w:val="24"/>
          <w:szCs w:val="24"/>
        </w:rPr>
        <w:t xml:space="preserve"> Cluj  </w:t>
      </w:r>
    </w:p>
    <w:p w14:paraId="18525C3A" w14:textId="77777777" w:rsidR="00551F38" w:rsidRDefault="00000000">
      <w:pPr>
        <w:spacing w:after="0"/>
        <w:rPr>
          <w:rFonts w:ascii="Constantia" w:eastAsia="Constantia" w:hAnsi="Constantia" w:cs="Constantia"/>
          <w:sz w:val="24"/>
          <w:szCs w:val="24"/>
        </w:rPr>
      </w:pPr>
      <w:r>
        <w:rPr>
          <w:rFonts w:ascii="Constantia" w:eastAsia="Constantia" w:hAnsi="Constantia" w:cs="Constantia"/>
          <w:sz w:val="24"/>
          <w:szCs w:val="24"/>
        </w:rPr>
        <w:t xml:space="preserve">Arhimandrit </w:t>
      </w:r>
      <w:proofErr w:type="spellStart"/>
      <w:r>
        <w:rPr>
          <w:rFonts w:ascii="Constantia" w:eastAsia="Constantia" w:hAnsi="Constantia" w:cs="Constantia"/>
          <w:sz w:val="24"/>
          <w:szCs w:val="24"/>
        </w:rPr>
        <w:t>Dr.Policarp</w:t>
      </w:r>
      <w:proofErr w:type="spellEnd"/>
      <w:r>
        <w:rPr>
          <w:rFonts w:ascii="Constantia" w:eastAsia="Constantia" w:hAnsi="Constantia" w:cs="Constantia"/>
          <w:sz w:val="24"/>
          <w:szCs w:val="24"/>
        </w:rPr>
        <w:t xml:space="preserve"> Gabriel </w:t>
      </w:r>
      <w:proofErr w:type="spellStart"/>
      <w:r>
        <w:rPr>
          <w:rFonts w:ascii="Constantia" w:eastAsia="Constantia" w:hAnsi="Constantia" w:cs="Constantia"/>
          <w:sz w:val="24"/>
          <w:szCs w:val="24"/>
        </w:rPr>
        <w:t>Chițulescu</w:t>
      </w:r>
      <w:proofErr w:type="spellEnd"/>
      <w:r>
        <w:rPr>
          <w:rFonts w:ascii="Constantia" w:eastAsia="Constantia" w:hAnsi="Constantia" w:cs="Constantia"/>
          <w:sz w:val="24"/>
          <w:szCs w:val="24"/>
        </w:rPr>
        <w:t xml:space="preserve"> – Biblioteca Patriarhiei Române</w:t>
      </w:r>
    </w:p>
    <w:p w14:paraId="2AA8D558" w14:textId="77777777" w:rsidR="00551F38" w:rsidRDefault="00000000">
      <w:pPr>
        <w:spacing w:after="0"/>
        <w:rPr>
          <w:rFonts w:ascii="Constantia" w:eastAsia="Constantia" w:hAnsi="Constantia" w:cs="Constantia"/>
          <w:sz w:val="24"/>
          <w:szCs w:val="24"/>
        </w:rPr>
      </w:pPr>
      <w:proofErr w:type="spellStart"/>
      <w:r>
        <w:rPr>
          <w:rFonts w:ascii="Constantia" w:eastAsia="Constantia" w:hAnsi="Constantia" w:cs="Constantia"/>
          <w:sz w:val="24"/>
          <w:szCs w:val="24"/>
        </w:rPr>
        <w:t>Dr.Sorina</w:t>
      </w:r>
      <w:proofErr w:type="spellEnd"/>
      <w:r>
        <w:rPr>
          <w:rFonts w:ascii="Constantia" w:eastAsia="Constantia" w:hAnsi="Constantia" w:cs="Constantia"/>
          <w:sz w:val="24"/>
          <w:szCs w:val="24"/>
        </w:rPr>
        <w:t xml:space="preserve"> Stanca – manager Biblioteca Județeană </w:t>
      </w:r>
      <w:proofErr w:type="spellStart"/>
      <w:r>
        <w:rPr>
          <w:rFonts w:ascii="Constantia" w:eastAsia="Constantia" w:hAnsi="Constantia" w:cs="Constantia"/>
          <w:i/>
          <w:sz w:val="24"/>
          <w:szCs w:val="24"/>
        </w:rPr>
        <w:t>O.Goga</w:t>
      </w:r>
      <w:proofErr w:type="spellEnd"/>
      <w:r>
        <w:rPr>
          <w:rFonts w:ascii="Constantia" w:eastAsia="Constantia" w:hAnsi="Constantia" w:cs="Constantia"/>
          <w:sz w:val="24"/>
          <w:szCs w:val="24"/>
        </w:rPr>
        <w:t xml:space="preserve"> Cluj</w:t>
      </w:r>
    </w:p>
    <w:p w14:paraId="2A0D5442" w14:textId="77777777" w:rsidR="00551F38" w:rsidRDefault="00000000">
      <w:pPr>
        <w:spacing w:after="0"/>
        <w:rPr>
          <w:rFonts w:ascii="Constantia" w:eastAsia="Constantia" w:hAnsi="Constantia" w:cs="Constantia"/>
          <w:sz w:val="24"/>
          <w:szCs w:val="24"/>
        </w:rPr>
      </w:pPr>
      <w:proofErr w:type="spellStart"/>
      <w:r>
        <w:rPr>
          <w:rFonts w:ascii="Constantia" w:eastAsia="Constantia" w:hAnsi="Constantia" w:cs="Constantia"/>
          <w:sz w:val="24"/>
          <w:szCs w:val="24"/>
        </w:rPr>
        <w:t>Dr.Agneta</w:t>
      </w:r>
      <w:proofErr w:type="spellEnd"/>
      <w:r>
        <w:rPr>
          <w:rFonts w:ascii="Constantia" w:eastAsia="Constantia" w:hAnsi="Constantia" w:cs="Constantia"/>
          <w:sz w:val="24"/>
          <w:szCs w:val="24"/>
        </w:rPr>
        <w:t xml:space="preserve"> Elisabeta </w:t>
      </w:r>
      <w:proofErr w:type="spellStart"/>
      <w:r>
        <w:rPr>
          <w:rFonts w:ascii="Constantia" w:eastAsia="Constantia" w:hAnsi="Constantia" w:cs="Constantia"/>
          <w:sz w:val="24"/>
          <w:szCs w:val="24"/>
        </w:rPr>
        <w:t>Lovasz</w:t>
      </w:r>
      <w:proofErr w:type="spellEnd"/>
      <w:r>
        <w:rPr>
          <w:rFonts w:ascii="Constantia" w:eastAsia="Constantia" w:hAnsi="Constantia" w:cs="Constantia"/>
          <w:sz w:val="24"/>
          <w:szCs w:val="24"/>
        </w:rPr>
        <w:t xml:space="preserve">, director Biblioteca </w:t>
      </w:r>
      <w:r>
        <w:rPr>
          <w:rFonts w:ascii="Constantia" w:eastAsia="Constantia" w:hAnsi="Constantia" w:cs="Constantia"/>
          <w:i/>
          <w:sz w:val="24"/>
          <w:szCs w:val="24"/>
        </w:rPr>
        <w:t>Politehnica</w:t>
      </w:r>
      <w:r>
        <w:rPr>
          <w:rFonts w:ascii="Constantia" w:eastAsia="Constantia" w:hAnsi="Constantia" w:cs="Constantia"/>
          <w:sz w:val="24"/>
          <w:szCs w:val="24"/>
        </w:rPr>
        <w:t xml:space="preserve"> Timișoara</w:t>
      </w:r>
    </w:p>
    <w:p w14:paraId="5C661FCC" w14:textId="77777777" w:rsidR="00551F38" w:rsidRDefault="00000000">
      <w:pPr>
        <w:spacing w:after="0"/>
        <w:rPr>
          <w:rFonts w:ascii="Constantia" w:eastAsia="Constantia" w:hAnsi="Constantia" w:cs="Constantia"/>
          <w:sz w:val="24"/>
          <w:szCs w:val="24"/>
        </w:rPr>
      </w:pPr>
      <w:proofErr w:type="spellStart"/>
      <w:r>
        <w:rPr>
          <w:rFonts w:ascii="Constantia" w:eastAsia="Constantia" w:hAnsi="Constantia" w:cs="Constantia"/>
          <w:sz w:val="24"/>
          <w:szCs w:val="24"/>
        </w:rPr>
        <w:t>Dr.Laura</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Pascariu</w:t>
      </w:r>
      <w:proofErr w:type="spellEnd"/>
      <w:r>
        <w:rPr>
          <w:rFonts w:ascii="Constantia" w:eastAsia="Constantia" w:hAnsi="Constantia" w:cs="Constantia"/>
          <w:sz w:val="24"/>
          <w:szCs w:val="24"/>
        </w:rPr>
        <w:t>,  bibliotecar CCD Iași</w:t>
      </w:r>
    </w:p>
    <w:p w14:paraId="54DEBB50" w14:textId="77777777" w:rsidR="00551F38" w:rsidRDefault="00000000">
      <w:pPr>
        <w:spacing w:after="0"/>
        <w:rPr>
          <w:rFonts w:ascii="Constantia" w:eastAsia="Constantia" w:hAnsi="Constantia" w:cs="Constantia"/>
          <w:sz w:val="24"/>
          <w:szCs w:val="24"/>
        </w:rPr>
      </w:pPr>
      <w:proofErr w:type="spellStart"/>
      <w:r>
        <w:rPr>
          <w:rFonts w:ascii="Constantia" w:eastAsia="Constantia" w:hAnsi="Constantia" w:cs="Constantia"/>
          <w:sz w:val="24"/>
          <w:szCs w:val="24"/>
        </w:rPr>
        <w:t>Dr.Ivona</w:t>
      </w:r>
      <w:proofErr w:type="spellEnd"/>
      <w:r>
        <w:rPr>
          <w:rFonts w:ascii="Constantia" w:eastAsia="Constantia" w:hAnsi="Constantia" w:cs="Constantia"/>
          <w:sz w:val="24"/>
          <w:szCs w:val="24"/>
        </w:rPr>
        <w:t xml:space="preserve"> Olariu (membru asociat), șef serviciu B.C.U. </w:t>
      </w:r>
      <w:proofErr w:type="spellStart"/>
      <w:r>
        <w:rPr>
          <w:rFonts w:ascii="Constantia" w:eastAsia="Constantia" w:hAnsi="Constantia" w:cs="Constantia"/>
          <w:i/>
          <w:sz w:val="24"/>
          <w:szCs w:val="24"/>
        </w:rPr>
        <w:t>M.Eminescu</w:t>
      </w:r>
      <w:proofErr w:type="spellEnd"/>
      <w:r>
        <w:rPr>
          <w:rFonts w:ascii="Constantia" w:eastAsia="Constantia" w:hAnsi="Constantia" w:cs="Constantia"/>
          <w:sz w:val="24"/>
          <w:szCs w:val="24"/>
        </w:rPr>
        <w:t xml:space="preserve"> Iași</w:t>
      </w:r>
    </w:p>
    <w:p w14:paraId="7FC4BC9B" w14:textId="77777777" w:rsidR="00551F38" w:rsidRDefault="00000000">
      <w:pPr>
        <w:spacing w:after="0"/>
        <w:rPr>
          <w:rFonts w:ascii="Constantia" w:eastAsia="Constantia" w:hAnsi="Constantia" w:cs="Constantia"/>
          <w:sz w:val="24"/>
          <w:szCs w:val="24"/>
        </w:rPr>
      </w:pPr>
      <w:r>
        <w:rPr>
          <w:rFonts w:ascii="Constantia" w:eastAsia="Constantia" w:hAnsi="Constantia" w:cs="Constantia"/>
          <w:sz w:val="24"/>
          <w:szCs w:val="24"/>
        </w:rPr>
        <w:t xml:space="preserve">Catrina </w:t>
      </w:r>
      <w:proofErr w:type="spellStart"/>
      <w:r>
        <w:rPr>
          <w:rFonts w:ascii="Constantia" w:eastAsia="Constantia" w:hAnsi="Constantia" w:cs="Constantia"/>
          <w:sz w:val="24"/>
          <w:szCs w:val="24"/>
        </w:rPr>
        <w:t>Căluian</w:t>
      </w:r>
      <w:proofErr w:type="spellEnd"/>
      <w:r>
        <w:rPr>
          <w:rFonts w:ascii="Constantia" w:eastAsia="Constantia" w:hAnsi="Constantia" w:cs="Constantia"/>
          <w:sz w:val="24"/>
          <w:szCs w:val="24"/>
        </w:rPr>
        <w:t xml:space="preserve"> (membru asociat), bibliotecar S, Biblioteca </w:t>
      </w:r>
      <w:proofErr w:type="spellStart"/>
      <w:r>
        <w:rPr>
          <w:rFonts w:ascii="Constantia" w:eastAsia="Constantia" w:hAnsi="Constantia" w:cs="Constantia"/>
          <w:sz w:val="24"/>
          <w:szCs w:val="24"/>
        </w:rPr>
        <w:t>V.A.Urechia</w:t>
      </w:r>
      <w:proofErr w:type="spellEnd"/>
      <w:r>
        <w:rPr>
          <w:rFonts w:ascii="Constantia" w:eastAsia="Constantia" w:hAnsi="Constantia" w:cs="Constantia"/>
          <w:sz w:val="24"/>
          <w:szCs w:val="24"/>
        </w:rPr>
        <w:t xml:space="preserve"> Galați</w:t>
      </w:r>
    </w:p>
    <w:p w14:paraId="398490A0" w14:textId="77777777" w:rsidR="00551F38" w:rsidRDefault="00551F38">
      <w:pPr>
        <w:spacing w:after="0"/>
        <w:rPr>
          <w:rFonts w:ascii="Constantia" w:eastAsia="Constantia" w:hAnsi="Constantia" w:cs="Constantia"/>
          <w:sz w:val="24"/>
          <w:szCs w:val="24"/>
        </w:rPr>
      </w:pPr>
    </w:p>
    <w:p w14:paraId="2DAD2FF4" w14:textId="77777777" w:rsidR="00551F38" w:rsidRDefault="00000000">
      <w:pPr>
        <w:spacing w:after="0"/>
        <w:ind w:left="720"/>
        <w:rPr>
          <w:rFonts w:ascii="Constantia" w:eastAsia="Constantia" w:hAnsi="Constantia" w:cs="Constantia"/>
          <w:sz w:val="24"/>
          <w:szCs w:val="24"/>
        </w:rPr>
      </w:pPr>
      <w:r>
        <w:rPr>
          <w:rFonts w:ascii="Constantia" w:eastAsia="Constantia" w:hAnsi="Constantia" w:cs="Constantia"/>
          <w:sz w:val="24"/>
          <w:szCs w:val="24"/>
        </w:rPr>
        <w:t xml:space="preserve">Verificare și aprobare: Comisia Națională a Bibliotecilor   </w:t>
      </w:r>
    </w:p>
    <w:p w14:paraId="681577B5" w14:textId="77777777" w:rsidR="00551F38" w:rsidRDefault="00000000">
      <w:pPr>
        <w:spacing w:after="0"/>
        <w:ind w:left="720"/>
        <w:rPr>
          <w:rFonts w:ascii="Constantia" w:eastAsia="Constantia" w:hAnsi="Constantia" w:cs="Constantia"/>
          <w:sz w:val="24"/>
          <w:szCs w:val="24"/>
        </w:rPr>
      </w:pPr>
      <w:r>
        <w:rPr>
          <w:rFonts w:ascii="Constantia" w:eastAsia="Constantia" w:hAnsi="Constantia" w:cs="Constantia"/>
          <w:sz w:val="24"/>
          <w:szCs w:val="24"/>
        </w:rPr>
        <w:t xml:space="preserve">                                       Dr. Dragoș Neagu, Președinte</w:t>
      </w:r>
    </w:p>
    <w:p w14:paraId="1A9E5351" w14:textId="77777777" w:rsidR="00551F38" w:rsidRDefault="00551F38" w:rsidP="00516615">
      <w:pPr>
        <w:spacing w:after="0"/>
        <w:rPr>
          <w:rFonts w:ascii="Constantia" w:eastAsia="Constantia" w:hAnsi="Constantia" w:cs="Constantia"/>
          <w:sz w:val="24"/>
          <w:szCs w:val="24"/>
        </w:rPr>
      </w:pPr>
    </w:p>
    <w:p w14:paraId="46EF07DE" w14:textId="77777777" w:rsidR="00551F38" w:rsidRDefault="00551F38">
      <w:pPr>
        <w:spacing w:after="0"/>
        <w:jc w:val="right"/>
        <w:rPr>
          <w:rFonts w:ascii="Constantia" w:eastAsia="Constantia" w:hAnsi="Constantia" w:cs="Constantia"/>
          <w:sz w:val="24"/>
          <w:szCs w:val="24"/>
        </w:rPr>
      </w:pPr>
    </w:p>
    <w:p w14:paraId="5B0DA763" w14:textId="77777777" w:rsidR="00551F38" w:rsidRDefault="00551F38">
      <w:pPr>
        <w:jc w:val="both"/>
      </w:pPr>
    </w:p>
    <w:p w14:paraId="35DB75B4" w14:textId="77777777" w:rsidR="00551F38" w:rsidRDefault="00551F38">
      <w:pPr>
        <w:jc w:val="both"/>
        <w:rPr>
          <w:rFonts w:ascii="Constantia" w:eastAsia="Constantia" w:hAnsi="Constantia" w:cs="Constantia"/>
          <w:b/>
          <w:color w:val="C00000"/>
          <w:sz w:val="24"/>
          <w:szCs w:val="24"/>
        </w:rPr>
      </w:pPr>
    </w:p>
    <w:sectPr w:rsidR="00551F38">
      <w:footerReference w:type="default" r:id="rId110"/>
      <w:pgSz w:w="11907" w:h="16840"/>
      <w:pgMar w:top="1418" w:right="1418" w:bottom="136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60E01" w14:textId="77777777" w:rsidR="008F4B7C" w:rsidRDefault="008F4B7C">
      <w:pPr>
        <w:spacing w:after="0" w:line="240" w:lineRule="auto"/>
      </w:pPr>
      <w:r>
        <w:separator/>
      </w:r>
    </w:p>
  </w:endnote>
  <w:endnote w:type="continuationSeparator" w:id="0">
    <w:p w14:paraId="0D8C83A3" w14:textId="77777777" w:rsidR="008F4B7C" w:rsidRDefault="008F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FB99B" w14:textId="77777777" w:rsidR="00551F38" w:rsidRDefault="00000000">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AD6031">
      <w:rPr>
        <w:rFonts w:ascii="Cambria" w:eastAsia="Cambria" w:hAnsi="Cambria" w:cs="Cambria"/>
        <w:noProof/>
        <w:color w:val="000000"/>
      </w:rPr>
      <w:t>1</w:t>
    </w:r>
    <w:r>
      <w:rPr>
        <w:rFonts w:ascii="Cambria" w:eastAsia="Cambria" w:hAnsi="Cambria" w:cs="Cambria"/>
        <w:color w:val="000000"/>
      </w:rPr>
      <w:fldChar w:fldCharType="end"/>
    </w:r>
  </w:p>
  <w:p w14:paraId="48E06399" w14:textId="77777777" w:rsidR="00551F38" w:rsidRDefault="00551F3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6D5AC" w14:textId="77777777" w:rsidR="008F4B7C" w:rsidRDefault="008F4B7C">
      <w:pPr>
        <w:spacing w:after="0" w:line="240" w:lineRule="auto"/>
      </w:pPr>
      <w:r>
        <w:separator/>
      </w:r>
    </w:p>
  </w:footnote>
  <w:footnote w:type="continuationSeparator" w:id="0">
    <w:p w14:paraId="1159E53D" w14:textId="77777777" w:rsidR="008F4B7C" w:rsidRDefault="008F4B7C">
      <w:pPr>
        <w:spacing w:after="0" w:line="240" w:lineRule="auto"/>
      </w:pPr>
      <w:r>
        <w:continuationSeparator/>
      </w:r>
    </w:p>
  </w:footnote>
  <w:footnote w:id="1">
    <w:p w14:paraId="1A40F0EC" w14:textId="77777777" w:rsidR="00551F38" w:rsidRDefault="00000000">
      <w:pPr>
        <w:pBdr>
          <w:top w:val="nil"/>
          <w:left w:val="nil"/>
          <w:bottom w:val="nil"/>
          <w:right w:val="nil"/>
          <w:between w:val="nil"/>
        </w:pBdr>
        <w:spacing w:after="0" w:line="240" w:lineRule="auto"/>
        <w:rPr>
          <w:rFonts w:ascii="Constantia" w:eastAsia="Constantia" w:hAnsi="Constantia" w:cs="Constantia"/>
          <w:color w:val="EE0000"/>
          <w:sz w:val="20"/>
          <w:szCs w:val="20"/>
        </w:rPr>
      </w:pPr>
      <w:r>
        <w:rPr>
          <w:vertAlign w:val="superscript"/>
        </w:rPr>
        <w:footnoteRef/>
      </w:r>
      <w:r>
        <w:rPr>
          <w:color w:val="000000"/>
          <w:sz w:val="20"/>
          <w:szCs w:val="20"/>
        </w:rPr>
        <w:t xml:space="preserve"> </w:t>
      </w:r>
      <w:r>
        <w:rPr>
          <w:rFonts w:ascii="Constantia" w:eastAsia="Constantia" w:hAnsi="Constantia" w:cs="Constantia"/>
          <w:i/>
          <w:color w:val="EE0000"/>
          <w:sz w:val="20"/>
          <w:szCs w:val="20"/>
        </w:rPr>
        <w:t>Activitatea unităților cultural-artistice – 2023</w:t>
      </w:r>
      <w:r>
        <w:rPr>
          <w:color w:val="EE0000"/>
          <w:sz w:val="20"/>
          <w:szCs w:val="20"/>
        </w:rPr>
        <w:t xml:space="preserve">, </w:t>
      </w:r>
      <w:r>
        <w:rPr>
          <w:rFonts w:ascii="Constantia" w:eastAsia="Constantia" w:hAnsi="Constantia" w:cs="Constantia"/>
          <w:color w:val="EE0000"/>
          <w:sz w:val="20"/>
          <w:szCs w:val="20"/>
        </w:rPr>
        <w:t>[București], INS, 2024.</w:t>
      </w:r>
    </w:p>
  </w:footnote>
  <w:footnote w:id="2">
    <w:p w14:paraId="486749FA" w14:textId="77777777" w:rsidR="00551F38" w:rsidRDefault="00000000">
      <w:pPr>
        <w:pBdr>
          <w:top w:val="nil"/>
          <w:left w:val="nil"/>
          <w:bottom w:val="nil"/>
          <w:right w:val="nil"/>
          <w:between w:val="nil"/>
        </w:pBdr>
        <w:spacing w:after="0" w:line="240" w:lineRule="auto"/>
        <w:jc w:val="both"/>
        <w:rPr>
          <w:rFonts w:ascii="Constantia" w:eastAsia="Constantia" w:hAnsi="Constantia" w:cs="Constantia"/>
          <w:color w:val="000000"/>
          <w:sz w:val="20"/>
          <w:szCs w:val="20"/>
        </w:rPr>
      </w:pPr>
      <w:r>
        <w:rPr>
          <w:vertAlign w:val="superscript"/>
        </w:rPr>
        <w:footnoteRef/>
      </w:r>
      <w:r>
        <w:rPr>
          <w:color w:val="000000"/>
          <w:sz w:val="20"/>
          <w:szCs w:val="20"/>
        </w:rPr>
        <w:t xml:space="preserve"> </w:t>
      </w:r>
      <w:r>
        <w:rPr>
          <w:rFonts w:ascii="Constantia" w:eastAsia="Constantia" w:hAnsi="Constantia" w:cs="Constantia"/>
          <w:color w:val="000000"/>
          <w:sz w:val="20"/>
          <w:szCs w:val="20"/>
        </w:rPr>
        <w:t xml:space="preserve">Indicatorul are caracter provizoriu </w:t>
      </w:r>
      <w:proofErr w:type="spellStart"/>
      <w:r>
        <w:rPr>
          <w:rFonts w:ascii="Constantia" w:eastAsia="Constantia" w:hAnsi="Constantia" w:cs="Constantia"/>
          <w:color w:val="000000"/>
          <w:sz w:val="20"/>
          <w:szCs w:val="20"/>
        </w:rPr>
        <w:t>şi</w:t>
      </w:r>
      <w:proofErr w:type="spellEnd"/>
      <w:r>
        <w:rPr>
          <w:rFonts w:ascii="Constantia" w:eastAsia="Constantia" w:hAnsi="Constantia" w:cs="Constantia"/>
          <w:color w:val="000000"/>
          <w:sz w:val="20"/>
          <w:szCs w:val="20"/>
        </w:rPr>
        <w:t xml:space="preserve"> a fost calculat în </w:t>
      </w:r>
      <w:proofErr w:type="spellStart"/>
      <w:r>
        <w:rPr>
          <w:rFonts w:ascii="Constantia" w:eastAsia="Constantia" w:hAnsi="Constantia" w:cs="Constantia"/>
          <w:color w:val="000000"/>
          <w:sz w:val="20"/>
          <w:szCs w:val="20"/>
        </w:rPr>
        <w:t>funcţie</w:t>
      </w:r>
      <w:proofErr w:type="spellEnd"/>
      <w:r>
        <w:rPr>
          <w:rFonts w:ascii="Constantia" w:eastAsia="Constantia" w:hAnsi="Constantia" w:cs="Constantia"/>
          <w:color w:val="000000"/>
          <w:sz w:val="20"/>
          <w:szCs w:val="20"/>
        </w:rPr>
        <w:t xml:space="preserve"> de numărul </w:t>
      </w:r>
      <w:proofErr w:type="spellStart"/>
      <w:r>
        <w:rPr>
          <w:rFonts w:ascii="Constantia" w:eastAsia="Constantia" w:hAnsi="Constantia" w:cs="Constantia"/>
          <w:color w:val="000000"/>
          <w:sz w:val="20"/>
          <w:szCs w:val="20"/>
        </w:rPr>
        <w:t>populaţiei</w:t>
      </w:r>
      <w:proofErr w:type="spellEnd"/>
      <w:r>
        <w:rPr>
          <w:rFonts w:ascii="Constantia" w:eastAsia="Constantia" w:hAnsi="Constantia" w:cs="Constantia"/>
          <w:color w:val="000000"/>
          <w:sz w:val="20"/>
          <w:szCs w:val="20"/>
        </w:rPr>
        <w:t xml:space="preserve"> rezidente la 1 ianuarie 2024 (https://insse.ro/cms/sites/default/files/com_presa/com_pdf/popdom1ian2024r_0.pdf).</w:t>
      </w:r>
    </w:p>
  </w:footnote>
  <w:footnote w:id="3">
    <w:p w14:paraId="3D8DD729" w14:textId="77777777" w:rsidR="00551F38" w:rsidRDefault="00000000">
      <w:pPr>
        <w:pBdr>
          <w:top w:val="nil"/>
          <w:left w:val="nil"/>
          <w:bottom w:val="nil"/>
          <w:right w:val="nil"/>
          <w:between w:val="nil"/>
        </w:pBdr>
        <w:spacing w:after="0" w:line="240" w:lineRule="auto"/>
        <w:jc w:val="both"/>
        <w:rPr>
          <w:rFonts w:ascii="Constantia" w:eastAsia="Constantia" w:hAnsi="Constantia" w:cs="Constantia"/>
          <w:color w:val="000000"/>
          <w:sz w:val="20"/>
          <w:szCs w:val="20"/>
        </w:rPr>
      </w:pPr>
      <w:r>
        <w:rPr>
          <w:vertAlign w:val="superscript"/>
        </w:rPr>
        <w:footnoteRef/>
      </w:r>
      <w:r>
        <w:rPr>
          <w:rFonts w:ascii="Constantia" w:eastAsia="Constantia" w:hAnsi="Constantia" w:cs="Constantia"/>
          <w:color w:val="000000"/>
          <w:sz w:val="20"/>
          <w:szCs w:val="20"/>
        </w:rPr>
        <w:t xml:space="preserve"> </w:t>
      </w:r>
      <w:r>
        <w:rPr>
          <w:rFonts w:ascii="Constantia" w:eastAsia="Constantia" w:hAnsi="Constantia" w:cs="Constantia"/>
          <w:color w:val="000000"/>
          <w:sz w:val="20"/>
          <w:szCs w:val="20"/>
        </w:rPr>
        <w:t xml:space="preserve">Indicatorul are caracter provizoriu </w:t>
      </w:r>
      <w:proofErr w:type="spellStart"/>
      <w:r>
        <w:rPr>
          <w:rFonts w:ascii="Constantia" w:eastAsia="Constantia" w:hAnsi="Constantia" w:cs="Constantia"/>
          <w:color w:val="000000"/>
          <w:sz w:val="20"/>
          <w:szCs w:val="20"/>
        </w:rPr>
        <w:t>şi</w:t>
      </w:r>
      <w:proofErr w:type="spellEnd"/>
      <w:r>
        <w:rPr>
          <w:rFonts w:ascii="Constantia" w:eastAsia="Constantia" w:hAnsi="Constantia" w:cs="Constantia"/>
          <w:color w:val="000000"/>
          <w:sz w:val="20"/>
          <w:szCs w:val="20"/>
        </w:rPr>
        <w:t xml:space="preserve"> a fost calculat în </w:t>
      </w:r>
      <w:proofErr w:type="spellStart"/>
      <w:r>
        <w:rPr>
          <w:rFonts w:ascii="Constantia" w:eastAsia="Constantia" w:hAnsi="Constantia" w:cs="Constantia"/>
          <w:color w:val="000000"/>
          <w:sz w:val="20"/>
          <w:szCs w:val="20"/>
        </w:rPr>
        <w:t>funcţie</w:t>
      </w:r>
      <w:proofErr w:type="spellEnd"/>
      <w:r>
        <w:rPr>
          <w:rFonts w:ascii="Constantia" w:eastAsia="Constantia" w:hAnsi="Constantia" w:cs="Constantia"/>
          <w:color w:val="000000"/>
          <w:sz w:val="20"/>
          <w:szCs w:val="20"/>
        </w:rPr>
        <w:t xml:space="preserve"> de numărul </w:t>
      </w:r>
      <w:proofErr w:type="spellStart"/>
      <w:r>
        <w:rPr>
          <w:rFonts w:ascii="Constantia" w:eastAsia="Constantia" w:hAnsi="Constantia" w:cs="Constantia"/>
          <w:color w:val="000000"/>
          <w:sz w:val="20"/>
          <w:szCs w:val="20"/>
        </w:rPr>
        <w:t>populaţiei</w:t>
      </w:r>
      <w:proofErr w:type="spellEnd"/>
      <w:r>
        <w:rPr>
          <w:rFonts w:ascii="Constantia" w:eastAsia="Constantia" w:hAnsi="Constantia" w:cs="Constantia"/>
          <w:color w:val="000000"/>
          <w:sz w:val="20"/>
          <w:szCs w:val="20"/>
        </w:rPr>
        <w:t xml:space="preserve"> rezidente la 1 ianuarie 2024 (https://insse.ro/cms/sites/default/files/com_presa/com_pdf/popdom1ian2024r_0.pdf).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1B5E"/>
    <w:multiLevelType w:val="multilevel"/>
    <w:tmpl w:val="34DC63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91957D3"/>
    <w:multiLevelType w:val="multilevel"/>
    <w:tmpl w:val="E2E28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9B00A4"/>
    <w:multiLevelType w:val="multilevel"/>
    <w:tmpl w:val="921E09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797580C"/>
    <w:multiLevelType w:val="multilevel"/>
    <w:tmpl w:val="BE08BDE0"/>
    <w:lvl w:ilvl="0">
      <w:numFmt w:val="bullet"/>
      <w:lvlText w:val="-"/>
      <w:lvlJc w:val="left"/>
      <w:pPr>
        <w:ind w:left="720" w:hanging="360"/>
      </w:pPr>
      <w:rPr>
        <w:rFonts w:ascii="Constantia" w:eastAsia="Constantia" w:hAnsi="Constantia" w:cs="Constant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28160132">
    <w:abstractNumId w:val="3"/>
  </w:num>
  <w:num w:numId="2" w16cid:durableId="1157696818">
    <w:abstractNumId w:val="1"/>
  </w:num>
  <w:num w:numId="3" w16cid:durableId="1006903210">
    <w:abstractNumId w:val="2"/>
  </w:num>
  <w:num w:numId="4" w16cid:durableId="72726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38"/>
    <w:rsid w:val="00516615"/>
    <w:rsid w:val="00551F38"/>
    <w:rsid w:val="005D44C2"/>
    <w:rsid w:val="008F4B7C"/>
    <w:rsid w:val="00AD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C72E"/>
  <w15:docId w15:val="{C6B5AAEB-929A-4D60-86B3-7FD6779B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15" w:type="dxa"/>
        <w:bottom w:w="0" w:type="dxa"/>
        <w:right w:w="115" w:type="dxa"/>
      </w:tblCellMar>
    </w:tblPr>
  </w:style>
  <w:style w:type="table" w:customStyle="1" w:styleId="af5">
    <w:basedOn w:val="TableNormal0"/>
    <w:tblPr>
      <w:tblStyleRowBandSize w:val="1"/>
      <w:tblStyleColBandSize w:val="1"/>
      <w:tblCellMar>
        <w:top w:w="0" w:type="dxa"/>
        <w:left w:w="115" w:type="dxa"/>
        <w:bottom w:w="0" w:type="dxa"/>
        <w:right w:w="115" w:type="dxa"/>
      </w:tblCellMar>
    </w:tblPr>
  </w:style>
  <w:style w:type="table" w:customStyle="1" w:styleId="af6">
    <w:basedOn w:val="TableNormal0"/>
    <w:tblPr>
      <w:tblStyleRowBandSize w:val="1"/>
      <w:tblStyleColBandSize w:val="1"/>
      <w:tblCellMar>
        <w:top w:w="0" w:type="dxa"/>
        <w:left w:w="115" w:type="dxa"/>
        <w:bottom w:w="0" w:type="dxa"/>
        <w:right w:w="115" w:type="dxa"/>
      </w:tblCellMar>
    </w:tblPr>
  </w:style>
  <w:style w:type="table" w:customStyle="1" w:styleId="af7">
    <w:basedOn w:val="TableNormal0"/>
    <w:tblPr>
      <w:tblStyleRowBandSize w:val="1"/>
      <w:tblStyleColBandSize w:val="1"/>
      <w:tblCellMar>
        <w:top w:w="0" w:type="dxa"/>
        <w:left w:w="30" w:type="dxa"/>
        <w:bottom w:w="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chart" Target="charts/chart20.xml"/><Relationship Id="rId21" Type="http://schemas.openxmlformats.org/officeDocument/2006/relationships/chart" Target="charts/chart15.xml"/><Relationship Id="rId42" Type="http://schemas.openxmlformats.org/officeDocument/2006/relationships/chart" Target="charts/chart36.xml"/><Relationship Id="rId47" Type="http://schemas.openxmlformats.org/officeDocument/2006/relationships/chart" Target="charts/chart41.xml"/><Relationship Id="rId63" Type="http://schemas.openxmlformats.org/officeDocument/2006/relationships/chart" Target="charts/chart57.xml"/><Relationship Id="rId68" Type="http://schemas.openxmlformats.org/officeDocument/2006/relationships/chart" Target="charts/chart62.xml"/><Relationship Id="rId84" Type="http://schemas.openxmlformats.org/officeDocument/2006/relationships/chart" Target="charts/chart78.xml"/><Relationship Id="rId89" Type="http://schemas.openxmlformats.org/officeDocument/2006/relationships/chart" Target="charts/chart83.xm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0.xml"/><Relationship Id="rId29" Type="http://schemas.openxmlformats.org/officeDocument/2006/relationships/chart" Target="charts/chart23.xml"/><Relationship Id="rId107" Type="http://schemas.openxmlformats.org/officeDocument/2006/relationships/chart" Target="charts/chart101.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87" Type="http://schemas.openxmlformats.org/officeDocument/2006/relationships/chart" Target="charts/chart81.xml"/><Relationship Id="rId102" Type="http://schemas.openxmlformats.org/officeDocument/2006/relationships/chart" Target="charts/chart96.xm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chart" Target="charts/chart55.xml"/><Relationship Id="rId82" Type="http://schemas.openxmlformats.org/officeDocument/2006/relationships/chart" Target="charts/chart76.xml"/><Relationship Id="rId90" Type="http://schemas.openxmlformats.org/officeDocument/2006/relationships/chart" Target="charts/chart84.xml"/><Relationship Id="rId95" Type="http://schemas.openxmlformats.org/officeDocument/2006/relationships/chart" Target="charts/chart89.xml"/><Relationship Id="rId19" Type="http://schemas.openxmlformats.org/officeDocument/2006/relationships/chart" Target="charts/chart1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100" Type="http://schemas.openxmlformats.org/officeDocument/2006/relationships/chart" Target="charts/chart94.xml"/><Relationship Id="rId105" Type="http://schemas.openxmlformats.org/officeDocument/2006/relationships/chart" Target="charts/chart99.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85" Type="http://schemas.openxmlformats.org/officeDocument/2006/relationships/chart" Target="charts/chart79.xml"/><Relationship Id="rId93" Type="http://schemas.openxmlformats.org/officeDocument/2006/relationships/chart" Target="charts/chart87.xml"/><Relationship Id="rId98" Type="http://schemas.openxmlformats.org/officeDocument/2006/relationships/chart" Target="charts/chart92.xml"/><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103" Type="http://schemas.openxmlformats.org/officeDocument/2006/relationships/chart" Target="charts/chart97.xml"/><Relationship Id="rId108" Type="http://schemas.openxmlformats.org/officeDocument/2006/relationships/chart" Target="charts/chart102.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83" Type="http://schemas.openxmlformats.org/officeDocument/2006/relationships/chart" Target="charts/chart77.xml"/><Relationship Id="rId88" Type="http://schemas.openxmlformats.org/officeDocument/2006/relationships/chart" Target="charts/chart82.xml"/><Relationship Id="rId91" Type="http://schemas.openxmlformats.org/officeDocument/2006/relationships/chart" Target="charts/chart85.xml"/><Relationship Id="rId96" Type="http://schemas.openxmlformats.org/officeDocument/2006/relationships/chart" Target="charts/chart90.xm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 Id="rId106" Type="http://schemas.openxmlformats.org/officeDocument/2006/relationships/chart" Target="charts/chart100.xml"/><Relationship Id="rId10" Type="http://schemas.openxmlformats.org/officeDocument/2006/relationships/chart" Target="charts/chart4.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chart" Target="charts/chart75.xml"/><Relationship Id="rId86" Type="http://schemas.openxmlformats.org/officeDocument/2006/relationships/chart" Target="charts/chart80.xml"/><Relationship Id="rId94" Type="http://schemas.openxmlformats.org/officeDocument/2006/relationships/chart" Target="charts/chart88.xml"/><Relationship Id="rId99" Type="http://schemas.openxmlformats.org/officeDocument/2006/relationships/chart" Target="charts/chart93.xml"/><Relationship Id="rId101" Type="http://schemas.openxmlformats.org/officeDocument/2006/relationships/chart" Target="charts/chart95.xml"/><Relationship Id="rId4" Type="http://schemas.openxmlformats.org/officeDocument/2006/relationships/webSettings" Target="webSettings.xml"/><Relationship Id="rId9" Type="http://schemas.openxmlformats.org/officeDocument/2006/relationships/chart" Target="charts/chart3.xml"/><Relationship Id="rId13" Type="http://schemas.openxmlformats.org/officeDocument/2006/relationships/chart" Target="charts/chart7.xml"/><Relationship Id="rId18" Type="http://schemas.openxmlformats.org/officeDocument/2006/relationships/chart" Target="charts/chart12.xml"/><Relationship Id="rId39" Type="http://schemas.openxmlformats.org/officeDocument/2006/relationships/chart" Target="charts/chart33.xml"/><Relationship Id="rId109" Type="http://schemas.openxmlformats.org/officeDocument/2006/relationships/chart" Target="charts/chart103.xml"/><Relationship Id="rId34" Type="http://schemas.openxmlformats.org/officeDocument/2006/relationships/chart" Target="charts/chart28.xml"/><Relationship Id="rId50" Type="http://schemas.openxmlformats.org/officeDocument/2006/relationships/chart" Target="charts/chart44.xml"/><Relationship Id="rId55" Type="http://schemas.openxmlformats.org/officeDocument/2006/relationships/chart" Target="charts/chart49.xml"/><Relationship Id="rId76" Type="http://schemas.openxmlformats.org/officeDocument/2006/relationships/chart" Target="charts/chart70.xml"/><Relationship Id="rId97" Type="http://schemas.openxmlformats.org/officeDocument/2006/relationships/chart" Target="charts/chart91.xml"/><Relationship Id="rId104" Type="http://schemas.openxmlformats.org/officeDocument/2006/relationships/chart" Target="charts/chart98.xml"/><Relationship Id="rId7" Type="http://schemas.openxmlformats.org/officeDocument/2006/relationships/chart" Target="charts/chart1.xml"/><Relationship Id="rId71" Type="http://schemas.openxmlformats.org/officeDocument/2006/relationships/chart" Target="charts/chart65.xml"/><Relationship Id="rId92" Type="http://schemas.openxmlformats.org/officeDocument/2006/relationships/chart" Target="charts/chart86.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0.xml.rels><?xml version="1.0" encoding="UTF-8" standalone="yes"?>
<Relationships xmlns="http://schemas.openxmlformats.org/package/2006/relationships"><Relationship Id="rId1" Type="http://schemas.openxmlformats.org/officeDocument/2006/relationships/oleObject" Target="file:///C:\Users\Angela\Desktop\CNB_Raport\statistici_2020\participan&#539;i_media_tip%20de%20biblioteca.xlsx" TargetMode="External"/></Relationships>
</file>

<file path=word/charts/_rels/chart101.xml.rels><?xml version="1.0" encoding="UTF-8" standalone="yes"?>
<Relationships xmlns="http://schemas.openxmlformats.org/package/2006/relationships"><Relationship Id="rId1" Type="http://schemas.openxmlformats.org/officeDocument/2006/relationships/oleObject" Target="file:///C:\Users\Angela\Desktop\CNB_Raport\statistici_2020\+participanti_tip%20biblioteca_varsta.xlsx" TargetMode="External"/></Relationships>
</file>

<file path=word/charts/_rels/chart102.xml.rels><?xml version="1.0" encoding="UTF-8" standalone="yes"?>
<Relationships xmlns="http://schemas.openxmlformats.org/package/2006/relationships"><Relationship Id="rId1" Type="http://schemas.openxmlformats.org/officeDocument/2006/relationships/oleObject" Target="file:///C:\Users\Angela\Desktop\CNB_Raport\statistici_2020\participan&#539;i_media_tip%20de%20biblioteca.xlsx" TargetMode="External"/></Relationships>
</file>

<file path=word/charts/_rels/chart103.xml.rels><?xml version="1.0" encoding="UTF-8" standalone="yes"?>
<Relationships xmlns="http://schemas.openxmlformats.org/package/2006/relationships"><Relationship Id="rId1" Type="http://schemas.openxmlformats.org/officeDocument/2006/relationships/oleObject" Target="file:///C:\Users\Angela\Desktop\CNB_Raport\statistici_2020\participan&#539;i_media_tip%20de%20bibliotec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ngela\Desktop\CNB_Raport\statistici_2020\+volume%20eliberat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ngela\Desktop\CNB_Raport\statistici_2020\+volume%20eliberat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ngela\Desktop\CNB_Raport\statistici_2020\+volume%20intrate_urban.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ngela\Desktop\CNB_Raport\statistici_2020\+volume%20intrate_urban.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ngela\Desktop\CNB_Raport\statistici_2020\+utilizatori%20activi_urban.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ngela\Desktop\CNB_Raport\statistici_2020\+volume%20eliberate_urban__tip%20biblioteca.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ngela\Desktop\CNB_Raport\statistici_2020\+volume%20eliberate_urban.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gela\Desktop\statistici_2020\+situatia%20bibliotecilor%20din%20Romania.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ngela\Desktop\CNB_Raport\statistici_2020\+volume%20in%20biblioteci_rural.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Angela\Desktop\CNB_Raport\statistici_2020\+volume%20intrate_rural.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Book6"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ngela\Desktop\CNB_Raport\statistici_2020\+utilizatori%20activi_rural.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Angela\Desktop\CNB_Raport\statistici_2020\+volume%20eliberate_rural.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Book8"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Angela\Desktop\CNB_Raport\statistici_2020\+personal%20total.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Angela\Desktop\CNB_Raport\statistici_2020\+personal%20de%20specialitate.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Angela\Desktop\CNB_Raport\statistici_2020\+personal%20specialitate_tip%20bibliotec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ngela\Desktop\CNB\statistici_2020\+biblioteci%20in%20romania.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Angela\Desktop\CNB_Raport\statistici_2020\+personal%20specialitate_studii%20superioare.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Angela\Desktop\CNB_Raport\statistici_2020\+personal%20specialitate_studii%20medii.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Angela\Desktop\CNB_Raport\statistici_2020\+personal%20total.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Angela\Desktop\CNB_Raport\statistici_2020\+personal%20de%20specialitate.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Angela\Desktop\CNB_Raport\statistici_2020\+personal%20specialitate_tip%20biblioteca_varsta.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Angela\Desktop\CNB_Raport\statistici_2020\_titluri%20primite%20ILL_tip%20biblioteca.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Angela\Desktop\CNB_Raport\statistici_2020\_titluri%20furnizate%20ILL_tip%20biblioteca.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Angela\Desktop\CNB_Raport\statistici_2020\_titluri%20primite%20ILL_tip%20bibliotec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ngela\Desktop\CNB_Raport\statistici_2020\articole+cursuri.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Angela\Desktop\CNB_Raport\statistici_2020\_titluri%20furnizate%20ILL_tip%20biblioteca.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Angela\Desktop\CNB_Raport\statistici_2020\+carte-periodice_tip%20de%20biblioteca.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Angela\Desktop\CNB_Raport\statistici_2020\+carte%20rara_tip%20de%20biblioteca.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Angela\Desktop\CNB_Raport\statistici_2020\+periodice%20rare_tip%20de%20biblioteca.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Angela\Desktop\CNB_Raport\statistici_2020\+manuscrise_tip%20de%20biblioteca.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Angela\Desktop\CNB_Raport\statistici_2020\+manuscrise_tip%20de%20biblioteca.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Angela\Desktop\CNB_Raport\statistici_2020\+alte%20documente_tip%20de%20biblioteca.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Angela\Desktop\CNB_Raport\statistici_2020\+audiovizuale_tip%20de%20biblioteca.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Angela\Desktop\CNB_Raport\statistici_2020\+colectii%20electronice_tip%20de%20biblioteca.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Angela\Desktop\CNB_Raport\statistici_2020\+carte%20electronica_tip%20de%20bibliotec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ngela\Desktop\CNB_Raport\statistici_2020\+volume%20achizitionate.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Angela\Desktop\CNB_Raport\statistici_2020\+documente%20rare%20digitizate_tip%20de%20biblioteca.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Angela\Desktop\CNB_Raport\statistici_2020\+carte%20electronica%20titluri_tip%20de%20biblioteca.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Angela\Desktop\CNB_Raport\statistici_2020\+carte_periodice%20tiparite%20intrate_tip%20de%20biblioteca.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C:\Users\Angela\Desktop\CNB_Raport\statistici_2020\+audiovizuale%20intrate_tip%20de%20biblioteca.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C:\Users\Angela\Desktop\CNB_Raport\statistici_2020\+colectii%20electronice%20intrate_tip%20de%20biblioteca.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C:\Users\Angela\Desktop\CNB_Raport\statistici_2020\+carte%20electronica%20intrate_tip%20de%20biblioteca.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C:\Users\Angela\Desktop\CNB_Raport\statistici_2020\+periodice%20electronice%20intrate_tip%20de%20biblioteca.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C:\Users\Angela\Desktop\CNB_Raport\statistici_2020\+alte%20documente%20intrate_tip%20de%20biblioteca.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C:\Users\Angela\Desktop\CNB_Raport\statistici_2020\+carte%20tiparita%20titluri_tip%20de%20biblioteca.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C:\Users\Angela\Desktop\CNB_Raport\statistici_2020\+carte%20electronica%20titluri_tip%20de%20bibliotec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ngela\Desktop\CNB_Raport\statistici_2020\articole+cursuri.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C:\Users\Angela\Desktop\CNB_Raport\statistici_2020\+carte%20tiparita%20intrata%20titluri_tip%20de%20biblioteca.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C:\Users\Angela\Desktop\CNB_Raport\statistici_2020\+carte%20electronica%20intrata%20titluri_tip%20de%20biblioteca.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C:\Users\Angela\Desktop\CNB_Raport\statistici_2020\+documente%20eliminate_tipuri%20de%20biblioteci.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C:\Users\Angela\Desktop\CNB_Raport\statistici_2020\+documente%20eliminate_tipuri%20de%20biblioteci.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C:\Users\Angela\Desktop\CNB_Raport\statistici_2020\+programe_proiecte_tip%20biblioteca.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C:\Users\Angela\Desktop\CNB_Raport\statistici_2020\+activitati_tip%20biblioteca.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file:///C:\Users\Angela\Desktop\CNB_Raport\statistici_2020\+participanti_activitati_tip%20biblioteca.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file:///C:\Users\Angela\Desktop\CNB_Raport\statistici_2020\+participanti%20media_tip%20bibliotec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C:\Users\Angela\Desktop\CNB_Raport\statistici_2020\+participanti%20media_proiect_tip%20biblioteca.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file:///C:\Users\Angela\Desktop\CNB_Raport\statistici_2020\+programe_proiecte_urban+rural_tip%20biblioteca.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file:///C:\Users\Angela\Desktop\CNB_Raport\statistici_2020\+programe_proiecte_urban+rural_tip%20biblioteca.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file:///C:\Users\Angela\Desktop\CNB_Raport\statistici_2020\+programe_tip%20biblioteca_v&#226;rsta.xlsx" TargetMode="External"/></Relationships>
</file>

<file path=word/charts/_rels/chart75.xml.rels><?xml version="1.0" encoding="UTF-8" standalone="yes"?>
<Relationships xmlns="http://schemas.openxmlformats.org/package/2006/relationships"><Relationship Id="rId1" Type="http://schemas.openxmlformats.org/officeDocument/2006/relationships/oleObject" Target="file:///C:\Users\Angela\Desktop\CNB_Raport\statistici_2020\+programe_tip%20biblioteca_v&#226;rsta.xlsx" TargetMode="External"/></Relationships>
</file>

<file path=word/charts/_rels/chart76.xml.rels><?xml version="1.0" encoding="UTF-8" standalone="yes"?>
<Relationships xmlns="http://schemas.openxmlformats.org/package/2006/relationships"><Relationship Id="rId1" Type="http://schemas.openxmlformats.org/officeDocument/2006/relationships/oleObject" Target="file:///C:\Users\Angela\Desktop\CNB_Raport\statistici_2020\+programe_tip%20biblioteca_v&#226;rsta.xlsx" TargetMode="External"/></Relationships>
</file>

<file path=word/charts/_rels/chart77.xml.rels><?xml version="1.0" encoding="UTF-8" standalone="yes"?>
<Relationships xmlns="http://schemas.openxmlformats.org/package/2006/relationships"><Relationship Id="rId1" Type="http://schemas.openxmlformats.org/officeDocument/2006/relationships/oleObject" Target="file:///C:\Users\Angela\Desktop\CNB_Raport\statistici_2020\+programe_tip%20biblioteca_v&#226;rsta.xlsx" TargetMode="External"/></Relationships>
</file>

<file path=word/charts/_rels/chart78.xml.rels><?xml version="1.0" encoding="UTF-8" standalone="yes"?>
<Relationships xmlns="http://schemas.openxmlformats.org/package/2006/relationships"><Relationship Id="rId1" Type="http://schemas.openxmlformats.org/officeDocument/2006/relationships/oleObject" Target="file:///C:\Users\Angela\Desktop\CNB_Raport\statistici_2020\+programe_tip%20biblioteca_v&#226;rsta.xlsx" TargetMode="External"/></Relationships>
</file>

<file path=word/charts/_rels/chart7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ngela\Desktop\CNB_Raport\statistici_2020\++utilizatori%20activi.xlsx" TargetMode="External"/></Relationships>
</file>

<file path=word/charts/_rels/chart8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1.xml.rels><?xml version="1.0" encoding="UTF-8" standalone="yes"?>
<Relationships xmlns="http://schemas.openxmlformats.org/package/2006/relationships"><Relationship Id="rId1" Type="http://schemas.openxmlformats.org/officeDocument/2006/relationships/oleObject" Target="file:///C:\Users\Angela\Desktop\CNB_Raport\statistici_2020\activitati_tip%20biblioteca_varsta.xlsx" TargetMode="External"/></Relationships>
</file>

<file path=word/charts/_rels/chart82.xml.rels><?xml version="1.0" encoding="UTF-8" standalone="yes"?>
<Relationships xmlns="http://schemas.openxmlformats.org/package/2006/relationships"><Relationship Id="rId1" Type="http://schemas.openxmlformats.org/officeDocument/2006/relationships/oleObject" Target="file:///C:\Users\Angela\Desktop\CNB_Raport\statistici_2020\activitati_tip%20biblioteca_varsta.xlsx" TargetMode="External"/></Relationships>
</file>

<file path=word/charts/_rels/chart83.xml.rels><?xml version="1.0" encoding="UTF-8" standalone="yes"?>
<Relationships xmlns="http://schemas.openxmlformats.org/package/2006/relationships"><Relationship Id="rId1" Type="http://schemas.openxmlformats.org/officeDocument/2006/relationships/oleObject" Target="file:///C:\Users\Angela\Desktop\CNB_Raport\statistici_2020\activitati_tip%20biblioteca_varsta.xlsx" TargetMode="External"/></Relationships>
</file>

<file path=word/charts/_rels/chart84.xml.rels><?xml version="1.0" encoding="UTF-8" standalone="yes"?>
<Relationships xmlns="http://schemas.openxmlformats.org/package/2006/relationships"><Relationship Id="rId1" Type="http://schemas.openxmlformats.org/officeDocument/2006/relationships/oleObject" Target="file:///C:\Users\Angela\Desktop\CNB_Raport\statistici_2020\activitati_tip%20biblioteca_varsta.xlsx" TargetMode="External"/></Relationships>
</file>

<file path=word/charts/_rels/chart85.xml.rels><?xml version="1.0" encoding="UTF-8" standalone="yes"?>
<Relationships xmlns="http://schemas.openxmlformats.org/package/2006/relationships"><Relationship Id="rId1" Type="http://schemas.openxmlformats.org/officeDocument/2006/relationships/oleObject" Target="file:///C:\Users\Angela\Desktop\CNB_Raport\statistici_2020\+participanti_total_varsta.xlsx" TargetMode="External"/></Relationships>
</file>

<file path=word/charts/_rels/chart86.xml.rels><?xml version="1.0" encoding="UTF-8" standalone="yes"?>
<Relationships xmlns="http://schemas.openxmlformats.org/package/2006/relationships"><Relationship Id="rId1" Type="http://schemas.openxmlformats.org/officeDocument/2006/relationships/oleObject" Target="file:///C:\Users\Angela\Desktop\CNB_Raport\statistici_2020\+participanti_tip%20biblioteca_varsta.xlsx" TargetMode="External"/></Relationships>
</file>

<file path=word/charts/_rels/chart87.xml.rels><?xml version="1.0" encoding="UTF-8" standalone="yes"?>
<Relationships xmlns="http://schemas.openxmlformats.org/package/2006/relationships"><Relationship Id="rId1" Type="http://schemas.openxmlformats.org/officeDocument/2006/relationships/oleObject" Target="file:///C:\Users\Angela\Desktop\CNB_Raport\statistici_2020\participan&#539;i_media_tip%20de%20biblioteca.xlsx" TargetMode="External"/></Relationships>
</file>

<file path=word/charts/_rels/chart88.xml.rels><?xml version="1.0" encoding="UTF-8" standalone="yes"?>
<Relationships xmlns="http://schemas.openxmlformats.org/package/2006/relationships"><Relationship Id="rId1" Type="http://schemas.openxmlformats.org/officeDocument/2006/relationships/oleObject" Target="file:///C:\Users\Angela\Desktop\CNB_Raport\statistici_2020\participan&#539;i_media_tip%20de%20biblioteca.xlsx" TargetMode="External"/></Relationships>
</file>

<file path=word/charts/_rels/chart89.xml.rels><?xml version="1.0" encoding="UTF-8" standalone="yes"?>
<Relationships xmlns="http://schemas.openxmlformats.org/package/2006/relationships"><Relationship Id="rId1" Type="http://schemas.openxmlformats.org/officeDocument/2006/relationships/oleObject" Target="file:///C:\Users\Angela\Desktop\CNB_Raport\statistici_2020\+participanti_tip%20biblioteca_varst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ngela\Desktop\CNB_Raport\statistici_2020\+utilizatori%20activi.xlsx" TargetMode="External"/></Relationships>
</file>

<file path=word/charts/_rels/chart90.xml.rels><?xml version="1.0" encoding="UTF-8" standalone="yes"?>
<Relationships xmlns="http://schemas.openxmlformats.org/package/2006/relationships"><Relationship Id="rId1" Type="http://schemas.openxmlformats.org/officeDocument/2006/relationships/oleObject" Target="file:///C:\Users\Angela\Desktop\CNB_Raport\statistici_2020\participan&#539;i_media_tip%20de%20biblioteca.xlsx" TargetMode="External"/></Relationships>
</file>

<file path=word/charts/_rels/chart91.xml.rels><?xml version="1.0" encoding="UTF-8" standalone="yes"?>
<Relationships xmlns="http://schemas.openxmlformats.org/package/2006/relationships"><Relationship Id="rId1" Type="http://schemas.openxmlformats.org/officeDocument/2006/relationships/oleObject" Target="file:///C:\Users\Angela\Desktop\CNB_Raport\statistici_2020\participan&#539;i_media_tip%20de%20biblioteca.xlsx" TargetMode="External"/></Relationships>
</file>

<file path=word/charts/_rels/chart92.xml.rels><?xml version="1.0" encoding="UTF-8" standalone="yes"?>
<Relationships xmlns="http://schemas.openxmlformats.org/package/2006/relationships"><Relationship Id="rId1" Type="http://schemas.openxmlformats.org/officeDocument/2006/relationships/oleObject" Target="file:///C:\Users\Angela\Desktop\CNB_Raport\statistici_2020\+participanti_tip%20biblioteca_varsta.xlsx" TargetMode="External"/></Relationships>
</file>

<file path=word/charts/_rels/chart93.xml.rels><?xml version="1.0" encoding="UTF-8" standalone="yes"?>
<Relationships xmlns="http://schemas.openxmlformats.org/package/2006/relationships"><Relationship Id="rId1" Type="http://schemas.openxmlformats.org/officeDocument/2006/relationships/oleObject" Target="file:///C:\Users\Angela\Desktop\CNB_Raport\statistici_2020\participan&#539;i_media_tip%20de%20biblioteca.xlsx" TargetMode="External"/></Relationships>
</file>

<file path=word/charts/_rels/chart94.xml.rels><?xml version="1.0" encoding="UTF-8" standalone="yes"?>
<Relationships xmlns="http://schemas.openxmlformats.org/package/2006/relationships"><Relationship Id="rId1" Type="http://schemas.openxmlformats.org/officeDocument/2006/relationships/oleObject" Target="file:///C:\Users\Angela\Desktop\CNB_Raport\statistici_2020\participan&#539;i_media_tip%20de%20biblioteca.xlsx" TargetMode="External"/></Relationships>
</file>

<file path=word/charts/_rels/chart95.xml.rels><?xml version="1.0" encoding="UTF-8" standalone="yes"?>
<Relationships xmlns="http://schemas.openxmlformats.org/package/2006/relationships"><Relationship Id="rId1" Type="http://schemas.openxmlformats.org/officeDocument/2006/relationships/oleObject" Target="file:///C:\Users\Angela\Desktop\CNB_Raport\statistici_2020\+participanti_tip%20biblioteca_varsta.xlsx" TargetMode="External"/></Relationships>
</file>

<file path=word/charts/_rels/chart96.xml.rels><?xml version="1.0" encoding="UTF-8" standalone="yes"?>
<Relationships xmlns="http://schemas.openxmlformats.org/package/2006/relationships"><Relationship Id="rId1" Type="http://schemas.openxmlformats.org/officeDocument/2006/relationships/oleObject" Target="file:///C:\Users\Angela\Desktop\CNB_Raport\statistici_2020\participan&#539;i_media_tip%20de%20biblioteca.xlsx" TargetMode="External"/></Relationships>
</file>

<file path=word/charts/_rels/chart97.xml.rels><?xml version="1.0" encoding="UTF-8" standalone="yes"?>
<Relationships xmlns="http://schemas.openxmlformats.org/package/2006/relationships"><Relationship Id="rId1" Type="http://schemas.openxmlformats.org/officeDocument/2006/relationships/oleObject" Target="file:///C:\Users\Angela\Desktop\CNB_Raport\statistici_2020\participan&#539;i_media_tip%20de%20biblioteca.xlsx" TargetMode="External"/></Relationships>
</file>

<file path=word/charts/_rels/chart98.xml.rels><?xml version="1.0" encoding="UTF-8" standalone="yes"?>
<Relationships xmlns="http://schemas.openxmlformats.org/package/2006/relationships"><Relationship Id="rId1" Type="http://schemas.openxmlformats.org/officeDocument/2006/relationships/oleObject" Target="file:///C:\Users\Angela\Desktop\CNB_Raport\statistici_2020\+participanti_tip%20biblioteca_varsta.xlsx" TargetMode="External"/></Relationships>
</file>

<file path=word/charts/_rels/chart99.xml.rels><?xml version="1.0" encoding="UTF-8" standalone="yes"?>
<Relationships xmlns="http://schemas.openxmlformats.org/package/2006/relationships"><Relationship Id="rId1" Type="http://schemas.openxmlformats.org/officeDocument/2006/relationships/oleObject" Target="file:///C:\Users\Angela\Desktop\CNB_Raport\statistici_2020\participan&#539;i_media_tip%20de%20bibliote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Statistica n</a:t>
            </a:r>
            <a:r>
              <a:rPr lang="vi-VN" sz="1050" b="1" i="0" baseline="0">
                <a:effectLst/>
                <a:latin typeface="Constantia" panose="02030602050306030303" pitchFamily="18" charset="0"/>
              </a:rPr>
              <a:t>umăr</a:t>
            </a:r>
            <a:r>
              <a:rPr lang="ro-RO" sz="1050" b="1" i="0" baseline="0">
                <a:effectLst/>
                <a:latin typeface="Constantia" panose="02030602050306030303" pitchFamily="18" charset="0"/>
              </a:rPr>
              <a:t>ului de biblioteci din </a:t>
            </a:r>
            <a:endParaRPr lang="en-US" sz="1050">
              <a:effectLst/>
              <a:latin typeface="Constantia" panose="02030602050306030303" pitchFamily="18" charset="0"/>
            </a:endParaRPr>
          </a:p>
          <a:p>
            <a:pPr>
              <a:defRPr/>
            </a:pPr>
            <a:r>
              <a:rPr lang="ro-RO" sz="1050" b="1" i="0" baseline="0">
                <a:effectLst/>
                <a:latin typeface="Constantia" panose="02030602050306030303" pitchFamily="18" charset="0"/>
              </a:rPr>
              <a:t>Sistemul Național de Biblioteci</a:t>
            </a:r>
            <a:endParaRPr lang="en-US" sz="1050">
              <a:effectLst/>
              <a:latin typeface="Constantia" panose="02030602050306030303" pitchFamily="18" charset="0"/>
            </a:endParaRPr>
          </a:p>
        </c:rich>
      </c:tx>
      <c:overlay val="0"/>
    </c:title>
    <c:autoTitleDeleted val="0"/>
    <c:plotArea>
      <c:layout>
        <c:manualLayout>
          <c:layoutTarget val="inner"/>
          <c:xMode val="edge"/>
          <c:yMode val="edge"/>
          <c:x val="3.0555555555555555E-2"/>
          <c:y val="0.30427274715660541"/>
          <c:w val="0.93888888888888888"/>
          <c:h val="0.56122885680956547"/>
        </c:manualLayout>
      </c:layout>
      <c:barChart>
        <c:barDir val="col"/>
        <c:grouping val="clustered"/>
        <c:varyColors val="0"/>
        <c:ser>
          <c:idx val="0"/>
          <c:order val="0"/>
          <c:tx>
            <c:strRef>
              <c:f>Sheet1!$C$6</c:f>
              <c:strCache>
                <c:ptCount val="1"/>
                <c:pt idx="0">
                  <c:v>număr biblioteci</c:v>
                </c:pt>
              </c:strCache>
            </c:strRef>
          </c:tx>
          <c:invertIfNegative val="0"/>
          <c:dLbls>
            <c:dLbl>
              <c:idx val="0"/>
              <c:tx>
                <c:rich>
                  <a:bodyPr/>
                  <a:lstStyle/>
                  <a:p>
                    <a:r>
                      <a:rPr lang="en-US" b="1"/>
                      <a:t>8.829</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54A-4652-A750-E0E0314DA3B7}"/>
                </c:ext>
              </c:extLst>
            </c:dLbl>
            <c:dLbl>
              <c:idx val="1"/>
              <c:tx>
                <c:rich>
                  <a:bodyPr/>
                  <a:lstStyle/>
                  <a:p>
                    <a:r>
                      <a:rPr lang="en-US" b="1"/>
                      <a:t>8.372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54A-4652-A750-E0E0314DA3B7}"/>
                </c:ext>
              </c:extLst>
            </c:dLbl>
            <c:dLbl>
              <c:idx val="2"/>
              <c:tx>
                <c:rich>
                  <a:bodyPr/>
                  <a:lstStyle/>
                  <a:p>
                    <a:r>
                      <a:rPr lang="en-US" b="1"/>
                      <a:t>8.263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54A-4652-A750-E0E0314DA3B7}"/>
                </c:ext>
              </c:extLst>
            </c:dLbl>
            <c:spPr>
              <a:noFill/>
              <a:ln>
                <a:noFill/>
              </a:ln>
              <a:effectLst/>
            </c:spPr>
            <c:txPr>
              <a:bodyPr/>
              <a:lstStyle/>
              <a:p>
                <a:pPr>
                  <a:defRPr b="1">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Sheet1!$D$5:$F$5</c:f>
              <c:numCache>
                <c:formatCode>General</c:formatCode>
                <c:ptCount val="3"/>
                <c:pt idx="0">
                  <c:v>2020</c:v>
                </c:pt>
                <c:pt idx="1">
                  <c:v>2022</c:v>
                </c:pt>
                <c:pt idx="2">
                  <c:v>2023</c:v>
                </c:pt>
              </c:numCache>
            </c:numRef>
          </c:cat>
          <c:val>
            <c:numRef>
              <c:f>Sheet1!$D$6:$F$6</c:f>
              <c:numCache>
                <c:formatCode>#,##0</c:formatCode>
                <c:ptCount val="3"/>
                <c:pt idx="0">
                  <c:v>8829</c:v>
                </c:pt>
                <c:pt idx="1">
                  <c:v>8372</c:v>
                </c:pt>
                <c:pt idx="2">
                  <c:v>8263</c:v>
                </c:pt>
              </c:numCache>
            </c:numRef>
          </c:val>
          <c:extLst>
            <c:ext xmlns:c16="http://schemas.microsoft.com/office/drawing/2014/chart" uri="{C3380CC4-5D6E-409C-BE32-E72D297353CC}">
              <c16:uniqueId val="{00000003-754A-4652-A750-E0E0314DA3B7}"/>
            </c:ext>
          </c:extLst>
        </c:ser>
        <c:dLbls>
          <c:showLegendKey val="0"/>
          <c:showVal val="1"/>
          <c:showCatName val="0"/>
          <c:showSerName val="0"/>
          <c:showPercent val="0"/>
          <c:showBubbleSize val="0"/>
        </c:dLbls>
        <c:gapWidth val="150"/>
        <c:overlap val="-25"/>
        <c:axId val="214918144"/>
        <c:axId val="191257920"/>
      </c:barChart>
      <c:catAx>
        <c:axId val="214918144"/>
        <c:scaling>
          <c:orientation val="minMax"/>
        </c:scaling>
        <c:delete val="0"/>
        <c:axPos val="b"/>
        <c:numFmt formatCode="General" sourceLinked="1"/>
        <c:majorTickMark val="none"/>
        <c:minorTickMark val="none"/>
        <c:tickLblPos val="nextTo"/>
        <c:txPr>
          <a:bodyPr/>
          <a:lstStyle/>
          <a:p>
            <a:pPr>
              <a:defRPr>
                <a:latin typeface="Constantia" panose="02030602050306030303" pitchFamily="18" charset="0"/>
              </a:defRPr>
            </a:pPr>
            <a:endParaRPr lang="en-US"/>
          </a:p>
        </c:txPr>
        <c:crossAx val="191257920"/>
        <c:crosses val="autoZero"/>
        <c:auto val="1"/>
        <c:lblAlgn val="ctr"/>
        <c:lblOffset val="100"/>
        <c:noMultiLvlLbl val="0"/>
      </c:catAx>
      <c:valAx>
        <c:axId val="191257920"/>
        <c:scaling>
          <c:orientation val="minMax"/>
        </c:scaling>
        <c:delete val="1"/>
        <c:axPos val="l"/>
        <c:numFmt formatCode="#,##0" sourceLinked="1"/>
        <c:majorTickMark val="out"/>
        <c:minorTickMark val="none"/>
        <c:tickLblPos val="nextTo"/>
        <c:crossAx val="214918144"/>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 utilizatorilor</a:t>
            </a:r>
            <a:r>
              <a:rPr lang="ro-RO" sz="1100" baseline="0">
                <a:latin typeface="Constantia" panose="02030602050306030303" pitchFamily="18" charset="0"/>
              </a:rPr>
              <a:t> activi în anul 2023</a:t>
            </a:r>
            <a:endParaRPr lang="vi-VN" sz="1100">
              <a:latin typeface="Constantia" panose="02030602050306030303" pitchFamily="18" charset="0"/>
            </a:endParaRPr>
          </a:p>
        </c:rich>
      </c:tx>
      <c:overlay val="0"/>
    </c:title>
    <c:autoTitleDeleted val="0"/>
    <c:plotArea>
      <c:layout/>
      <c:barChart>
        <c:barDir val="col"/>
        <c:grouping val="clustered"/>
        <c:varyColors val="0"/>
        <c:ser>
          <c:idx val="0"/>
          <c:order val="0"/>
          <c:tx>
            <c:strRef>
              <c:f>Sheet1!$B$8</c:f>
              <c:strCache>
                <c:ptCount val="1"/>
                <c:pt idx="0">
                  <c:v>media utilizatorilor activi / tip de bibliotecă</c:v>
                </c:pt>
              </c:strCache>
            </c:strRef>
          </c:tx>
          <c:spPr>
            <a:solidFill>
              <a:schemeClr val="tx2">
                <a:lumMod val="60000"/>
                <a:lumOff val="40000"/>
              </a:schemeClr>
            </a:solidFill>
          </c:spPr>
          <c:invertIfNegative val="0"/>
          <c:dLbls>
            <c:dLbl>
              <c:idx val="0"/>
              <c:tx>
                <c:rich>
                  <a:bodyPr/>
                  <a:lstStyle/>
                  <a:p>
                    <a:r>
                      <a:rPr lang="en-US"/>
                      <a:t>9.572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5BD-45B1-B6F8-2FEC68625045}"/>
                </c:ext>
              </c:extLst>
            </c:dLbl>
            <c:dLbl>
              <c:idx val="1"/>
              <c:tx>
                <c:rich>
                  <a:bodyPr/>
                  <a:lstStyle/>
                  <a:p>
                    <a:r>
                      <a:rPr lang="en-US"/>
                      <a:t>2.514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5BD-45B1-B6F8-2FEC68625045}"/>
                </c:ext>
              </c:extLst>
            </c:dLbl>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Sheet1!$C$7:$G$7</c:f>
              <c:strCache>
                <c:ptCount val="5"/>
                <c:pt idx="0">
                  <c:v>biblioteci naționale</c:v>
                </c:pt>
                <c:pt idx="1">
                  <c:v>biblioteci universitare</c:v>
                </c:pt>
                <c:pt idx="2">
                  <c:v>biblioteci specializate</c:v>
                </c:pt>
                <c:pt idx="3">
                  <c:v>biblioteci școlare</c:v>
                </c:pt>
                <c:pt idx="4">
                  <c:v>biblioteci publice</c:v>
                </c:pt>
              </c:strCache>
            </c:strRef>
          </c:cat>
          <c:val>
            <c:numRef>
              <c:f>Sheet1!$C$8:$G$8</c:f>
              <c:numCache>
                <c:formatCode>#,##0</c:formatCode>
                <c:ptCount val="5"/>
                <c:pt idx="0">
                  <c:v>9572</c:v>
                </c:pt>
                <c:pt idx="1">
                  <c:v>2514</c:v>
                </c:pt>
                <c:pt idx="2" formatCode="General">
                  <c:v>98</c:v>
                </c:pt>
                <c:pt idx="3" formatCode="General">
                  <c:v>215</c:v>
                </c:pt>
                <c:pt idx="4" formatCode="General">
                  <c:v>455</c:v>
                </c:pt>
              </c:numCache>
            </c:numRef>
          </c:val>
          <c:extLst>
            <c:ext xmlns:c16="http://schemas.microsoft.com/office/drawing/2014/chart" uri="{C3380CC4-5D6E-409C-BE32-E72D297353CC}">
              <c16:uniqueId val="{00000000-872B-4B53-9ED3-F8A7139224EB}"/>
            </c:ext>
          </c:extLst>
        </c:ser>
        <c:dLbls>
          <c:showLegendKey val="0"/>
          <c:showVal val="1"/>
          <c:showCatName val="0"/>
          <c:showSerName val="0"/>
          <c:showPercent val="0"/>
          <c:showBubbleSize val="0"/>
        </c:dLbls>
        <c:gapWidth val="150"/>
        <c:overlap val="-25"/>
        <c:axId val="215831552"/>
        <c:axId val="214480512"/>
      </c:barChart>
      <c:catAx>
        <c:axId val="215831552"/>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14480512"/>
        <c:crosses val="autoZero"/>
        <c:auto val="1"/>
        <c:lblAlgn val="ctr"/>
        <c:lblOffset val="100"/>
        <c:noMultiLvlLbl val="0"/>
      </c:catAx>
      <c:valAx>
        <c:axId val="214480512"/>
        <c:scaling>
          <c:orientation val="minMax"/>
        </c:scaling>
        <c:delete val="1"/>
        <c:axPos val="l"/>
        <c:numFmt formatCode="#,##0" sourceLinked="1"/>
        <c:majorTickMark val="out"/>
        <c:minorTickMark val="none"/>
        <c:tickLblPos val="nextTo"/>
        <c:crossAx val="215831552"/>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10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Media participanților la un proiect/program  educativ desfășurat în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 le publice - 2023</a:t>
            </a:r>
            <a:endParaRPr lang="en-US" sz="1050">
              <a:effectLst/>
              <a:latin typeface="Constantia" panose="02030602050306030303" pitchFamily="18" charset="0"/>
            </a:endParaRPr>
          </a:p>
        </c:rich>
      </c:tx>
      <c:overlay val="0"/>
    </c:title>
    <c:autoTitleDeleted val="0"/>
    <c:plotArea>
      <c:layout/>
      <c:barChart>
        <c:barDir val="col"/>
        <c:grouping val="clustered"/>
        <c:varyColors val="0"/>
        <c:ser>
          <c:idx val="0"/>
          <c:order val="0"/>
          <c:tx>
            <c:strRef>
              <c:f>Sheet1!$H$90</c:f>
              <c:strCache>
                <c:ptCount val="1"/>
                <c:pt idx="0">
                  <c:v>participanți / proiect sau program</c:v>
                </c:pt>
              </c:strCache>
            </c:strRef>
          </c:tx>
          <c:invertIfNegative val="0"/>
          <c:dLbls>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Sheet1!$I$89:$M$89</c:f>
              <c:strCache>
                <c:ptCount val="5"/>
                <c:pt idx="0">
                  <c:v>0-6 ani</c:v>
                </c:pt>
                <c:pt idx="1">
                  <c:v>7-14 ani</c:v>
                </c:pt>
                <c:pt idx="2">
                  <c:v>15-24 ani</c:v>
                </c:pt>
                <c:pt idx="3">
                  <c:v>25-64 ani</c:v>
                </c:pt>
                <c:pt idx="4">
                  <c:v>65 ani si peste</c:v>
                </c:pt>
              </c:strCache>
            </c:strRef>
          </c:cat>
          <c:val>
            <c:numRef>
              <c:f>Sheet1!$I$90:$M$90</c:f>
              <c:numCache>
                <c:formatCode>General</c:formatCode>
                <c:ptCount val="5"/>
                <c:pt idx="0">
                  <c:v>51</c:v>
                </c:pt>
                <c:pt idx="1">
                  <c:v>64</c:v>
                </c:pt>
                <c:pt idx="2">
                  <c:v>70</c:v>
                </c:pt>
                <c:pt idx="3">
                  <c:v>106</c:v>
                </c:pt>
                <c:pt idx="4">
                  <c:v>71</c:v>
                </c:pt>
              </c:numCache>
            </c:numRef>
          </c:val>
          <c:extLst>
            <c:ext xmlns:c16="http://schemas.microsoft.com/office/drawing/2014/chart" uri="{C3380CC4-5D6E-409C-BE32-E72D297353CC}">
              <c16:uniqueId val="{00000000-AF2E-463E-9D5F-9E0ADC1B939A}"/>
            </c:ext>
          </c:extLst>
        </c:ser>
        <c:dLbls>
          <c:showLegendKey val="0"/>
          <c:showVal val="1"/>
          <c:showCatName val="0"/>
          <c:showSerName val="0"/>
          <c:showPercent val="0"/>
          <c:showBubbleSize val="0"/>
        </c:dLbls>
        <c:gapWidth val="150"/>
        <c:overlap val="-25"/>
        <c:axId val="271794176"/>
        <c:axId val="234331456"/>
      </c:barChart>
      <c:catAx>
        <c:axId val="271794176"/>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34331456"/>
        <c:crosses val="autoZero"/>
        <c:auto val="1"/>
        <c:lblAlgn val="ctr"/>
        <c:lblOffset val="100"/>
        <c:noMultiLvlLbl val="0"/>
      </c:catAx>
      <c:valAx>
        <c:axId val="234331456"/>
        <c:scaling>
          <c:orientation val="minMax"/>
        </c:scaling>
        <c:delete val="1"/>
        <c:axPos val="l"/>
        <c:numFmt formatCode="General" sourceLinked="1"/>
        <c:majorTickMark val="out"/>
        <c:minorTickMark val="none"/>
        <c:tickLblPos val="nextTo"/>
        <c:crossAx val="271794176"/>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10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Situația participanților la proiecte/programe educative desfășurate în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 publice - 2023</a:t>
            </a:r>
            <a:endParaRPr lang="en-US" sz="1050">
              <a:effectLst/>
              <a:latin typeface="Constantia" panose="02030602050306030303" pitchFamily="18" charset="0"/>
            </a:endParaRPr>
          </a:p>
        </c:rich>
      </c:tx>
      <c:overlay val="0"/>
    </c:title>
    <c:autoTitleDeleted val="0"/>
    <c:plotArea>
      <c:layout/>
      <c:pieChart>
        <c:varyColors val="1"/>
        <c:ser>
          <c:idx val="0"/>
          <c:order val="0"/>
          <c:tx>
            <c:strRef>
              <c:f>Sheet1!$C$112</c:f>
              <c:strCache>
                <c:ptCount val="1"/>
                <c:pt idx="0">
                  <c:v>participanți</c:v>
                </c:pt>
              </c:strCache>
            </c:strRef>
          </c:tx>
          <c:spPr>
            <a:solidFill>
              <a:srgbClr val="FF0000"/>
            </a:solidFill>
          </c:spPr>
          <c:dPt>
            <c:idx val="0"/>
            <c:bubble3D val="0"/>
            <c:explosion val="10"/>
            <c:spPr>
              <a:solidFill>
                <a:schemeClr val="accent2">
                  <a:lumMod val="60000"/>
                  <a:lumOff val="40000"/>
                </a:schemeClr>
              </a:solidFill>
            </c:spPr>
            <c:extLst>
              <c:ext xmlns:c16="http://schemas.microsoft.com/office/drawing/2014/chart" uri="{C3380CC4-5D6E-409C-BE32-E72D297353CC}">
                <c16:uniqueId val="{00000001-FBA9-4EBB-A19A-53B731168C93}"/>
              </c:ext>
            </c:extLst>
          </c:dPt>
          <c:dPt>
            <c:idx val="2"/>
            <c:bubble3D val="0"/>
            <c:explosion val="13"/>
            <c:spPr>
              <a:solidFill>
                <a:srgbClr val="92D050"/>
              </a:solidFill>
            </c:spPr>
            <c:extLst>
              <c:ext xmlns:c16="http://schemas.microsoft.com/office/drawing/2014/chart" uri="{C3380CC4-5D6E-409C-BE32-E72D297353CC}">
                <c16:uniqueId val="{00000003-FBA9-4EBB-A19A-53B731168C93}"/>
              </c:ext>
            </c:extLst>
          </c:dPt>
          <c:dLbls>
            <c:dLbl>
              <c:idx val="0"/>
              <c:layout>
                <c:manualLayout>
                  <c:x val="-0.14273053368328958"/>
                  <c:y val="3.3335885097696125E-2"/>
                </c:manualLayout>
              </c:layout>
              <c:tx>
                <c:rich>
                  <a:bodyPr/>
                  <a:lstStyle/>
                  <a:p>
                    <a:r>
                      <a:rPr lang="en-US" sz="900" b="1">
                        <a:latin typeface="Constantia" panose="02030602050306030303" pitchFamily="18" charset="0"/>
                      </a:rPr>
                      <a:t>54,05 %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FBA9-4EBB-A19A-53B731168C93}"/>
                </c:ext>
              </c:extLst>
            </c:dLbl>
            <c:dLbl>
              <c:idx val="1"/>
              <c:tx>
                <c:rich>
                  <a:bodyPr/>
                  <a:lstStyle/>
                  <a:p>
                    <a:r>
                      <a:rPr lang="en-US" sz="900" b="1">
                        <a:latin typeface="Constantia" panose="02030602050306030303" pitchFamily="18" charset="0"/>
                      </a:rPr>
                      <a:t>18,05 %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FBA9-4EBB-A19A-53B731168C93}"/>
                </c:ext>
              </c:extLst>
            </c:dLbl>
            <c:dLbl>
              <c:idx val="2"/>
              <c:layout>
                <c:manualLayout>
                  <c:x val="9.4885170603674587E-2"/>
                  <c:y val="0.11983048993875765"/>
                </c:manualLayout>
              </c:layout>
              <c:tx>
                <c:rich>
                  <a:bodyPr/>
                  <a:lstStyle/>
                  <a:p>
                    <a:r>
                      <a:rPr lang="en-US" sz="900" b="1">
                        <a:latin typeface="Constantia" panose="02030602050306030303" pitchFamily="18" charset="0"/>
                      </a:rPr>
                      <a:t>27,4 %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FBA9-4EBB-A19A-53B731168C93}"/>
                </c:ext>
              </c:extLst>
            </c:dLbl>
            <c:spPr>
              <a:noFill/>
              <a:ln>
                <a:noFill/>
              </a:ln>
              <a:effectLst/>
            </c:spPr>
            <c:txPr>
              <a:bodyPr/>
              <a:lstStyle/>
              <a:p>
                <a:pPr>
                  <a:defRPr sz="900"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Sheet1!$D$111:$F$111</c:f>
              <c:strCache>
                <c:ptCount val="3"/>
                <c:pt idx="0">
                  <c:v>biblioteci județene</c:v>
                </c:pt>
                <c:pt idx="1">
                  <c:v>biblioteci municipale și orășenești</c:v>
                </c:pt>
                <c:pt idx="2">
                  <c:v>biblioteci comunale</c:v>
                </c:pt>
              </c:strCache>
            </c:strRef>
          </c:cat>
          <c:val>
            <c:numRef>
              <c:f>Sheet1!$D$112:$F$112</c:f>
              <c:numCache>
                <c:formatCode>General</c:formatCode>
                <c:ptCount val="3"/>
                <c:pt idx="0">
                  <c:v>748514</c:v>
                </c:pt>
                <c:pt idx="1">
                  <c:v>247814</c:v>
                </c:pt>
                <c:pt idx="2">
                  <c:v>375627</c:v>
                </c:pt>
              </c:numCache>
            </c:numRef>
          </c:val>
          <c:extLst>
            <c:ext xmlns:c16="http://schemas.microsoft.com/office/drawing/2014/chart" uri="{C3380CC4-5D6E-409C-BE32-E72D297353CC}">
              <c16:uniqueId val="{00000005-FBA9-4EBB-A19A-53B731168C93}"/>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10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Media participanților la o activitate desfășurată în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le publice - 2023</a:t>
            </a:r>
            <a:endParaRPr lang="en-US" sz="1050">
              <a:effectLst/>
              <a:latin typeface="Constantia" panose="02030602050306030303" pitchFamily="18" charset="0"/>
            </a:endParaRPr>
          </a:p>
        </c:rich>
      </c:tx>
      <c:overlay val="0"/>
    </c:title>
    <c:autoTitleDeleted val="0"/>
    <c:plotArea>
      <c:layout/>
      <c:barChart>
        <c:barDir val="col"/>
        <c:grouping val="clustered"/>
        <c:varyColors val="0"/>
        <c:ser>
          <c:idx val="0"/>
          <c:order val="0"/>
          <c:tx>
            <c:strRef>
              <c:f>Sheet1!$A$110</c:f>
              <c:strCache>
                <c:ptCount val="1"/>
                <c:pt idx="0">
                  <c:v>județene</c:v>
                </c:pt>
              </c:strCache>
            </c:strRef>
          </c:tx>
          <c:spPr>
            <a:solidFill>
              <a:srgbClr val="7030A0"/>
            </a:solidFill>
          </c:spPr>
          <c:invertIfNegative val="0"/>
          <c:dLbls>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Sheet1!$B$109:$F$109</c:f>
              <c:strCache>
                <c:ptCount val="5"/>
                <c:pt idx="0">
                  <c:v>0-6 ani</c:v>
                </c:pt>
                <c:pt idx="1">
                  <c:v>7-14 ani</c:v>
                </c:pt>
                <c:pt idx="2">
                  <c:v>15-24 ani</c:v>
                </c:pt>
                <c:pt idx="3">
                  <c:v>25-64 ani</c:v>
                </c:pt>
                <c:pt idx="4">
                  <c:v>65 ani si peste</c:v>
                </c:pt>
              </c:strCache>
            </c:strRef>
          </c:cat>
          <c:val>
            <c:numRef>
              <c:f>Sheet1!$B$110:$F$110</c:f>
              <c:numCache>
                <c:formatCode>General</c:formatCode>
                <c:ptCount val="5"/>
                <c:pt idx="0">
                  <c:v>22</c:v>
                </c:pt>
                <c:pt idx="1">
                  <c:v>24</c:v>
                </c:pt>
                <c:pt idx="2">
                  <c:v>37</c:v>
                </c:pt>
                <c:pt idx="3">
                  <c:v>45</c:v>
                </c:pt>
                <c:pt idx="4">
                  <c:v>36</c:v>
                </c:pt>
              </c:numCache>
            </c:numRef>
          </c:val>
          <c:extLst>
            <c:ext xmlns:c16="http://schemas.microsoft.com/office/drawing/2014/chart" uri="{C3380CC4-5D6E-409C-BE32-E72D297353CC}">
              <c16:uniqueId val="{00000000-512F-4CB5-A096-BED6DF4F9A10}"/>
            </c:ext>
          </c:extLst>
        </c:ser>
        <c:ser>
          <c:idx val="1"/>
          <c:order val="1"/>
          <c:tx>
            <c:strRef>
              <c:f>Sheet1!$A$111</c:f>
              <c:strCache>
                <c:ptCount val="1"/>
                <c:pt idx="0">
                  <c:v>municipale și orășenești</c:v>
                </c:pt>
              </c:strCache>
            </c:strRef>
          </c:tx>
          <c:spPr>
            <a:solidFill>
              <a:srgbClr val="FF0000"/>
            </a:solidFill>
          </c:spPr>
          <c:invertIfNegative val="0"/>
          <c:dLbls>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Sheet1!$B$109:$F$109</c:f>
              <c:strCache>
                <c:ptCount val="5"/>
                <c:pt idx="0">
                  <c:v>0-6 ani</c:v>
                </c:pt>
                <c:pt idx="1">
                  <c:v>7-14 ani</c:v>
                </c:pt>
                <c:pt idx="2">
                  <c:v>15-24 ani</c:v>
                </c:pt>
                <c:pt idx="3">
                  <c:v>25-64 ani</c:v>
                </c:pt>
                <c:pt idx="4">
                  <c:v>65 ani si peste</c:v>
                </c:pt>
              </c:strCache>
            </c:strRef>
          </c:cat>
          <c:val>
            <c:numRef>
              <c:f>Sheet1!$B$111:$F$111</c:f>
              <c:numCache>
                <c:formatCode>General</c:formatCode>
                <c:ptCount val="5"/>
                <c:pt idx="0">
                  <c:v>16</c:v>
                </c:pt>
                <c:pt idx="1">
                  <c:v>18</c:v>
                </c:pt>
                <c:pt idx="2">
                  <c:v>20</c:v>
                </c:pt>
                <c:pt idx="3">
                  <c:v>26</c:v>
                </c:pt>
                <c:pt idx="4">
                  <c:v>18</c:v>
                </c:pt>
              </c:numCache>
            </c:numRef>
          </c:val>
          <c:extLst>
            <c:ext xmlns:c16="http://schemas.microsoft.com/office/drawing/2014/chart" uri="{C3380CC4-5D6E-409C-BE32-E72D297353CC}">
              <c16:uniqueId val="{00000001-512F-4CB5-A096-BED6DF4F9A10}"/>
            </c:ext>
          </c:extLst>
        </c:ser>
        <c:ser>
          <c:idx val="2"/>
          <c:order val="2"/>
          <c:tx>
            <c:strRef>
              <c:f>Sheet1!$A$112</c:f>
              <c:strCache>
                <c:ptCount val="1"/>
                <c:pt idx="0">
                  <c:v>comunale</c:v>
                </c:pt>
              </c:strCache>
            </c:strRef>
          </c:tx>
          <c:spPr>
            <a:solidFill>
              <a:srgbClr val="92D050"/>
            </a:solidFill>
          </c:spPr>
          <c:invertIfNegative val="0"/>
          <c:dLbls>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Sheet1!$B$109:$F$109</c:f>
              <c:strCache>
                <c:ptCount val="5"/>
                <c:pt idx="0">
                  <c:v>0-6 ani</c:v>
                </c:pt>
                <c:pt idx="1">
                  <c:v>7-14 ani</c:v>
                </c:pt>
                <c:pt idx="2">
                  <c:v>15-24 ani</c:v>
                </c:pt>
                <c:pt idx="3">
                  <c:v>25-64 ani</c:v>
                </c:pt>
                <c:pt idx="4">
                  <c:v>65 ani si peste</c:v>
                </c:pt>
              </c:strCache>
            </c:strRef>
          </c:cat>
          <c:val>
            <c:numRef>
              <c:f>Sheet1!$B$112:$F$112</c:f>
              <c:numCache>
                <c:formatCode>General</c:formatCode>
                <c:ptCount val="5"/>
                <c:pt idx="0">
                  <c:v>16</c:v>
                </c:pt>
                <c:pt idx="1">
                  <c:v>20</c:v>
                </c:pt>
                <c:pt idx="2">
                  <c:v>22</c:v>
                </c:pt>
                <c:pt idx="3">
                  <c:v>32</c:v>
                </c:pt>
                <c:pt idx="4">
                  <c:v>18</c:v>
                </c:pt>
              </c:numCache>
            </c:numRef>
          </c:val>
          <c:extLst>
            <c:ext xmlns:c16="http://schemas.microsoft.com/office/drawing/2014/chart" uri="{C3380CC4-5D6E-409C-BE32-E72D297353CC}">
              <c16:uniqueId val="{00000002-512F-4CB5-A096-BED6DF4F9A10}"/>
            </c:ext>
          </c:extLst>
        </c:ser>
        <c:dLbls>
          <c:showLegendKey val="0"/>
          <c:showVal val="1"/>
          <c:showCatName val="0"/>
          <c:showSerName val="0"/>
          <c:showPercent val="0"/>
          <c:showBubbleSize val="0"/>
        </c:dLbls>
        <c:gapWidth val="120"/>
        <c:overlap val="-25"/>
        <c:axId val="261483008"/>
        <c:axId val="254814464"/>
      </c:barChart>
      <c:catAx>
        <c:axId val="261483008"/>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54814464"/>
        <c:crosses val="autoZero"/>
        <c:auto val="1"/>
        <c:lblAlgn val="ctr"/>
        <c:lblOffset val="100"/>
        <c:noMultiLvlLbl val="0"/>
      </c:catAx>
      <c:valAx>
        <c:axId val="254814464"/>
        <c:scaling>
          <c:orientation val="minMax"/>
        </c:scaling>
        <c:delete val="1"/>
        <c:axPos val="l"/>
        <c:numFmt formatCode="General" sourceLinked="1"/>
        <c:majorTickMark val="out"/>
        <c:minorTickMark val="none"/>
        <c:tickLblPos val="nextTo"/>
        <c:crossAx val="261483008"/>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10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Media participanților la proiect/program educativ  desfășurat în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le publice - 2023</a:t>
            </a:r>
            <a:endParaRPr lang="en-US" sz="1050">
              <a:effectLst/>
              <a:latin typeface="Constantia" panose="02030602050306030303" pitchFamily="18" charset="0"/>
            </a:endParaRPr>
          </a:p>
        </c:rich>
      </c:tx>
      <c:layout>
        <c:manualLayout>
          <c:xMode val="edge"/>
          <c:yMode val="edge"/>
          <c:x val="0.14051377952755906"/>
          <c:y val="2.7777777777777776E-2"/>
        </c:manualLayout>
      </c:layout>
      <c:overlay val="0"/>
    </c:title>
    <c:autoTitleDeleted val="0"/>
    <c:plotArea>
      <c:layout/>
      <c:barChart>
        <c:barDir val="col"/>
        <c:grouping val="clustered"/>
        <c:varyColors val="0"/>
        <c:ser>
          <c:idx val="0"/>
          <c:order val="0"/>
          <c:tx>
            <c:strRef>
              <c:f>Sheet1!$B$133</c:f>
              <c:strCache>
                <c:ptCount val="1"/>
                <c:pt idx="0">
                  <c:v>județene</c:v>
                </c:pt>
              </c:strCache>
            </c:strRef>
          </c:tx>
          <c:spPr>
            <a:solidFill>
              <a:schemeClr val="tx2">
                <a:lumMod val="40000"/>
                <a:lumOff val="60000"/>
              </a:schemeClr>
            </a:solidFill>
          </c:spPr>
          <c:invertIfNegative val="0"/>
          <c:dLbls>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Sheet1!$C$132:$G$132</c:f>
              <c:strCache>
                <c:ptCount val="5"/>
                <c:pt idx="0">
                  <c:v>0-6 ani</c:v>
                </c:pt>
                <c:pt idx="1">
                  <c:v>7-14 ani</c:v>
                </c:pt>
                <c:pt idx="2">
                  <c:v>15-24 ani</c:v>
                </c:pt>
                <c:pt idx="3">
                  <c:v>25-64 ani</c:v>
                </c:pt>
                <c:pt idx="4">
                  <c:v>65 ani si peste</c:v>
                </c:pt>
              </c:strCache>
            </c:strRef>
          </c:cat>
          <c:val>
            <c:numRef>
              <c:f>Sheet1!$C$133:$G$133</c:f>
              <c:numCache>
                <c:formatCode>General</c:formatCode>
                <c:ptCount val="5"/>
                <c:pt idx="0">
                  <c:v>138</c:v>
                </c:pt>
                <c:pt idx="1">
                  <c:v>150</c:v>
                </c:pt>
                <c:pt idx="2">
                  <c:v>147</c:v>
                </c:pt>
                <c:pt idx="3">
                  <c:v>222</c:v>
                </c:pt>
                <c:pt idx="4">
                  <c:v>177</c:v>
                </c:pt>
              </c:numCache>
            </c:numRef>
          </c:val>
          <c:extLst>
            <c:ext xmlns:c16="http://schemas.microsoft.com/office/drawing/2014/chart" uri="{C3380CC4-5D6E-409C-BE32-E72D297353CC}">
              <c16:uniqueId val="{00000000-03E5-4218-B115-015ACAB141C9}"/>
            </c:ext>
          </c:extLst>
        </c:ser>
        <c:ser>
          <c:idx val="1"/>
          <c:order val="1"/>
          <c:tx>
            <c:strRef>
              <c:f>Sheet1!$B$134</c:f>
              <c:strCache>
                <c:ptCount val="1"/>
                <c:pt idx="0">
                  <c:v>municipale și orășenești</c:v>
                </c:pt>
              </c:strCache>
            </c:strRef>
          </c:tx>
          <c:spPr>
            <a:solidFill>
              <a:schemeClr val="accent2">
                <a:lumMod val="40000"/>
                <a:lumOff val="60000"/>
              </a:schemeClr>
            </a:solidFill>
          </c:spPr>
          <c:invertIfNegative val="0"/>
          <c:dLbls>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Sheet1!$C$132:$G$132</c:f>
              <c:strCache>
                <c:ptCount val="5"/>
                <c:pt idx="0">
                  <c:v>0-6 ani</c:v>
                </c:pt>
                <c:pt idx="1">
                  <c:v>7-14 ani</c:v>
                </c:pt>
                <c:pt idx="2">
                  <c:v>15-24 ani</c:v>
                </c:pt>
                <c:pt idx="3">
                  <c:v>25-64 ani</c:v>
                </c:pt>
                <c:pt idx="4">
                  <c:v>65 ani si peste</c:v>
                </c:pt>
              </c:strCache>
            </c:strRef>
          </c:cat>
          <c:val>
            <c:numRef>
              <c:f>Sheet1!$C$134:$G$134</c:f>
              <c:numCache>
                <c:formatCode>General</c:formatCode>
                <c:ptCount val="5"/>
                <c:pt idx="0">
                  <c:v>29</c:v>
                </c:pt>
                <c:pt idx="1">
                  <c:v>43</c:v>
                </c:pt>
                <c:pt idx="2">
                  <c:v>38</c:v>
                </c:pt>
                <c:pt idx="3">
                  <c:v>52</c:v>
                </c:pt>
                <c:pt idx="4">
                  <c:v>34</c:v>
                </c:pt>
              </c:numCache>
            </c:numRef>
          </c:val>
          <c:extLst>
            <c:ext xmlns:c16="http://schemas.microsoft.com/office/drawing/2014/chart" uri="{C3380CC4-5D6E-409C-BE32-E72D297353CC}">
              <c16:uniqueId val="{00000001-03E5-4218-B115-015ACAB141C9}"/>
            </c:ext>
          </c:extLst>
        </c:ser>
        <c:ser>
          <c:idx val="2"/>
          <c:order val="2"/>
          <c:tx>
            <c:strRef>
              <c:f>Sheet1!$B$135</c:f>
              <c:strCache>
                <c:ptCount val="1"/>
                <c:pt idx="0">
                  <c:v>comunale</c:v>
                </c:pt>
              </c:strCache>
            </c:strRef>
          </c:tx>
          <c:invertIfNegative val="0"/>
          <c:dLbls>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Sheet1!$C$132:$G$132</c:f>
              <c:strCache>
                <c:ptCount val="5"/>
                <c:pt idx="0">
                  <c:v>0-6 ani</c:v>
                </c:pt>
                <c:pt idx="1">
                  <c:v>7-14 ani</c:v>
                </c:pt>
                <c:pt idx="2">
                  <c:v>15-24 ani</c:v>
                </c:pt>
                <c:pt idx="3">
                  <c:v>25-64 ani</c:v>
                </c:pt>
                <c:pt idx="4">
                  <c:v>65 ani si peste</c:v>
                </c:pt>
              </c:strCache>
            </c:strRef>
          </c:cat>
          <c:val>
            <c:numRef>
              <c:f>Sheet1!$C$135:$G$135</c:f>
              <c:numCache>
                <c:formatCode>General</c:formatCode>
                <c:ptCount val="5"/>
                <c:pt idx="0">
                  <c:v>31</c:v>
                </c:pt>
                <c:pt idx="1">
                  <c:v>42</c:v>
                </c:pt>
                <c:pt idx="2">
                  <c:v>41</c:v>
                </c:pt>
                <c:pt idx="3">
                  <c:v>60</c:v>
                </c:pt>
                <c:pt idx="4">
                  <c:v>33</c:v>
                </c:pt>
              </c:numCache>
            </c:numRef>
          </c:val>
          <c:extLst>
            <c:ext xmlns:c16="http://schemas.microsoft.com/office/drawing/2014/chart" uri="{C3380CC4-5D6E-409C-BE32-E72D297353CC}">
              <c16:uniqueId val="{00000002-03E5-4218-B115-015ACAB141C9}"/>
            </c:ext>
          </c:extLst>
        </c:ser>
        <c:dLbls>
          <c:showLegendKey val="0"/>
          <c:showVal val="1"/>
          <c:showCatName val="0"/>
          <c:showSerName val="0"/>
          <c:showPercent val="0"/>
          <c:showBubbleSize val="0"/>
        </c:dLbls>
        <c:gapWidth val="150"/>
        <c:overlap val="-25"/>
        <c:axId val="261483520"/>
        <c:axId val="254816192"/>
      </c:barChart>
      <c:catAx>
        <c:axId val="261483520"/>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54816192"/>
        <c:crosses val="autoZero"/>
        <c:auto val="1"/>
        <c:lblAlgn val="ctr"/>
        <c:lblOffset val="100"/>
        <c:noMultiLvlLbl val="0"/>
      </c:catAx>
      <c:valAx>
        <c:axId val="254816192"/>
        <c:scaling>
          <c:orientation val="minMax"/>
        </c:scaling>
        <c:delete val="1"/>
        <c:axPos val="l"/>
        <c:numFmt formatCode="General" sourceLinked="1"/>
        <c:majorTickMark val="out"/>
        <c:minorTickMark val="none"/>
        <c:tickLblPos val="nextTo"/>
        <c:crossAx val="261483520"/>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Constantia" panose="02030602050306030303" pitchFamily="18" charset="0"/>
              </a:defRPr>
            </a:pPr>
            <a:r>
              <a:rPr lang="ro-RO" sz="1100">
                <a:latin typeface="Constantia" panose="02030602050306030303" pitchFamily="18" charset="0"/>
              </a:rPr>
              <a:t>Statistica numărului de volume eliberate</a:t>
            </a:r>
            <a:endParaRPr lang="en-US" sz="1100">
              <a:latin typeface="Constantia" panose="02030602050306030303" pitchFamily="18" charset="0"/>
            </a:endParaRPr>
          </a:p>
        </c:rich>
      </c:tx>
      <c:overlay val="0"/>
    </c:title>
    <c:autoTitleDeleted val="0"/>
    <c:plotArea>
      <c:layout/>
      <c:barChart>
        <c:barDir val="col"/>
        <c:grouping val="clustered"/>
        <c:varyColors val="0"/>
        <c:ser>
          <c:idx val="0"/>
          <c:order val="0"/>
          <c:tx>
            <c:strRef>
              <c:f>Sheet1!$C$26</c:f>
              <c:strCache>
                <c:ptCount val="1"/>
                <c:pt idx="0">
                  <c:v>volume eliberate</c:v>
                </c:pt>
              </c:strCache>
            </c:strRef>
          </c:tx>
          <c:spPr>
            <a:solidFill>
              <a:srgbClr val="FFC000"/>
            </a:solidFill>
          </c:spPr>
          <c:invertIfNegative val="0"/>
          <c:dLbls>
            <c:dLbl>
              <c:idx val="0"/>
              <c:tx>
                <c:rich>
                  <a:bodyPr/>
                  <a:lstStyle/>
                  <a:p>
                    <a:r>
                      <a:rPr lang="en-US" b="1"/>
                      <a:t>20.574.194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411-429A-B84B-D2B64F7D860B}"/>
                </c:ext>
              </c:extLst>
            </c:dLbl>
            <c:dLbl>
              <c:idx val="1"/>
              <c:tx>
                <c:rich>
                  <a:bodyPr/>
                  <a:lstStyle/>
                  <a:p>
                    <a:r>
                      <a:rPr lang="en-US" b="1"/>
                      <a:t>18.642.506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411-429A-B84B-D2B64F7D860B}"/>
                </c:ext>
              </c:extLst>
            </c:dLbl>
            <c:dLbl>
              <c:idx val="2"/>
              <c:tx>
                <c:rich>
                  <a:bodyPr/>
                  <a:lstStyle/>
                  <a:p>
                    <a:r>
                      <a:rPr lang="en-US" b="1"/>
                      <a:t>19.245.072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411-429A-B84B-D2B64F7D860B}"/>
                </c:ext>
              </c:extLst>
            </c:dLbl>
            <c:spPr>
              <a:noFill/>
              <a:ln>
                <a:noFill/>
              </a:ln>
              <a:effectLst/>
            </c:spPr>
            <c:txPr>
              <a:bodyPr/>
              <a:lstStyle/>
              <a:p>
                <a:pPr>
                  <a:defRPr b="1">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Sheet1!$D$25:$F$25</c:f>
              <c:numCache>
                <c:formatCode>General</c:formatCode>
                <c:ptCount val="3"/>
                <c:pt idx="0">
                  <c:v>2020</c:v>
                </c:pt>
                <c:pt idx="1">
                  <c:v>2022</c:v>
                </c:pt>
                <c:pt idx="2">
                  <c:v>2023</c:v>
                </c:pt>
              </c:numCache>
            </c:numRef>
          </c:cat>
          <c:val>
            <c:numRef>
              <c:f>Sheet1!$D$26:$F$26</c:f>
              <c:numCache>
                <c:formatCode>General</c:formatCode>
                <c:ptCount val="3"/>
                <c:pt idx="0">
                  <c:v>20574194</c:v>
                </c:pt>
                <c:pt idx="1">
                  <c:v>18642506</c:v>
                </c:pt>
                <c:pt idx="2">
                  <c:v>19245072</c:v>
                </c:pt>
              </c:numCache>
            </c:numRef>
          </c:val>
          <c:extLst>
            <c:ext xmlns:c16="http://schemas.microsoft.com/office/drawing/2014/chart" uri="{C3380CC4-5D6E-409C-BE32-E72D297353CC}">
              <c16:uniqueId val="{00000003-E411-429A-B84B-D2B64F7D860B}"/>
            </c:ext>
          </c:extLst>
        </c:ser>
        <c:dLbls>
          <c:showLegendKey val="0"/>
          <c:showVal val="1"/>
          <c:showCatName val="0"/>
          <c:showSerName val="0"/>
          <c:showPercent val="0"/>
          <c:showBubbleSize val="0"/>
        </c:dLbls>
        <c:gapWidth val="150"/>
        <c:overlap val="-25"/>
        <c:axId val="228034048"/>
        <c:axId val="214848576"/>
      </c:barChart>
      <c:catAx>
        <c:axId val="228034048"/>
        <c:scaling>
          <c:orientation val="minMax"/>
        </c:scaling>
        <c:delete val="0"/>
        <c:axPos val="b"/>
        <c:numFmt formatCode="General" sourceLinked="1"/>
        <c:majorTickMark val="none"/>
        <c:minorTickMark val="none"/>
        <c:tickLblPos val="nextTo"/>
        <c:txPr>
          <a:bodyPr/>
          <a:lstStyle/>
          <a:p>
            <a:pPr>
              <a:defRPr>
                <a:latin typeface="Constantia" panose="02030602050306030303" pitchFamily="18" charset="0"/>
              </a:defRPr>
            </a:pPr>
            <a:endParaRPr lang="en-US"/>
          </a:p>
        </c:txPr>
        <c:crossAx val="214848576"/>
        <c:crosses val="autoZero"/>
        <c:auto val="1"/>
        <c:lblAlgn val="ctr"/>
        <c:lblOffset val="100"/>
        <c:noMultiLvlLbl val="0"/>
      </c:catAx>
      <c:valAx>
        <c:axId val="214848576"/>
        <c:scaling>
          <c:orientation val="minMax"/>
        </c:scaling>
        <c:delete val="1"/>
        <c:axPos val="l"/>
        <c:numFmt formatCode="General" sourceLinked="1"/>
        <c:majorTickMark val="out"/>
        <c:minorTickMark val="none"/>
        <c:tickLblPos val="nextTo"/>
        <c:crossAx val="228034048"/>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a:effectLst/>
                <a:latin typeface="Constantia" panose="02030602050306030303" pitchFamily="18" charset="0"/>
              </a:rPr>
              <a:t>Situația</a:t>
            </a:r>
            <a:r>
              <a:rPr lang="ro-RO" sz="1100" b="1" baseline="0">
                <a:effectLst/>
                <a:latin typeface="Constantia" panose="02030602050306030303" pitchFamily="18" charset="0"/>
              </a:rPr>
              <a:t> numărului de volume eliberate în bibliotecile din Sistemul Național de Biblioteci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8A75-4A0D-B1FC-FBCF0DA33722}"/>
              </c:ext>
            </c:extLst>
          </c:dPt>
          <c:dPt>
            <c:idx val="2"/>
            <c:bubble3D val="0"/>
            <c:spPr>
              <a:solidFill>
                <a:schemeClr val="accent3">
                  <a:lumMod val="60000"/>
                  <a:lumOff val="40000"/>
                </a:schemeClr>
              </a:solidFill>
            </c:spPr>
            <c:extLst>
              <c:ext xmlns:c16="http://schemas.microsoft.com/office/drawing/2014/chart" uri="{C3380CC4-5D6E-409C-BE32-E72D297353CC}">
                <c16:uniqueId val="{00000003-8A75-4A0D-B1FC-FBCF0DA33722}"/>
              </c:ext>
            </c:extLst>
          </c:dPt>
          <c:dPt>
            <c:idx val="3"/>
            <c:bubble3D val="0"/>
            <c:spPr>
              <a:solidFill>
                <a:srgbClr val="7030A0"/>
              </a:solidFill>
            </c:spPr>
            <c:extLst>
              <c:ext xmlns:c16="http://schemas.microsoft.com/office/drawing/2014/chart" uri="{C3380CC4-5D6E-409C-BE32-E72D297353CC}">
                <c16:uniqueId val="{00000005-8A75-4A0D-B1FC-FBCF0DA33722}"/>
              </c:ext>
            </c:extLst>
          </c:dPt>
          <c:dPt>
            <c:idx val="4"/>
            <c:bubble3D val="0"/>
            <c:spPr>
              <a:solidFill>
                <a:schemeClr val="accent6">
                  <a:lumMod val="60000"/>
                  <a:lumOff val="40000"/>
                </a:schemeClr>
              </a:solidFill>
            </c:spPr>
            <c:extLst>
              <c:ext xmlns:c16="http://schemas.microsoft.com/office/drawing/2014/chart" uri="{C3380CC4-5D6E-409C-BE32-E72D297353CC}">
                <c16:uniqueId val="{00000007-8A75-4A0D-B1FC-FBCF0DA33722}"/>
              </c:ext>
            </c:extLst>
          </c:dPt>
          <c:dPt>
            <c:idx val="5"/>
            <c:bubble3D val="0"/>
            <c:spPr>
              <a:solidFill>
                <a:schemeClr val="accent5">
                  <a:lumMod val="40000"/>
                  <a:lumOff val="60000"/>
                </a:schemeClr>
              </a:solidFill>
            </c:spPr>
            <c:extLst>
              <c:ext xmlns:c16="http://schemas.microsoft.com/office/drawing/2014/chart" uri="{C3380CC4-5D6E-409C-BE32-E72D297353CC}">
                <c16:uniqueId val="{00000009-8A75-4A0D-B1FC-FBCF0DA33722}"/>
              </c:ext>
            </c:extLst>
          </c:dPt>
          <c:dLbls>
            <c:dLbl>
              <c:idx val="1"/>
              <c:layout>
                <c:manualLayout>
                  <c:x val="-2.2033683289588803E-2"/>
                  <c:y val="-4.1104350592539571E-2"/>
                </c:manualLayout>
              </c:layout>
              <c:tx>
                <c:rich>
                  <a:bodyPr/>
                  <a:lstStyle/>
                  <a:p>
                    <a:r>
                      <a:rPr lang="en-US"/>
                      <a:t>1,2 %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A75-4A0D-B1FC-FBCF0DA33722}"/>
                </c:ext>
              </c:extLst>
            </c:dLbl>
            <c:dLbl>
              <c:idx val="2"/>
              <c:layout>
                <c:manualLayout>
                  <c:x val="-1.1918635170603674E-2"/>
                  <c:y val="-5.9246401018054562E-2"/>
                </c:manualLayout>
              </c:layout>
              <c:tx>
                <c:rich>
                  <a:bodyPr/>
                  <a:lstStyle/>
                  <a:p>
                    <a:r>
                      <a:rPr lang="en-US"/>
                      <a:t>11,2 %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8A75-4A0D-B1FC-FBCF0DA33722}"/>
                </c:ext>
              </c:extLst>
            </c:dLbl>
            <c:dLbl>
              <c:idx val="3"/>
              <c:layout>
                <c:manualLayout>
                  <c:x val="2.306496062992126E-2"/>
                  <c:y val="-3.2767438161138994E-2"/>
                </c:manualLayout>
              </c:layout>
              <c:tx>
                <c:rich>
                  <a:bodyPr/>
                  <a:lstStyle/>
                  <a:p>
                    <a:r>
                      <a:rPr lang="en-US"/>
                      <a:t>0,9 %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8A75-4A0D-B1FC-FBCF0DA33722}"/>
                </c:ext>
              </c:extLst>
            </c:dLbl>
            <c:dLbl>
              <c:idx val="4"/>
              <c:layout>
                <c:manualLayout>
                  <c:x val="-0.14278280839895013"/>
                  <c:y val="-9.4851268591426077E-2"/>
                </c:manualLayout>
              </c:layout>
              <c:tx>
                <c:rich>
                  <a:bodyPr/>
                  <a:lstStyle/>
                  <a:p>
                    <a:r>
                      <a:rPr lang="en-US"/>
                      <a:t>36,5 %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8A75-4A0D-B1FC-FBCF0DA33722}"/>
                </c:ext>
              </c:extLst>
            </c:dLbl>
            <c:dLbl>
              <c:idx val="5"/>
              <c:layout>
                <c:manualLayout>
                  <c:x val="0.12600699912510938"/>
                  <c:y val="-5.1983615684403087E-2"/>
                </c:manualLayout>
              </c:layout>
              <c:tx>
                <c:rich>
                  <a:bodyPr/>
                  <a:lstStyle/>
                  <a:p>
                    <a:r>
                      <a:rPr lang="en-US"/>
                      <a:t>50,2 %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8A75-4A0D-B1FC-FBCF0DA33722}"/>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școlare</c:v>
                </c:pt>
                <c:pt idx="5">
                  <c:v>Biblioteci publice</c:v>
                </c:pt>
              </c:strCache>
            </c:strRef>
          </c:cat>
          <c:val>
            <c:numRef>
              <c:f>Sheet1!$C$6:$H$6</c:f>
              <c:numCache>
                <c:formatCode>General</c:formatCode>
                <c:ptCount val="6"/>
                <c:pt idx="1">
                  <c:v>235025</c:v>
                </c:pt>
                <c:pt idx="2">
                  <c:v>2151154</c:v>
                </c:pt>
                <c:pt idx="3">
                  <c:v>171017</c:v>
                </c:pt>
                <c:pt idx="4">
                  <c:v>7026901</c:v>
                </c:pt>
                <c:pt idx="5">
                  <c:v>9660975</c:v>
                </c:pt>
              </c:numCache>
            </c:numRef>
          </c:val>
          <c:extLst>
            <c:ext xmlns:c16="http://schemas.microsoft.com/office/drawing/2014/chart" uri="{C3380CC4-5D6E-409C-BE32-E72D297353CC}">
              <c16:uniqueId val="{0000000A-8A75-4A0D-B1FC-FBCF0DA33722}"/>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28753241072138713"/>
          <c:w val="0.43611111111111106"/>
          <c:h val="0.48156645192078262"/>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a:effectLst/>
                <a:latin typeface="Constantia" panose="02030602050306030303" pitchFamily="18" charset="0"/>
              </a:rPr>
              <a:t>Situația</a:t>
            </a:r>
            <a:r>
              <a:rPr lang="ro-RO" sz="1100" b="1" baseline="0">
                <a:effectLst/>
                <a:latin typeface="Constantia" panose="02030602050306030303" pitchFamily="18" charset="0"/>
              </a:rPr>
              <a:t> numărului de volume existente în bibliotecile din mediul urban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8766404199475068E-2"/>
          <c:y val="0.26423570293149973"/>
          <c:w val="0.50495384951881017"/>
          <c:h val="0.66949486909804146"/>
        </c:manualLayout>
      </c:layout>
      <c:pie3DChart>
        <c:varyColors val="1"/>
        <c:ser>
          <c:idx val="0"/>
          <c:order val="0"/>
          <c:explosion val="25"/>
          <c:dPt>
            <c:idx val="1"/>
            <c:bubble3D val="0"/>
            <c:spPr>
              <a:solidFill>
                <a:schemeClr val="tx1">
                  <a:lumMod val="50000"/>
                  <a:lumOff val="50000"/>
                </a:schemeClr>
              </a:solidFill>
            </c:spPr>
            <c:extLst>
              <c:ext xmlns:c16="http://schemas.microsoft.com/office/drawing/2014/chart" uri="{C3380CC4-5D6E-409C-BE32-E72D297353CC}">
                <c16:uniqueId val="{00000001-3C66-408C-85B6-6F6AA43C0A82}"/>
              </c:ext>
            </c:extLst>
          </c:dPt>
          <c:dPt>
            <c:idx val="2"/>
            <c:bubble3D val="0"/>
            <c:spPr>
              <a:solidFill>
                <a:schemeClr val="accent3">
                  <a:lumMod val="40000"/>
                  <a:lumOff val="60000"/>
                </a:schemeClr>
              </a:solidFill>
            </c:spPr>
            <c:extLst>
              <c:ext xmlns:c16="http://schemas.microsoft.com/office/drawing/2014/chart" uri="{C3380CC4-5D6E-409C-BE32-E72D297353CC}">
                <c16:uniqueId val="{00000003-3C66-408C-85B6-6F6AA43C0A82}"/>
              </c:ext>
            </c:extLst>
          </c:dPt>
          <c:dPt>
            <c:idx val="3"/>
            <c:bubble3D val="0"/>
            <c:spPr>
              <a:solidFill>
                <a:srgbClr val="FF0000"/>
              </a:solidFill>
            </c:spPr>
            <c:extLst>
              <c:ext xmlns:c16="http://schemas.microsoft.com/office/drawing/2014/chart" uri="{C3380CC4-5D6E-409C-BE32-E72D297353CC}">
                <c16:uniqueId val="{00000005-3C66-408C-85B6-6F6AA43C0A82}"/>
              </c:ext>
            </c:extLst>
          </c:dPt>
          <c:dPt>
            <c:idx val="4"/>
            <c:bubble3D val="0"/>
            <c:spPr>
              <a:solidFill>
                <a:schemeClr val="accent6">
                  <a:lumMod val="40000"/>
                  <a:lumOff val="60000"/>
                </a:schemeClr>
              </a:solidFill>
            </c:spPr>
            <c:extLst>
              <c:ext xmlns:c16="http://schemas.microsoft.com/office/drawing/2014/chart" uri="{C3380CC4-5D6E-409C-BE32-E72D297353CC}">
                <c16:uniqueId val="{00000007-3C66-408C-85B6-6F6AA43C0A82}"/>
              </c:ext>
            </c:extLst>
          </c:dPt>
          <c:dPt>
            <c:idx val="5"/>
            <c:bubble3D val="0"/>
            <c:spPr>
              <a:solidFill>
                <a:schemeClr val="accent5">
                  <a:lumMod val="40000"/>
                  <a:lumOff val="60000"/>
                </a:schemeClr>
              </a:solidFill>
            </c:spPr>
            <c:extLst>
              <c:ext xmlns:c16="http://schemas.microsoft.com/office/drawing/2014/chart" uri="{C3380CC4-5D6E-409C-BE32-E72D297353CC}">
                <c16:uniqueId val="{00000009-3C66-408C-85B6-6F6AA43C0A82}"/>
              </c:ext>
            </c:extLst>
          </c:dPt>
          <c:dLbls>
            <c:dLbl>
              <c:idx val="1"/>
              <c:layout>
                <c:manualLayout>
                  <c:x val="-7.481146106736658E-2"/>
                  <c:y val="-6.4578388968984504E-2"/>
                </c:manualLayout>
              </c:layout>
              <c:tx>
                <c:rich>
                  <a:bodyPr/>
                  <a:lstStyle/>
                  <a:p>
                    <a:r>
                      <a:rPr lang="en-US"/>
                      <a:t>18,2 %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C66-408C-85B6-6F6AA43C0A82}"/>
                </c:ext>
              </c:extLst>
            </c:dLbl>
            <c:dLbl>
              <c:idx val="2"/>
              <c:layout>
                <c:manualLayout>
                  <c:x val="-0.11747419072615924"/>
                  <c:y val="-9.2110458023732952E-2"/>
                </c:manualLayout>
              </c:layout>
              <c:tx>
                <c:rich>
                  <a:bodyPr/>
                  <a:lstStyle/>
                  <a:p>
                    <a:r>
                      <a:rPr lang="en-US"/>
                      <a:t>21,3 %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C66-408C-85B6-6F6AA43C0A82}"/>
                </c:ext>
              </c:extLst>
            </c:dLbl>
            <c:dLbl>
              <c:idx val="3"/>
              <c:layout>
                <c:manualLayout>
                  <c:x val="-2.4157261592300961E-2"/>
                  <c:y val="9.3993198033344424E-2"/>
                </c:manualLayout>
              </c:layout>
              <c:tx>
                <c:rich>
                  <a:bodyPr/>
                  <a:lstStyle/>
                  <a:p>
                    <a:r>
                      <a:rPr lang="en-US"/>
                      <a:t>4,4 %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3C66-408C-85B6-6F6AA43C0A82}"/>
                </c:ext>
              </c:extLst>
            </c:dLbl>
            <c:dLbl>
              <c:idx val="4"/>
              <c:layout>
                <c:manualLayout>
                  <c:x val="0.11277252843394575"/>
                  <c:y val="-0.16057890650992571"/>
                </c:manualLayout>
              </c:layout>
              <c:tx>
                <c:rich>
                  <a:bodyPr/>
                  <a:lstStyle/>
                  <a:p>
                    <a:r>
                      <a:rPr lang="en-US"/>
                      <a:t>33,4 %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C66-408C-85B6-6F6AA43C0A82}"/>
                </c:ext>
              </c:extLst>
            </c:dLbl>
            <c:dLbl>
              <c:idx val="5"/>
              <c:layout>
                <c:manualLayout>
                  <c:x val="4.2673447069116355E-2"/>
                  <c:y val="-4.2593989131640232E-2"/>
                </c:manualLayout>
              </c:layout>
              <c:tx>
                <c:rich>
                  <a:bodyPr/>
                  <a:lstStyle/>
                  <a:p>
                    <a:r>
                      <a:rPr lang="en-US"/>
                      <a:t>22,7 %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3C66-408C-85B6-6F6AA43C0A82}"/>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școlare</c:v>
                </c:pt>
                <c:pt idx="5">
                  <c:v>Biblioteci publice</c:v>
                </c:pt>
              </c:strCache>
            </c:strRef>
          </c:cat>
          <c:val>
            <c:numRef>
              <c:f>Sheet1!$C$6:$H$6</c:f>
              <c:numCache>
                <c:formatCode>General</c:formatCode>
                <c:ptCount val="6"/>
                <c:pt idx="1">
                  <c:v>21800427</c:v>
                </c:pt>
                <c:pt idx="2">
                  <c:v>25562869</c:v>
                </c:pt>
                <c:pt idx="3">
                  <c:v>5316888</c:v>
                </c:pt>
                <c:pt idx="4">
                  <c:v>40031255</c:v>
                </c:pt>
                <c:pt idx="5">
                  <c:v>27255512</c:v>
                </c:pt>
              </c:numCache>
            </c:numRef>
          </c:val>
          <c:extLst>
            <c:ext xmlns:c16="http://schemas.microsoft.com/office/drawing/2014/chart" uri="{C3380CC4-5D6E-409C-BE32-E72D297353CC}">
              <c16:uniqueId val="{0000000A-3C66-408C-85B6-6F6AA43C0A82}"/>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28753241072138713"/>
          <c:w val="0.43611111111111106"/>
          <c:h val="0.48156645192078262"/>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a:effectLst/>
                <a:latin typeface="Constantia" panose="02030602050306030303" pitchFamily="18" charset="0"/>
              </a:rPr>
              <a:t>Situația</a:t>
            </a:r>
            <a:r>
              <a:rPr lang="ro-RO" sz="1100" b="1" baseline="0">
                <a:effectLst/>
                <a:latin typeface="Constantia" panose="02030602050306030303" pitchFamily="18" charset="0"/>
              </a:rPr>
              <a:t> numărului de volume intrate în bibliotecile din mediul urban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8766404199475068E-2"/>
          <c:y val="0.26423570293149973"/>
          <c:w val="0.50495384951881017"/>
          <c:h val="0.66949486909804146"/>
        </c:manualLayout>
      </c:layout>
      <c:pie3DChart>
        <c:varyColors val="1"/>
        <c:ser>
          <c:idx val="0"/>
          <c:order val="0"/>
          <c:explosion val="25"/>
          <c:dPt>
            <c:idx val="1"/>
            <c:bubble3D val="0"/>
            <c:spPr>
              <a:solidFill>
                <a:schemeClr val="tx1">
                  <a:lumMod val="50000"/>
                  <a:lumOff val="50000"/>
                </a:schemeClr>
              </a:solidFill>
            </c:spPr>
            <c:extLst>
              <c:ext xmlns:c16="http://schemas.microsoft.com/office/drawing/2014/chart" uri="{C3380CC4-5D6E-409C-BE32-E72D297353CC}">
                <c16:uniqueId val="{00000001-3D41-491A-ACAF-98111B2D895E}"/>
              </c:ext>
            </c:extLst>
          </c:dPt>
          <c:dPt>
            <c:idx val="2"/>
            <c:bubble3D val="0"/>
            <c:spPr>
              <a:solidFill>
                <a:schemeClr val="accent3">
                  <a:lumMod val="40000"/>
                  <a:lumOff val="60000"/>
                </a:schemeClr>
              </a:solidFill>
            </c:spPr>
            <c:extLst>
              <c:ext xmlns:c16="http://schemas.microsoft.com/office/drawing/2014/chart" uri="{C3380CC4-5D6E-409C-BE32-E72D297353CC}">
                <c16:uniqueId val="{00000003-3D41-491A-ACAF-98111B2D895E}"/>
              </c:ext>
            </c:extLst>
          </c:dPt>
          <c:dPt>
            <c:idx val="3"/>
            <c:bubble3D val="0"/>
            <c:spPr>
              <a:solidFill>
                <a:srgbClr val="7030A0"/>
              </a:solidFill>
            </c:spPr>
            <c:extLst>
              <c:ext xmlns:c16="http://schemas.microsoft.com/office/drawing/2014/chart" uri="{C3380CC4-5D6E-409C-BE32-E72D297353CC}">
                <c16:uniqueId val="{00000005-3D41-491A-ACAF-98111B2D895E}"/>
              </c:ext>
            </c:extLst>
          </c:dPt>
          <c:dPt>
            <c:idx val="4"/>
            <c:bubble3D val="0"/>
            <c:spPr>
              <a:solidFill>
                <a:schemeClr val="accent6">
                  <a:lumMod val="40000"/>
                  <a:lumOff val="60000"/>
                </a:schemeClr>
              </a:solidFill>
            </c:spPr>
            <c:extLst>
              <c:ext xmlns:c16="http://schemas.microsoft.com/office/drawing/2014/chart" uri="{C3380CC4-5D6E-409C-BE32-E72D297353CC}">
                <c16:uniqueId val="{00000007-3D41-491A-ACAF-98111B2D895E}"/>
              </c:ext>
            </c:extLst>
          </c:dPt>
          <c:dPt>
            <c:idx val="5"/>
            <c:bubble3D val="0"/>
            <c:spPr>
              <a:solidFill>
                <a:schemeClr val="accent5">
                  <a:lumMod val="40000"/>
                  <a:lumOff val="60000"/>
                </a:schemeClr>
              </a:solidFill>
            </c:spPr>
            <c:extLst>
              <c:ext xmlns:c16="http://schemas.microsoft.com/office/drawing/2014/chart" uri="{C3380CC4-5D6E-409C-BE32-E72D297353CC}">
                <c16:uniqueId val="{00000009-3D41-491A-ACAF-98111B2D895E}"/>
              </c:ext>
            </c:extLst>
          </c:dPt>
          <c:dLbls>
            <c:dLbl>
              <c:idx val="1"/>
              <c:layout>
                <c:manualLayout>
                  <c:x val="-2.2033683289588803E-2"/>
                  <c:y val="-4.1104350592539571E-2"/>
                </c:manualLayout>
              </c:layout>
              <c:tx>
                <c:rich>
                  <a:bodyPr/>
                  <a:lstStyle/>
                  <a:p>
                    <a:r>
                      <a:rPr lang="en-US"/>
                      <a:t>9,7 %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D41-491A-ACAF-98111B2D895E}"/>
                </c:ext>
              </c:extLst>
            </c:dLbl>
            <c:dLbl>
              <c:idx val="2"/>
              <c:layout>
                <c:manualLayout>
                  <c:x val="-3.6918635170603675E-2"/>
                  <c:y val="-0.12966914346974234"/>
                </c:manualLayout>
              </c:layout>
              <c:tx>
                <c:rich>
                  <a:bodyPr/>
                  <a:lstStyle/>
                  <a:p>
                    <a:r>
                      <a:rPr lang="en-US"/>
                      <a:t>25,8 %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D41-491A-ACAF-98111B2D895E}"/>
                </c:ext>
              </c:extLst>
            </c:dLbl>
            <c:dLbl>
              <c:idx val="3"/>
              <c:layout>
                <c:manualLayout>
                  <c:x val="-2.4157261592300961E-2"/>
                  <c:y val="9.3993198033344424E-2"/>
                </c:manualLayout>
              </c:layout>
              <c:tx>
                <c:rich>
                  <a:bodyPr/>
                  <a:lstStyle/>
                  <a:p>
                    <a:r>
                      <a:rPr lang="en-US"/>
                      <a:t>2,2 %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3D41-491A-ACAF-98111B2D895E}"/>
                </c:ext>
              </c:extLst>
            </c:dLbl>
            <c:dLbl>
              <c:idx val="4"/>
              <c:layout>
                <c:manualLayout>
                  <c:x val="6.2772747156605427E-2"/>
                  <c:y val="-0.17466341355217921"/>
                </c:manualLayout>
              </c:layout>
              <c:tx>
                <c:rich>
                  <a:bodyPr/>
                  <a:lstStyle/>
                  <a:p>
                    <a:r>
                      <a:rPr lang="en-US"/>
                      <a:t>30,3 %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D41-491A-ACAF-98111B2D895E}"/>
                </c:ext>
              </c:extLst>
            </c:dLbl>
            <c:dLbl>
              <c:idx val="5"/>
              <c:layout>
                <c:manualLayout>
                  <c:x val="4.2673447069116355E-2"/>
                  <c:y val="-4.2593989131640232E-2"/>
                </c:manualLayout>
              </c:layout>
              <c:tx>
                <c:rich>
                  <a:bodyPr/>
                  <a:lstStyle/>
                  <a:p>
                    <a:r>
                      <a:rPr lang="en-US"/>
                      <a:t>32 %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3D41-491A-ACAF-98111B2D895E}"/>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școlare</c:v>
                </c:pt>
                <c:pt idx="5">
                  <c:v>Biblioteci publice</c:v>
                </c:pt>
              </c:strCache>
            </c:strRef>
          </c:cat>
          <c:val>
            <c:numRef>
              <c:f>Sheet1!$C$6:$H$6</c:f>
              <c:numCache>
                <c:formatCode>General</c:formatCode>
                <c:ptCount val="6"/>
                <c:pt idx="1">
                  <c:v>105134</c:v>
                </c:pt>
                <c:pt idx="2">
                  <c:v>281069</c:v>
                </c:pt>
                <c:pt idx="3">
                  <c:v>24314</c:v>
                </c:pt>
                <c:pt idx="4">
                  <c:v>330286</c:v>
                </c:pt>
                <c:pt idx="5">
                  <c:v>348122</c:v>
                </c:pt>
              </c:numCache>
            </c:numRef>
          </c:val>
          <c:extLst>
            <c:ext xmlns:c16="http://schemas.microsoft.com/office/drawing/2014/chart" uri="{C3380CC4-5D6E-409C-BE32-E72D297353CC}">
              <c16:uniqueId val="{0000000A-3D41-491A-ACAF-98111B2D895E}"/>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28753241072138713"/>
          <c:w val="0.43611111111111106"/>
          <c:h val="0.48156645192078262"/>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Constantia" panose="02030602050306030303" pitchFamily="18" charset="0"/>
              </a:defRPr>
            </a:pPr>
            <a:r>
              <a:rPr lang="ro-RO" sz="1100">
                <a:latin typeface="Constantia" panose="02030602050306030303" pitchFamily="18" charset="0"/>
              </a:rPr>
              <a:t>Situația</a:t>
            </a:r>
            <a:r>
              <a:rPr lang="vi-VN" sz="1100">
                <a:latin typeface="Constantia" panose="02030602050306030303" pitchFamily="18" charset="0"/>
              </a:rPr>
              <a:t> volumelor intrate </a:t>
            </a:r>
            <a:r>
              <a:rPr lang="ro-RO" sz="1100">
                <a:latin typeface="Constantia" panose="02030602050306030303" pitchFamily="18" charset="0"/>
              </a:rPr>
              <a:t> în bibliotecile din </a:t>
            </a:r>
          </a:p>
          <a:p>
            <a:pPr>
              <a:defRPr sz="1100">
                <a:latin typeface="Constantia" panose="02030602050306030303" pitchFamily="18" charset="0"/>
              </a:defRPr>
            </a:pPr>
            <a:r>
              <a:rPr lang="ro-RO" sz="1100">
                <a:latin typeface="Constantia" panose="02030602050306030303" pitchFamily="18" charset="0"/>
              </a:rPr>
              <a:t>mediul urban</a:t>
            </a:r>
            <a:r>
              <a:rPr lang="ro-RO" sz="1100" baseline="0">
                <a:latin typeface="Constantia" panose="02030602050306030303" pitchFamily="18" charset="0"/>
              </a:rPr>
              <a:t> - 2023</a:t>
            </a:r>
            <a:endParaRPr lang="vi-VN" sz="1100">
              <a:latin typeface="Constantia" panose="02030602050306030303" pitchFamily="18" charset="0"/>
            </a:endParaRPr>
          </a:p>
        </c:rich>
      </c:tx>
      <c:layout>
        <c:manualLayout>
          <c:xMode val="edge"/>
          <c:yMode val="edge"/>
          <c:x val="0.16705555555555557"/>
          <c:y val="5.5555555555555552E-2"/>
        </c:manualLayout>
      </c:layout>
      <c:overlay val="0"/>
    </c:title>
    <c:autoTitleDeleted val="0"/>
    <c:plotArea>
      <c:layout/>
      <c:barChart>
        <c:barDir val="col"/>
        <c:grouping val="stacked"/>
        <c:varyColors val="0"/>
        <c:ser>
          <c:idx val="0"/>
          <c:order val="0"/>
          <c:tx>
            <c:strRef>
              <c:f>Sheet1!$C$7</c:f>
              <c:strCache>
                <c:ptCount val="1"/>
                <c:pt idx="0">
                  <c:v>media volumelor intrate / tip de bibliotecă</c:v>
                </c:pt>
              </c:strCache>
            </c:strRef>
          </c:tx>
          <c:spPr>
            <a:solidFill>
              <a:schemeClr val="accent6">
                <a:lumMod val="75000"/>
              </a:schemeClr>
            </a:solidFill>
          </c:spPr>
          <c:invertIfNegative val="0"/>
          <c:dLbls>
            <c:dLbl>
              <c:idx val="0"/>
              <c:layout>
                <c:manualLayout>
                  <c:x val="-5.5555555555555558E-3"/>
                  <c:y val="-0.29629629629629634"/>
                </c:manualLayout>
              </c:layout>
              <c:tx>
                <c:rich>
                  <a:bodyPr/>
                  <a:lstStyle/>
                  <a:p>
                    <a:r>
                      <a:rPr lang="en-US"/>
                      <a:t>35.045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FF0-416A-A80F-5EB02DE15E86}"/>
                </c:ext>
              </c:extLst>
            </c:dLbl>
            <c:dLbl>
              <c:idx val="1"/>
              <c:layout>
                <c:manualLayout>
                  <c:x val="-5.5555555555555558E-3"/>
                  <c:y val="-0.1111111111111112"/>
                </c:manualLayout>
              </c:layout>
              <c:tx>
                <c:rich>
                  <a:bodyPr/>
                  <a:lstStyle/>
                  <a:p>
                    <a:r>
                      <a:rPr lang="en-US"/>
                      <a:t>3.158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FF0-416A-A80F-5EB02DE15E86}"/>
                </c:ext>
              </c:extLst>
            </c:dLbl>
            <c:dLbl>
              <c:idx val="2"/>
              <c:layout>
                <c:manualLayout>
                  <c:x val="0"/>
                  <c:y val="-9.2592592592592587E-2"/>
                </c:manualLayout>
              </c:layout>
              <c:tx>
                <c:rich>
                  <a:bodyPr/>
                  <a:lstStyle/>
                  <a:p>
                    <a:r>
                      <a:rPr lang="en-US"/>
                      <a:t>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FF0-416A-A80F-5EB02DE15E86}"/>
                </c:ext>
              </c:extLst>
            </c:dLbl>
            <c:dLbl>
              <c:idx val="3"/>
              <c:layout>
                <c:manualLayout>
                  <c:x val="-2.7777777777777779E-3"/>
                  <c:y val="-8.3333333333333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F0-416A-A80F-5EB02DE15E86}"/>
                </c:ext>
              </c:extLst>
            </c:dLbl>
            <c:dLbl>
              <c:idx val="4"/>
              <c:layout>
                <c:manualLayout>
                  <c:x val="-2.7777777777778798E-3"/>
                  <c:y val="-7.8703703703703706E-2"/>
                </c:manualLayout>
              </c:layout>
              <c:tx>
                <c:rich>
                  <a:bodyPr/>
                  <a:lstStyle/>
                  <a:p>
                    <a:r>
                      <a:rPr lang="en-US"/>
                      <a:t>1.257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FF0-416A-A80F-5EB02DE15E86}"/>
                </c:ext>
              </c:extLst>
            </c:dLbl>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Sheet1!$D$6:$H$6</c:f>
              <c:strCache>
                <c:ptCount val="5"/>
                <c:pt idx="0">
                  <c:v>biblioteci naționale</c:v>
                </c:pt>
                <c:pt idx="1">
                  <c:v>biblioteci universitare</c:v>
                </c:pt>
                <c:pt idx="2">
                  <c:v>biblioteci specializate</c:v>
                </c:pt>
                <c:pt idx="3">
                  <c:v>biblioteci școlare</c:v>
                </c:pt>
                <c:pt idx="4">
                  <c:v>biblioteci publice</c:v>
                </c:pt>
              </c:strCache>
            </c:strRef>
          </c:cat>
          <c:val>
            <c:numRef>
              <c:f>Sheet1!$D$7:$H$7</c:f>
              <c:numCache>
                <c:formatCode>#,##0</c:formatCode>
                <c:ptCount val="5"/>
                <c:pt idx="0">
                  <c:v>17522</c:v>
                </c:pt>
                <c:pt idx="1">
                  <c:v>3022</c:v>
                </c:pt>
                <c:pt idx="2" formatCode="General">
                  <c:v>78</c:v>
                </c:pt>
                <c:pt idx="3" formatCode="General">
                  <c:v>127</c:v>
                </c:pt>
                <c:pt idx="4">
                  <c:v>1098</c:v>
                </c:pt>
              </c:numCache>
            </c:numRef>
          </c:val>
          <c:extLst>
            <c:ext xmlns:c16="http://schemas.microsoft.com/office/drawing/2014/chart" uri="{C3380CC4-5D6E-409C-BE32-E72D297353CC}">
              <c16:uniqueId val="{00000005-DFF0-416A-A80F-5EB02DE15E86}"/>
            </c:ext>
          </c:extLst>
        </c:ser>
        <c:dLbls>
          <c:showLegendKey val="0"/>
          <c:showVal val="1"/>
          <c:showCatName val="0"/>
          <c:showSerName val="0"/>
          <c:showPercent val="0"/>
          <c:showBubbleSize val="0"/>
        </c:dLbls>
        <c:gapWidth val="95"/>
        <c:overlap val="100"/>
        <c:axId val="215036928"/>
        <c:axId val="222566016"/>
      </c:barChart>
      <c:catAx>
        <c:axId val="215036928"/>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22566016"/>
        <c:crosses val="autoZero"/>
        <c:auto val="1"/>
        <c:lblAlgn val="ctr"/>
        <c:lblOffset val="100"/>
        <c:noMultiLvlLbl val="0"/>
      </c:catAx>
      <c:valAx>
        <c:axId val="222566016"/>
        <c:scaling>
          <c:orientation val="minMax"/>
        </c:scaling>
        <c:delete val="1"/>
        <c:axPos val="l"/>
        <c:numFmt formatCode="#,##0" sourceLinked="1"/>
        <c:majorTickMark val="out"/>
        <c:minorTickMark val="none"/>
        <c:tickLblPos val="nextTo"/>
        <c:crossAx val="215036928"/>
        <c:crosses val="autoZero"/>
        <c:crossBetween val="between"/>
      </c:valAx>
    </c:plotArea>
    <c:legend>
      <c:legendPos val="t"/>
      <c:layout>
        <c:manualLayout>
          <c:xMode val="edge"/>
          <c:yMode val="edge"/>
          <c:x val="0.17437510936132983"/>
          <c:y val="0.23546296296296296"/>
          <c:w val="0.65124956255468069"/>
          <c:h val="8.3717191601049873E-2"/>
        </c:manualLayout>
      </c:layou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a:effectLst/>
                <a:latin typeface="Constantia" panose="02030602050306030303" pitchFamily="18" charset="0"/>
              </a:rPr>
              <a:t>Situația</a:t>
            </a:r>
            <a:r>
              <a:rPr lang="ro-RO" sz="1100" b="1" baseline="0">
                <a:effectLst/>
                <a:latin typeface="Constantia" panose="02030602050306030303" pitchFamily="18" charset="0"/>
              </a:rPr>
              <a:t> utilizatorilor activi în bibliotecile din </a:t>
            </a:r>
          </a:p>
          <a:p>
            <a:pPr>
              <a:defRPr/>
            </a:pPr>
            <a:r>
              <a:rPr lang="ro-RO" sz="1100" b="1" baseline="0">
                <a:effectLst/>
                <a:latin typeface="Constantia" panose="02030602050306030303" pitchFamily="18" charset="0"/>
              </a:rPr>
              <a:t>mediul urban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0C87-468B-91EE-9E3FE24DEE3E}"/>
              </c:ext>
            </c:extLst>
          </c:dPt>
          <c:dPt>
            <c:idx val="2"/>
            <c:bubble3D val="0"/>
            <c:spPr>
              <a:solidFill>
                <a:schemeClr val="accent4">
                  <a:lumMod val="20000"/>
                  <a:lumOff val="80000"/>
                </a:schemeClr>
              </a:solidFill>
            </c:spPr>
            <c:extLst>
              <c:ext xmlns:c16="http://schemas.microsoft.com/office/drawing/2014/chart" uri="{C3380CC4-5D6E-409C-BE32-E72D297353CC}">
                <c16:uniqueId val="{00000003-0C87-468B-91EE-9E3FE24DEE3E}"/>
              </c:ext>
            </c:extLst>
          </c:dPt>
          <c:dPt>
            <c:idx val="3"/>
            <c:bubble3D val="0"/>
            <c:spPr>
              <a:solidFill>
                <a:schemeClr val="accent3">
                  <a:lumMod val="75000"/>
                </a:schemeClr>
              </a:solidFill>
            </c:spPr>
            <c:extLst>
              <c:ext xmlns:c16="http://schemas.microsoft.com/office/drawing/2014/chart" uri="{C3380CC4-5D6E-409C-BE32-E72D297353CC}">
                <c16:uniqueId val="{00000005-0C87-468B-91EE-9E3FE24DEE3E}"/>
              </c:ext>
            </c:extLst>
          </c:dPt>
          <c:dPt>
            <c:idx val="4"/>
            <c:bubble3D val="0"/>
            <c:spPr>
              <a:solidFill>
                <a:schemeClr val="bg1">
                  <a:lumMod val="75000"/>
                </a:schemeClr>
              </a:solidFill>
            </c:spPr>
            <c:extLst>
              <c:ext xmlns:c16="http://schemas.microsoft.com/office/drawing/2014/chart" uri="{C3380CC4-5D6E-409C-BE32-E72D297353CC}">
                <c16:uniqueId val="{00000007-0C87-468B-91EE-9E3FE24DEE3E}"/>
              </c:ext>
            </c:extLst>
          </c:dPt>
          <c:dPt>
            <c:idx val="5"/>
            <c:bubble3D val="0"/>
            <c:spPr>
              <a:solidFill>
                <a:schemeClr val="tx2">
                  <a:lumMod val="40000"/>
                  <a:lumOff val="60000"/>
                </a:schemeClr>
              </a:solidFill>
            </c:spPr>
            <c:extLst>
              <c:ext xmlns:c16="http://schemas.microsoft.com/office/drawing/2014/chart" uri="{C3380CC4-5D6E-409C-BE32-E72D297353CC}">
                <c16:uniqueId val="{00000009-0C87-468B-91EE-9E3FE24DEE3E}"/>
              </c:ext>
            </c:extLst>
          </c:dPt>
          <c:dLbls>
            <c:dLbl>
              <c:idx val="1"/>
              <c:layout>
                <c:manualLayout>
                  <c:x val="-2.2033683289588803E-2"/>
                  <c:y val="-4.1104350592539571E-2"/>
                </c:manualLayout>
              </c:layout>
              <c:tx>
                <c:rich>
                  <a:bodyPr/>
                  <a:lstStyle/>
                  <a:p>
                    <a:r>
                      <a:rPr lang="en-US"/>
                      <a:t>1,6 %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0C87-468B-91EE-9E3FE24DEE3E}"/>
                </c:ext>
              </c:extLst>
            </c:dLbl>
            <c:dLbl>
              <c:idx val="2"/>
              <c:layout>
                <c:manualLayout>
                  <c:x val="-1.1918635170603674E-2"/>
                  <c:y val="-5.9246401018054562E-2"/>
                </c:manualLayout>
              </c:layout>
              <c:tx>
                <c:rich>
                  <a:bodyPr/>
                  <a:lstStyle/>
                  <a:p>
                    <a:r>
                      <a:rPr lang="en-US"/>
                      <a:t>12,6 %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C87-468B-91EE-9E3FE24DEE3E}"/>
                </c:ext>
              </c:extLst>
            </c:dLbl>
            <c:dLbl>
              <c:idx val="3"/>
              <c:layout>
                <c:manualLayout>
                  <c:x val="2.306496062992126E-2"/>
                  <c:y val="1.7737612343911604E-2"/>
                </c:manualLayout>
              </c:layout>
              <c:tx>
                <c:rich>
                  <a:bodyPr/>
                  <a:lstStyle/>
                  <a:p>
                    <a:r>
                      <a:rPr lang="en-US"/>
                      <a:t>1,5 %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0C87-468B-91EE-9E3FE24DEE3E}"/>
                </c:ext>
              </c:extLst>
            </c:dLbl>
            <c:dLbl>
              <c:idx val="4"/>
              <c:layout>
                <c:manualLayout>
                  <c:x val="-0.11500503062117236"/>
                  <c:y val="-0.21101288475304233"/>
                </c:manualLayout>
              </c:layout>
              <c:tx>
                <c:rich>
                  <a:bodyPr/>
                  <a:lstStyle/>
                  <a:p>
                    <a:r>
                      <a:rPr lang="en-US"/>
                      <a:t>54,5 %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0C87-468B-91EE-9E3FE24DEE3E}"/>
                </c:ext>
              </c:extLst>
            </c:dLbl>
            <c:dLbl>
              <c:idx val="5"/>
              <c:layout>
                <c:manualLayout>
                  <c:x val="4.5451224846894137E-2"/>
                  <c:y val="-8.7337548715501465E-2"/>
                </c:manualLayout>
              </c:layout>
              <c:tx>
                <c:rich>
                  <a:bodyPr/>
                  <a:lstStyle/>
                  <a:p>
                    <a:r>
                      <a:rPr lang="en-US"/>
                      <a:t>29,8 %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0C87-468B-91EE-9E3FE24DEE3E}"/>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școlare</c:v>
                </c:pt>
                <c:pt idx="5">
                  <c:v>Biblioteci publice</c:v>
                </c:pt>
              </c:strCache>
            </c:strRef>
          </c:cat>
          <c:val>
            <c:numRef>
              <c:f>Sheet1!$C$6:$H$6</c:f>
              <c:numCache>
                <c:formatCode>General</c:formatCode>
                <c:ptCount val="6"/>
                <c:pt idx="1">
                  <c:v>28717</c:v>
                </c:pt>
                <c:pt idx="2">
                  <c:v>225938</c:v>
                </c:pt>
                <c:pt idx="3">
                  <c:v>26994</c:v>
                </c:pt>
                <c:pt idx="4">
                  <c:v>965624</c:v>
                </c:pt>
                <c:pt idx="5">
                  <c:v>524786</c:v>
                </c:pt>
              </c:numCache>
            </c:numRef>
          </c:val>
          <c:extLst>
            <c:ext xmlns:c16="http://schemas.microsoft.com/office/drawing/2014/chart" uri="{C3380CC4-5D6E-409C-BE32-E72D297353CC}">
              <c16:uniqueId val="{0000000A-0C87-468B-91EE-9E3FE24DEE3E}"/>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5555555555555558"/>
          <c:y val="0.28248190567088205"/>
          <c:w val="0.43611111111111106"/>
          <c:h val="0.48156645192078262"/>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  utilizatorilor activi </a:t>
            </a:r>
            <a:r>
              <a:rPr lang="ro-RO" sz="1100" baseline="0">
                <a:latin typeface="Constantia" panose="02030602050306030303" pitchFamily="18" charset="0"/>
              </a:rPr>
              <a:t>în bibliotecile  din mediul urban - 2023</a:t>
            </a:r>
            <a:endParaRPr lang="vi-VN" sz="1100">
              <a:latin typeface="Constantia" panose="02030602050306030303" pitchFamily="18" charset="0"/>
            </a:endParaRPr>
          </a:p>
        </c:rich>
      </c:tx>
      <c:overlay val="0"/>
    </c:title>
    <c:autoTitleDeleted val="0"/>
    <c:plotArea>
      <c:layout/>
      <c:barChart>
        <c:barDir val="col"/>
        <c:grouping val="clustered"/>
        <c:varyColors val="0"/>
        <c:ser>
          <c:idx val="0"/>
          <c:order val="0"/>
          <c:tx>
            <c:strRef>
              <c:f>Sheet1!$C$5</c:f>
              <c:strCache>
                <c:ptCount val="1"/>
                <c:pt idx="0">
                  <c:v>media utilizatorilor activi /tip de bibliotecă</c:v>
                </c:pt>
              </c:strCache>
            </c:strRef>
          </c:tx>
          <c:spPr>
            <a:solidFill>
              <a:schemeClr val="accent3">
                <a:lumMod val="75000"/>
              </a:schemeClr>
            </a:solidFill>
          </c:spPr>
          <c:invertIfNegative val="0"/>
          <c:dLbls>
            <c:dLbl>
              <c:idx val="1"/>
              <c:tx>
                <c:rich>
                  <a:bodyPr/>
                  <a:lstStyle/>
                  <a:p>
                    <a:r>
                      <a:rPr lang="en-US"/>
                      <a:t>2.539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800-421F-9BDE-4D555E77D961}"/>
                </c:ext>
              </c:extLst>
            </c:dLbl>
            <c:dLbl>
              <c:idx val="2"/>
              <c:tx>
                <c:rich>
                  <a:bodyPr/>
                  <a:lstStyle/>
                  <a:p>
                    <a:r>
                      <a:rPr lang="en-US"/>
                      <a:t>90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800-421F-9BDE-4D555E77D961}"/>
                </c:ext>
              </c:extLst>
            </c:dLbl>
            <c:dLbl>
              <c:idx val="3"/>
              <c:tx>
                <c:rich>
                  <a:bodyPr/>
                  <a:lstStyle/>
                  <a:p>
                    <a:r>
                      <a:rPr lang="en-US"/>
                      <a:t>373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800-421F-9BDE-4D555E77D961}"/>
                </c:ext>
              </c:extLst>
            </c:dLbl>
            <c:dLbl>
              <c:idx val="4"/>
              <c:tx>
                <c:rich>
                  <a:bodyPr/>
                  <a:lstStyle/>
                  <a:p>
                    <a:r>
                      <a:rPr lang="en-US"/>
                      <a:t>1.895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800-421F-9BDE-4D555E77D961}"/>
                </c:ext>
              </c:extLst>
            </c:dLbl>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Sheet1!$D$4:$H$4</c:f>
              <c:strCache>
                <c:ptCount val="5"/>
                <c:pt idx="0">
                  <c:v>biblioteci naționale</c:v>
                </c:pt>
                <c:pt idx="1">
                  <c:v>biblioteci universitare</c:v>
                </c:pt>
                <c:pt idx="2">
                  <c:v>biblioteci specializate</c:v>
                </c:pt>
                <c:pt idx="3">
                  <c:v>biblioteci școlare</c:v>
                </c:pt>
                <c:pt idx="4">
                  <c:v>biblioteci publice</c:v>
                </c:pt>
              </c:strCache>
            </c:strRef>
          </c:cat>
          <c:val>
            <c:numRef>
              <c:f>Sheet1!$D$5:$H$5</c:f>
              <c:numCache>
                <c:formatCode>#,##0</c:formatCode>
                <c:ptCount val="5"/>
                <c:pt idx="0">
                  <c:v>9572</c:v>
                </c:pt>
                <c:pt idx="1">
                  <c:v>2430</c:v>
                </c:pt>
                <c:pt idx="2" formatCode="General">
                  <c:v>86</c:v>
                </c:pt>
                <c:pt idx="3">
                  <c:v>371</c:v>
                </c:pt>
                <c:pt idx="4">
                  <c:v>1665</c:v>
                </c:pt>
              </c:numCache>
            </c:numRef>
          </c:val>
          <c:extLst>
            <c:ext xmlns:c16="http://schemas.microsoft.com/office/drawing/2014/chart" uri="{C3380CC4-5D6E-409C-BE32-E72D297353CC}">
              <c16:uniqueId val="{00000000-6D37-458C-A8E9-A5790D614FD7}"/>
            </c:ext>
          </c:extLst>
        </c:ser>
        <c:dLbls>
          <c:showLegendKey val="0"/>
          <c:showVal val="1"/>
          <c:showCatName val="0"/>
          <c:showSerName val="0"/>
          <c:showPercent val="0"/>
          <c:showBubbleSize val="0"/>
        </c:dLbls>
        <c:gapWidth val="150"/>
        <c:overlap val="-25"/>
        <c:axId val="215037440"/>
        <c:axId val="225869824"/>
      </c:barChart>
      <c:catAx>
        <c:axId val="215037440"/>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25869824"/>
        <c:crosses val="autoZero"/>
        <c:auto val="1"/>
        <c:lblAlgn val="ctr"/>
        <c:lblOffset val="100"/>
        <c:noMultiLvlLbl val="0"/>
      </c:catAx>
      <c:valAx>
        <c:axId val="225869824"/>
        <c:scaling>
          <c:orientation val="minMax"/>
        </c:scaling>
        <c:delete val="1"/>
        <c:axPos val="l"/>
        <c:numFmt formatCode="#,##0" sourceLinked="1"/>
        <c:majorTickMark val="out"/>
        <c:minorTickMark val="none"/>
        <c:tickLblPos val="nextTo"/>
        <c:crossAx val="215037440"/>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a:effectLst/>
                <a:latin typeface="Constantia" panose="02030602050306030303" pitchFamily="18" charset="0"/>
              </a:rPr>
              <a:t>Situația</a:t>
            </a:r>
            <a:r>
              <a:rPr lang="ro-RO" sz="1100" b="1" baseline="0">
                <a:effectLst/>
                <a:latin typeface="Constantia" panose="02030602050306030303" pitchFamily="18" charset="0"/>
              </a:rPr>
              <a:t> numărului de volume eliberate în bibliotecile din mediul urban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1606-4A25-9D10-BD1833F00C39}"/>
              </c:ext>
            </c:extLst>
          </c:dPt>
          <c:dPt>
            <c:idx val="2"/>
            <c:bubble3D val="0"/>
            <c:spPr>
              <a:solidFill>
                <a:srgbClr val="92D050"/>
              </a:solidFill>
            </c:spPr>
            <c:extLst>
              <c:ext xmlns:c16="http://schemas.microsoft.com/office/drawing/2014/chart" uri="{C3380CC4-5D6E-409C-BE32-E72D297353CC}">
                <c16:uniqueId val="{00000003-1606-4A25-9D10-BD1833F00C39}"/>
              </c:ext>
            </c:extLst>
          </c:dPt>
          <c:dPt>
            <c:idx val="3"/>
            <c:bubble3D val="0"/>
            <c:spPr>
              <a:solidFill>
                <a:srgbClr val="7030A0"/>
              </a:solidFill>
            </c:spPr>
            <c:extLst>
              <c:ext xmlns:c16="http://schemas.microsoft.com/office/drawing/2014/chart" uri="{C3380CC4-5D6E-409C-BE32-E72D297353CC}">
                <c16:uniqueId val="{00000005-1606-4A25-9D10-BD1833F00C39}"/>
              </c:ext>
            </c:extLst>
          </c:dPt>
          <c:dPt>
            <c:idx val="4"/>
            <c:bubble3D val="0"/>
            <c:spPr>
              <a:solidFill>
                <a:schemeClr val="accent6">
                  <a:lumMod val="60000"/>
                  <a:lumOff val="40000"/>
                </a:schemeClr>
              </a:solidFill>
            </c:spPr>
            <c:extLst>
              <c:ext xmlns:c16="http://schemas.microsoft.com/office/drawing/2014/chart" uri="{C3380CC4-5D6E-409C-BE32-E72D297353CC}">
                <c16:uniqueId val="{00000007-1606-4A25-9D10-BD1833F00C39}"/>
              </c:ext>
            </c:extLst>
          </c:dPt>
          <c:dPt>
            <c:idx val="5"/>
            <c:bubble3D val="0"/>
            <c:spPr>
              <a:solidFill>
                <a:schemeClr val="accent5">
                  <a:lumMod val="40000"/>
                  <a:lumOff val="60000"/>
                </a:schemeClr>
              </a:solidFill>
            </c:spPr>
            <c:extLst>
              <c:ext xmlns:c16="http://schemas.microsoft.com/office/drawing/2014/chart" uri="{C3380CC4-5D6E-409C-BE32-E72D297353CC}">
                <c16:uniqueId val="{00000009-1606-4A25-9D10-BD1833F00C39}"/>
              </c:ext>
            </c:extLst>
          </c:dPt>
          <c:dLbls>
            <c:dLbl>
              <c:idx val="1"/>
              <c:layout>
                <c:manualLayout>
                  <c:x val="-2.2033683289588803E-2"/>
                  <c:y val="-4.1104350592539571E-2"/>
                </c:manualLayout>
              </c:layout>
              <c:tx>
                <c:rich>
                  <a:bodyPr/>
                  <a:lstStyle/>
                  <a:p>
                    <a:r>
                      <a:rPr lang="en-US"/>
                      <a:t>1,5 %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1606-4A25-9D10-BD1833F00C39}"/>
                </c:ext>
              </c:extLst>
            </c:dLbl>
            <c:dLbl>
              <c:idx val="2"/>
              <c:layout>
                <c:manualLayout>
                  <c:x val="-1.1918635170603674E-2"/>
                  <c:y val="-5.9246401018054562E-2"/>
                </c:manualLayout>
              </c:layout>
              <c:tx>
                <c:rich>
                  <a:bodyPr/>
                  <a:lstStyle/>
                  <a:p>
                    <a:r>
                      <a:rPr lang="en-US"/>
                      <a:t>13,8 %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1606-4A25-9D10-BD1833F00C39}"/>
                </c:ext>
              </c:extLst>
            </c:dLbl>
            <c:dLbl>
              <c:idx val="3"/>
              <c:layout>
                <c:manualLayout>
                  <c:x val="2.306496062992126E-2"/>
                  <c:y val="-3.2767438161138994E-2"/>
                </c:manualLayout>
              </c:layout>
              <c:tx>
                <c:rich>
                  <a:bodyPr/>
                  <a:lstStyle/>
                  <a:p>
                    <a:r>
                      <a:rPr lang="en-US"/>
                      <a:t>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1606-4A25-9D10-BD1833F00C39}"/>
                </c:ext>
              </c:extLst>
            </c:dLbl>
            <c:dLbl>
              <c:idx val="4"/>
              <c:layout>
                <c:manualLayout>
                  <c:x val="-0.12333836395450569"/>
                  <c:y val="-0.13020480394496142"/>
                </c:manualLayout>
              </c:layout>
              <c:tx>
                <c:rich>
                  <a:bodyPr/>
                  <a:lstStyle/>
                  <a:p>
                    <a:r>
                      <a:rPr lang="en-US"/>
                      <a:t>36,2 %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1606-4A25-9D10-BD1833F00C39}"/>
                </c:ext>
              </c:extLst>
            </c:dLbl>
            <c:dLbl>
              <c:idx val="5"/>
              <c:layout>
                <c:manualLayout>
                  <c:x val="0.10378477690288714"/>
                  <c:y val="1.8723455022667621E-2"/>
                </c:manualLayout>
              </c:layout>
              <c:tx>
                <c:rich>
                  <a:bodyPr/>
                  <a:lstStyle/>
                  <a:p>
                    <a:r>
                      <a:rPr lang="en-US"/>
                      <a:t>47,5 %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1606-4A25-9D10-BD1833F00C39}"/>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școlare</c:v>
                </c:pt>
                <c:pt idx="5">
                  <c:v>Biblioteci publice</c:v>
                </c:pt>
              </c:strCache>
            </c:strRef>
          </c:cat>
          <c:val>
            <c:numRef>
              <c:f>Sheet1!$C$6:$H$6</c:f>
              <c:numCache>
                <c:formatCode>General</c:formatCode>
                <c:ptCount val="6"/>
                <c:pt idx="1">
                  <c:v>235025</c:v>
                </c:pt>
                <c:pt idx="2">
                  <c:v>2150176</c:v>
                </c:pt>
                <c:pt idx="3">
                  <c:v>152689</c:v>
                </c:pt>
                <c:pt idx="4">
                  <c:v>5629894</c:v>
                </c:pt>
                <c:pt idx="5">
                  <c:v>7369773</c:v>
                </c:pt>
              </c:numCache>
            </c:numRef>
          </c:val>
          <c:extLst>
            <c:ext xmlns:c16="http://schemas.microsoft.com/office/drawing/2014/chart" uri="{C3380CC4-5D6E-409C-BE32-E72D297353CC}">
              <c16:uniqueId val="{0000000A-1606-4A25-9D10-BD1833F00C39}"/>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28753241072138713"/>
          <c:w val="0.43611111111111106"/>
          <c:h val="0.48156645192078262"/>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Constantia" panose="02030602050306030303" pitchFamily="18" charset="0"/>
              </a:defRPr>
            </a:pPr>
            <a:r>
              <a:rPr lang="ro-RO" sz="1100">
                <a:latin typeface="Constantia" panose="02030602050306030303" pitchFamily="18" charset="0"/>
              </a:rPr>
              <a:t>Situația</a:t>
            </a:r>
            <a:r>
              <a:rPr lang="vi-VN" sz="1100">
                <a:latin typeface="Constantia" panose="02030602050306030303" pitchFamily="18" charset="0"/>
              </a:rPr>
              <a:t> volumelor eliberate </a:t>
            </a:r>
            <a:r>
              <a:rPr lang="ro-RO" sz="1100">
                <a:latin typeface="Constantia" panose="02030602050306030303" pitchFamily="18" charset="0"/>
              </a:rPr>
              <a:t>în</a:t>
            </a:r>
            <a:r>
              <a:rPr lang="ro-RO" sz="1100" baseline="0">
                <a:latin typeface="Constantia" panose="02030602050306030303" pitchFamily="18" charset="0"/>
              </a:rPr>
              <a:t> bibliotecile din mediul urban - 2023</a:t>
            </a:r>
            <a:endParaRPr lang="vi-VN" sz="1100">
              <a:latin typeface="Constantia" panose="02030602050306030303" pitchFamily="18" charset="0"/>
            </a:endParaRPr>
          </a:p>
        </c:rich>
      </c:tx>
      <c:layout>
        <c:manualLayout>
          <c:xMode val="edge"/>
          <c:yMode val="edge"/>
          <c:x val="0.10313888888888889"/>
          <c:y val="6.9444444444444448E-2"/>
        </c:manualLayout>
      </c:layout>
      <c:overlay val="0"/>
    </c:title>
    <c:autoTitleDeleted val="0"/>
    <c:plotArea>
      <c:layout/>
      <c:barChart>
        <c:barDir val="col"/>
        <c:grouping val="clustered"/>
        <c:varyColors val="0"/>
        <c:ser>
          <c:idx val="0"/>
          <c:order val="0"/>
          <c:tx>
            <c:strRef>
              <c:f>Sheet1!$C$8</c:f>
              <c:strCache>
                <c:ptCount val="1"/>
                <c:pt idx="0">
                  <c:v>media volumelor eliberate / tip de bibliotecă</c:v>
                </c:pt>
              </c:strCache>
            </c:strRef>
          </c:tx>
          <c:spPr>
            <a:solidFill>
              <a:schemeClr val="accent2">
                <a:lumMod val="75000"/>
              </a:schemeClr>
            </a:solidFill>
          </c:spPr>
          <c:invertIfNegative val="0"/>
          <c:dLbls>
            <c:dLbl>
              <c:idx val="0"/>
              <c:tx>
                <c:rich>
                  <a:bodyPr/>
                  <a:lstStyle/>
                  <a:p>
                    <a:r>
                      <a:rPr lang="en-US"/>
                      <a:t>78.342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8D0-456C-BB1C-B5EF11E26E85}"/>
                </c:ext>
              </c:extLst>
            </c:dLbl>
            <c:dLbl>
              <c:idx val="1"/>
              <c:tx>
                <c:rich>
                  <a:bodyPr/>
                  <a:lstStyle/>
                  <a:p>
                    <a:r>
                      <a:rPr lang="en-US"/>
                      <a:t>24.159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8D0-456C-BB1C-B5EF11E26E85}"/>
                </c:ext>
              </c:extLst>
            </c:dLbl>
            <c:dLbl>
              <c:idx val="2"/>
              <c:tx>
                <c:rich>
                  <a:bodyPr/>
                  <a:lstStyle/>
                  <a:p>
                    <a:r>
                      <a:rPr lang="en-US"/>
                      <a:t>511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8D0-456C-BB1C-B5EF11E26E85}"/>
                </c:ext>
              </c:extLst>
            </c:dLbl>
            <c:dLbl>
              <c:idx val="3"/>
              <c:tx>
                <c:rich>
                  <a:bodyPr/>
                  <a:lstStyle/>
                  <a:p>
                    <a:r>
                      <a:rPr lang="en-US"/>
                      <a:t>2.173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8D0-456C-BB1C-B5EF11E26E85}"/>
                </c:ext>
              </c:extLst>
            </c:dLbl>
            <c:dLbl>
              <c:idx val="4"/>
              <c:tx>
                <c:rich>
                  <a:bodyPr/>
                  <a:lstStyle/>
                  <a:p>
                    <a:r>
                      <a:rPr lang="en-US"/>
                      <a:t>26.606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8D0-456C-BB1C-B5EF11E26E85}"/>
                </c:ext>
              </c:extLst>
            </c:dLbl>
            <c:spPr>
              <a:noFill/>
              <a:ln>
                <a:noFill/>
              </a:ln>
              <a:effectLst/>
            </c:spPr>
            <c:txPr>
              <a:bodyPr/>
              <a:lstStyle/>
              <a:p>
                <a:pPr>
                  <a:defRPr b="1">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Sheet1!$D$7:$H$7</c:f>
              <c:strCache>
                <c:ptCount val="5"/>
                <c:pt idx="0">
                  <c:v>biblioteci naționale</c:v>
                </c:pt>
                <c:pt idx="1">
                  <c:v>biblioteci universitare</c:v>
                </c:pt>
                <c:pt idx="2">
                  <c:v>biblioteci specializate</c:v>
                </c:pt>
                <c:pt idx="3">
                  <c:v>biblioteci școlare</c:v>
                </c:pt>
                <c:pt idx="4">
                  <c:v>biblioteci publice</c:v>
                </c:pt>
              </c:strCache>
            </c:strRef>
          </c:cat>
          <c:val>
            <c:numRef>
              <c:f>Sheet1!$D$8:$H$8</c:f>
              <c:numCache>
                <c:formatCode>#,##0</c:formatCode>
                <c:ptCount val="5"/>
                <c:pt idx="0">
                  <c:v>39171</c:v>
                </c:pt>
                <c:pt idx="1">
                  <c:v>23120</c:v>
                </c:pt>
                <c:pt idx="2" formatCode="General">
                  <c:v>488</c:v>
                </c:pt>
                <c:pt idx="3">
                  <c:v>2165</c:v>
                </c:pt>
                <c:pt idx="4">
                  <c:v>23248</c:v>
                </c:pt>
              </c:numCache>
            </c:numRef>
          </c:val>
          <c:extLst>
            <c:ext xmlns:c16="http://schemas.microsoft.com/office/drawing/2014/chart" uri="{C3380CC4-5D6E-409C-BE32-E72D297353CC}">
              <c16:uniqueId val="{00000000-1517-4647-94F9-9234028661D5}"/>
            </c:ext>
          </c:extLst>
        </c:ser>
        <c:dLbls>
          <c:showLegendKey val="0"/>
          <c:showVal val="1"/>
          <c:showCatName val="0"/>
          <c:showSerName val="0"/>
          <c:showPercent val="0"/>
          <c:showBubbleSize val="0"/>
        </c:dLbls>
        <c:gapWidth val="150"/>
        <c:overlap val="-25"/>
        <c:axId val="215038976"/>
        <c:axId val="225872704"/>
      </c:barChart>
      <c:catAx>
        <c:axId val="215038976"/>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25872704"/>
        <c:crosses val="autoZero"/>
        <c:auto val="1"/>
        <c:lblAlgn val="ctr"/>
        <c:lblOffset val="100"/>
        <c:noMultiLvlLbl val="0"/>
      </c:catAx>
      <c:valAx>
        <c:axId val="225872704"/>
        <c:scaling>
          <c:orientation val="minMax"/>
        </c:scaling>
        <c:delete val="1"/>
        <c:axPos val="l"/>
        <c:numFmt formatCode="#,##0" sourceLinked="1"/>
        <c:majorTickMark val="out"/>
        <c:minorTickMark val="none"/>
        <c:tickLblPos val="nextTo"/>
        <c:crossAx val="215038976"/>
        <c:crosses val="autoZero"/>
        <c:crossBetween val="between"/>
      </c:valAx>
    </c:plotArea>
    <c:legend>
      <c:legendPos val="t"/>
      <c:layout>
        <c:manualLayout>
          <c:xMode val="edge"/>
          <c:yMode val="edge"/>
          <c:x val="0.16002515310586177"/>
          <c:y val="0.23083333333333333"/>
          <c:w val="0.67994947506561676"/>
          <c:h val="8.3717191601049873E-2"/>
        </c:manualLayout>
      </c:layou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i="0" baseline="0">
                <a:effectLst/>
                <a:latin typeface="Constantia" panose="02030602050306030303" pitchFamily="18" charset="0"/>
              </a:rPr>
              <a:t>Situația bibliotecilor din </a:t>
            </a:r>
            <a:endParaRPr lang="en-US" sz="1100">
              <a:effectLst/>
              <a:latin typeface="Constantia" panose="02030602050306030303" pitchFamily="18" charset="0"/>
            </a:endParaRPr>
          </a:p>
          <a:p>
            <a:pPr>
              <a:defRPr/>
            </a:pPr>
            <a:r>
              <a:rPr lang="ro-RO" sz="1100" b="1" i="0" baseline="0">
                <a:effectLst/>
                <a:latin typeface="Constantia" panose="02030602050306030303" pitchFamily="18" charset="0"/>
              </a:rPr>
              <a:t>Sistemul Național de Biblioteci </a:t>
            </a:r>
            <a:r>
              <a:rPr lang="en-US" sz="1100" b="1" i="0" baseline="0">
                <a:effectLst/>
                <a:latin typeface="Constantia" panose="02030602050306030303" pitchFamily="18" charset="0"/>
              </a:rPr>
              <a:t>- 20</a:t>
            </a:r>
            <a:r>
              <a:rPr lang="ro-RO" sz="1100" b="1" i="0" baseline="0">
                <a:effectLst/>
                <a:latin typeface="Constantia" panose="02030602050306030303" pitchFamily="18" charset="0"/>
              </a:rPr>
              <a:t>23</a:t>
            </a:r>
            <a:r>
              <a:rPr lang="en-US" sz="1100" b="1" i="0" baseline="0">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Sheet1!$C$7</c:f>
              <c:strCache>
                <c:ptCount val="1"/>
                <c:pt idx="0">
                  <c:v>număr biblioteci</c:v>
                </c:pt>
              </c:strCache>
            </c:strRef>
          </c:tx>
          <c:explosion val="8"/>
          <c:dPt>
            <c:idx val="0"/>
            <c:bubble3D val="0"/>
            <c:spPr>
              <a:solidFill>
                <a:schemeClr val="tx1"/>
              </a:solidFill>
            </c:spPr>
            <c:extLst>
              <c:ext xmlns:c16="http://schemas.microsoft.com/office/drawing/2014/chart" uri="{C3380CC4-5D6E-409C-BE32-E72D297353CC}">
                <c16:uniqueId val="{00000001-7E15-45E1-B52A-E0D38A7A62FF}"/>
              </c:ext>
            </c:extLst>
          </c:dPt>
          <c:dPt>
            <c:idx val="1"/>
            <c:bubble3D val="0"/>
            <c:spPr>
              <a:solidFill>
                <a:srgbClr val="FF0000"/>
              </a:solidFill>
            </c:spPr>
            <c:extLst>
              <c:ext xmlns:c16="http://schemas.microsoft.com/office/drawing/2014/chart" uri="{C3380CC4-5D6E-409C-BE32-E72D297353CC}">
                <c16:uniqueId val="{00000003-7E15-45E1-B52A-E0D38A7A62FF}"/>
              </c:ext>
            </c:extLst>
          </c:dPt>
          <c:dPt>
            <c:idx val="2"/>
            <c:bubble3D val="0"/>
            <c:spPr>
              <a:solidFill>
                <a:srgbClr val="00B050"/>
              </a:solidFill>
            </c:spPr>
            <c:extLst>
              <c:ext xmlns:c16="http://schemas.microsoft.com/office/drawing/2014/chart" uri="{C3380CC4-5D6E-409C-BE32-E72D297353CC}">
                <c16:uniqueId val="{00000005-7E15-45E1-B52A-E0D38A7A62FF}"/>
              </c:ext>
            </c:extLst>
          </c:dPt>
          <c:dPt>
            <c:idx val="3"/>
            <c:bubble3D val="0"/>
            <c:explosion val="18"/>
            <c:spPr>
              <a:solidFill>
                <a:schemeClr val="accent4">
                  <a:lumMod val="40000"/>
                  <a:lumOff val="60000"/>
                </a:schemeClr>
              </a:solidFill>
            </c:spPr>
            <c:extLst>
              <c:ext xmlns:c16="http://schemas.microsoft.com/office/drawing/2014/chart" uri="{C3380CC4-5D6E-409C-BE32-E72D297353CC}">
                <c16:uniqueId val="{00000007-7E15-45E1-B52A-E0D38A7A62FF}"/>
              </c:ext>
            </c:extLst>
          </c:dPt>
          <c:dLbls>
            <c:dLbl>
              <c:idx val="0"/>
              <c:layout>
                <c:manualLayout>
                  <c:x val="-6.1376640419947504E-2"/>
                  <c:y val="-2.4801691455234764E-2"/>
                </c:manualLayout>
              </c:layout>
              <c:tx>
                <c:rich>
                  <a:bodyPr/>
                  <a:lstStyle/>
                  <a:p>
                    <a:r>
                      <a:rPr lang="en-US" b="1">
                        <a:latin typeface="Constantia" panose="02030602050306030303" pitchFamily="18" charset="0"/>
                      </a:rPr>
                      <a:t>0,03 %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E15-45E1-B52A-E0D38A7A62FF}"/>
                </c:ext>
              </c:extLst>
            </c:dLbl>
            <c:dLbl>
              <c:idx val="1"/>
              <c:layout>
                <c:manualLayout>
                  <c:x val="3.0190507436570427E-2"/>
                  <c:y val="-6.1838728492271802E-2"/>
                </c:manualLayout>
              </c:layout>
              <c:tx>
                <c:rich>
                  <a:bodyPr/>
                  <a:lstStyle/>
                  <a:p>
                    <a:r>
                      <a:rPr lang="en-US" b="1"/>
                      <a:t>1,09 %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7E15-45E1-B52A-E0D38A7A62FF}"/>
                </c:ext>
              </c:extLst>
            </c:dLbl>
            <c:dLbl>
              <c:idx val="2"/>
              <c:layout>
                <c:manualLayout>
                  <c:x val="9.3051509186351702E-2"/>
                  <c:y val="-7.6141003207932344E-3"/>
                </c:manualLayout>
              </c:layout>
              <c:tx>
                <c:rich>
                  <a:bodyPr/>
                  <a:lstStyle/>
                  <a:p>
                    <a:r>
                      <a:rPr lang="en-US" b="1"/>
                      <a:t>3,92 %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7E15-45E1-B52A-E0D38A7A62FF}"/>
                </c:ext>
              </c:extLst>
            </c:dLbl>
            <c:dLbl>
              <c:idx val="3"/>
              <c:layout>
                <c:manualLayout>
                  <c:x val="-0.14823490813648293"/>
                  <c:y val="-0.18198891805191017"/>
                </c:manualLayout>
              </c:layout>
              <c:tx>
                <c:rich>
                  <a:bodyPr/>
                  <a:lstStyle/>
                  <a:p>
                    <a:r>
                      <a:rPr lang="en-US" b="1"/>
                      <a:t>72,52 %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7E15-45E1-B52A-E0D38A7A62FF}"/>
                </c:ext>
              </c:extLst>
            </c:dLbl>
            <c:dLbl>
              <c:idx val="4"/>
              <c:layout>
                <c:manualLayout>
                  <c:x val="-3.9171041119860014E-3"/>
                  <c:y val="-2.9304461942257217E-2"/>
                </c:manualLayout>
              </c:layout>
              <c:tx>
                <c:rich>
                  <a:bodyPr/>
                  <a:lstStyle/>
                  <a:p>
                    <a:r>
                      <a:rPr lang="en-US" b="1"/>
                      <a:t>22,44 %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8-7E15-45E1-B52A-E0D38A7A62FF}"/>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Sheet1!$D$6:$H$6</c:f>
              <c:strCache>
                <c:ptCount val="5"/>
                <c:pt idx="0">
                  <c:v>Biblioteci naționale</c:v>
                </c:pt>
                <c:pt idx="1">
                  <c:v>Biblioteci universitare</c:v>
                </c:pt>
                <c:pt idx="2">
                  <c:v>Biblioteci specializate</c:v>
                </c:pt>
                <c:pt idx="3">
                  <c:v>biblioteci școlare</c:v>
                </c:pt>
                <c:pt idx="4">
                  <c:v>Biblioteci publice</c:v>
                </c:pt>
              </c:strCache>
            </c:strRef>
          </c:cat>
          <c:val>
            <c:numRef>
              <c:f>Sheet1!$D$7:$H$7</c:f>
              <c:numCache>
                <c:formatCode>General</c:formatCode>
                <c:ptCount val="5"/>
                <c:pt idx="0">
                  <c:v>3</c:v>
                </c:pt>
                <c:pt idx="1">
                  <c:v>90</c:v>
                </c:pt>
                <c:pt idx="2">
                  <c:v>324</c:v>
                </c:pt>
                <c:pt idx="3">
                  <c:v>5993</c:v>
                </c:pt>
                <c:pt idx="4">
                  <c:v>1853</c:v>
                </c:pt>
              </c:numCache>
            </c:numRef>
          </c:val>
          <c:extLst>
            <c:ext xmlns:c16="http://schemas.microsoft.com/office/drawing/2014/chart" uri="{C3380CC4-5D6E-409C-BE32-E72D297353CC}">
              <c16:uniqueId val="{00000009-7E15-45E1-B52A-E0D38A7A62FF}"/>
            </c:ext>
          </c:extLst>
        </c:ser>
        <c:dLbls>
          <c:showLegendKey val="0"/>
          <c:showVal val="0"/>
          <c:showCatName val="0"/>
          <c:showSerName val="0"/>
          <c:showPercent val="1"/>
          <c:showBubbleSize val="0"/>
          <c:showLeaderLines val="1"/>
        </c:dLbls>
      </c:pie3DChart>
    </c:plotArea>
    <c:legend>
      <c:legendPos val="r"/>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a:effectLst/>
                <a:latin typeface="Constantia" panose="02030602050306030303" pitchFamily="18" charset="0"/>
              </a:rPr>
              <a:t>Situația</a:t>
            </a:r>
            <a:r>
              <a:rPr lang="ro-RO" sz="1100" b="1" baseline="0">
                <a:effectLst/>
                <a:latin typeface="Constantia" panose="02030602050306030303" pitchFamily="18" charset="0"/>
              </a:rPr>
              <a:t> numărului de volume existente în colecțiile bibliotecilor din mediul rural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F162-4B33-8F48-08DC0986F6CF}"/>
              </c:ext>
            </c:extLst>
          </c:dPt>
          <c:dPt>
            <c:idx val="2"/>
            <c:bubble3D val="0"/>
            <c:spPr>
              <a:solidFill>
                <a:srgbClr val="7030A0"/>
              </a:solidFill>
            </c:spPr>
            <c:extLst>
              <c:ext xmlns:c16="http://schemas.microsoft.com/office/drawing/2014/chart" uri="{C3380CC4-5D6E-409C-BE32-E72D297353CC}">
                <c16:uniqueId val="{00000003-F162-4B33-8F48-08DC0986F6CF}"/>
              </c:ext>
            </c:extLst>
          </c:dPt>
          <c:dPt>
            <c:idx val="3"/>
            <c:bubble3D val="0"/>
            <c:spPr>
              <a:solidFill>
                <a:srgbClr val="92D050"/>
              </a:solidFill>
            </c:spPr>
            <c:extLst>
              <c:ext xmlns:c16="http://schemas.microsoft.com/office/drawing/2014/chart" uri="{C3380CC4-5D6E-409C-BE32-E72D297353CC}">
                <c16:uniqueId val="{00000005-F162-4B33-8F48-08DC0986F6CF}"/>
              </c:ext>
            </c:extLst>
          </c:dPt>
          <c:dPt>
            <c:idx val="4"/>
            <c:bubble3D val="0"/>
            <c:spPr>
              <a:solidFill>
                <a:schemeClr val="accent6">
                  <a:lumMod val="60000"/>
                  <a:lumOff val="40000"/>
                </a:schemeClr>
              </a:solidFill>
            </c:spPr>
            <c:extLst>
              <c:ext xmlns:c16="http://schemas.microsoft.com/office/drawing/2014/chart" uri="{C3380CC4-5D6E-409C-BE32-E72D297353CC}">
                <c16:uniqueId val="{00000007-F162-4B33-8F48-08DC0986F6CF}"/>
              </c:ext>
            </c:extLst>
          </c:dPt>
          <c:dPt>
            <c:idx val="5"/>
            <c:bubble3D val="0"/>
            <c:spPr>
              <a:solidFill>
                <a:schemeClr val="accent5">
                  <a:lumMod val="40000"/>
                  <a:lumOff val="60000"/>
                </a:schemeClr>
              </a:solidFill>
            </c:spPr>
            <c:extLst>
              <c:ext xmlns:c16="http://schemas.microsoft.com/office/drawing/2014/chart" uri="{C3380CC4-5D6E-409C-BE32-E72D297353CC}">
                <c16:uniqueId val="{00000009-F162-4B33-8F48-08DC0986F6CF}"/>
              </c:ext>
            </c:extLst>
          </c:dPt>
          <c:dLbls>
            <c:dLbl>
              <c:idx val="1"/>
              <c:layout>
                <c:manualLayout>
                  <c:x val="-8.3144794400699884E-2"/>
                  <c:y val="-4.1104350592539571E-2"/>
                </c:manualLayout>
              </c:layout>
              <c:tx>
                <c:rich>
                  <a:bodyPr/>
                  <a:lstStyle/>
                  <a:p>
                    <a:r>
                      <a:rPr lang="en-US"/>
                      <a:t>0,1 %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F162-4B33-8F48-08DC0986F6CF}"/>
                </c:ext>
              </c:extLst>
            </c:dLbl>
            <c:dLbl>
              <c:idx val="2"/>
              <c:layout>
                <c:manualLayout>
                  <c:x val="6.5859142607174154E-2"/>
                  <c:y val="-4.4095283544102443E-2"/>
                </c:manualLayout>
              </c:layout>
              <c:tx>
                <c:rich>
                  <a:bodyPr/>
                  <a:lstStyle/>
                  <a:p>
                    <a:r>
                      <a:rPr lang="en-US"/>
                      <a:t>1,3 %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F162-4B33-8F48-08DC0986F6CF}"/>
                </c:ext>
              </c:extLst>
            </c:dLbl>
            <c:dLbl>
              <c:idx val="3"/>
              <c:layout>
                <c:manualLayout>
                  <c:x val="-0.14637948381452323"/>
                  <c:y val="-7.8222381293247434E-2"/>
                </c:manualLayout>
              </c:layout>
              <c:tx>
                <c:rich>
                  <a:bodyPr/>
                  <a:lstStyle/>
                  <a:p>
                    <a:r>
                      <a:rPr lang="en-US"/>
                      <a:t>54,5 %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F162-4B33-8F48-08DC0986F6CF}"/>
                </c:ext>
              </c:extLst>
            </c:dLbl>
            <c:dLbl>
              <c:idx val="4"/>
              <c:layout>
                <c:manualLayout>
                  <c:x val="9.7222222222222224E-2"/>
                  <c:y val="2.131034757019009E-2"/>
                </c:manualLayout>
              </c:layout>
              <c:tx>
                <c:rich>
                  <a:bodyPr/>
                  <a:lstStyle/>
                  <a:p>
                    <a:r>
                      <a:rPr lang="en-US"/>
                      <a:t>44,1 %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F162-4B33-8F48-08DC0986F6CF}"/>
                </c:ext>
              </c:extLst>
            </c:dLbl>
            <c:dLbl>
              <c:idx val="5"/>
              <c:layout>
                <c:manualLayout>
                  <c:x val="0.12600699912510938"/>
                  <c:y val="-5.1983615684403087E-2"/>
                </c:manualLayout>
              </c:layout>
              <c:tx>
                <c:rich>
                  <a:bodyPr/>
                  <a:lstStyle/>
                  <a:p>
                    <a:r>
                      <a:rPr lang="ro-RO"/>
                      <a:t>50,2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F162-4B33-8F48-08DC0986F6CF}"/>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Sheet1!$C$5:$G$5</c:f>
              <c:strCache>
                <c:ptCount val="5"/>
                <c:pt idx="1">
                  <c:v>Biblioteci universitare</c:v>
                </c:pt>
                <c:pt idx="2">
                  <c:v>Biblioteci specializate</c:v>
                </c:pt>
                <c:pt idx="3">
                  <c:v>biblioteci școlare</c:v>
                </c:pt>
                <c:pt idx="4">
                  <c:v>Biblioteci publice</c:v>
                </c:pt>
              </c:strCache>
            </c:strRef>
          </c:cat>
          <c:val>
            <c:numRef>
              <c:f>Sheet1!$C$6:$G$6</c:f>
              <c:numCache>
                <c:formatCode>General</c:formatCode>
                <c:ptCount val="5"/>
                <c:pt idx="1">
                  <c:v>32218</c:v>
                </c:pt>
                <c:pt idx="2">
                  <c:v>446905</c:v>
                </c:pt>
                <c:pt idx="3">
                  <c:v>18175899</c:v>
                </c:pt>
                <c:pt idx="4">
                  <c:v>14724161</c:v>
                </c:pt>
              </c:numCache>
            </c:numRef>
          </c:val>
          <c:extLst>
            <c:ext xmlns:c16="http://schemas.microsoft.com/office/drawing/2014/chart" uri="{C3380CC4-5D6E-409C-BE32-E72D297353CC}">
              <c16:uniqueId val="{0000000A-F162-4B33-8F48-08DC0986F6CF}"/>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944444444444442"/>
          <c:y val="0.37844150163047802"/>
          <c:w val="0.42777777777777776"/>
          <c:h val="0.48156645192078262"/>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a:effectLst/>
                <a:latin typeface="Constantia" panose="02030602050306030303" pitchFamily="18" charset="0"/>
              </a:rPr>
              <a:t>Situația</a:t>
            </a:r>
            <a:r>
              <a:rPr lang="ro-RO" sz="1100" b="1" baseline="0">
                <a:effectLst/>
                <a:latin typeface="Constantia" panose="02030602050306030303" pitchFamily="18" charset="0"/>
              </a:rPr>
              <a:t> numărului de volume intrate în bibliotecile din mediul rural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layout>
        <c:manualLayout>
          <c:xMode val="edge"/>
          <c:yMode val="edge"/>
          <c:x val="0.18080159539279195"/>
          <c:y val="3.3068938598097515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8766404199475068E-2"/>
          <c:y val="0.26423570293149973"/>
          <c:w val="0.50495384951881017"/>
          <c:h val="0.66949486909804146"/>
        </c:manualLayout>
      </c:layout>
      <c:pie3DChart>
        <c:varyColors val="1"/>
        <c:ser>
          <c:idx val="0"/>
          <c:order val="0"/>
          <c:explosion val="25"/>
          <c:dPt>
            <c:idx val="1"/>
            <c:bubble3D val="0"/>
            <c:spPr>
              <a:solidFill>
                <a:schemeClr val="tx1">
                  <a:lumMod val="50000"/>
                  <a:lumOff val="50000"/>
                </a:schemeClr>
              </a:solidFill>
            </c:spPr>
            <c:extLst>
              <c:ext xmlns:c16="http://schemas.microsoft.com/office/drawing/2014/chart" uri="{C3380CC4-5D6E-409C-BE32-E72D297353CC}">
                <c16:uniqueId val="{00000001-F24C-4186-A1BE-3A562C9F6B7A}"/>
              </c:ext>
            </c:extLst>
          </c:dPt>
          <c:dPt>
            <c:idx val="2"/>
            <c:bubble3D val="0"/>
            <c:spPr>
              <a:solidFill>
                <a:srgbClr val="FF0000"/>
              </a:solidFill>
            </c:spPr>
            <c:extLst>
              <c:ext xmlns:c16="http://schemas.microsoft.com/office/drawing/2014/chart" uri="{C3380CC4-5D6E-409C-BE32-E72D297353CC}">
                <c16:uniqueId val="{00000003-F24C-4186-A1BE-3A562C9F6B7A}"/>
              </c:ext>
            </c:extLst>
          </c:dPt>
          <c:dPt>
            <c:idx val="3"/>
            <c:bubble3D val="0"/>
            <c:spPr>
              <a:solidFill>
                <a:schemeClr val="tx2">
                  <a:lumMod val="40000"/>
                  <a:lumOff val="60000"/>
                </a:schemeClr>
              </a:solidFill>
            </c:spPr>
            <c:extLst>
              <c:ext xmlns:c16="http://schemas.microsoft.com/office/drawing/2014/chart" uri="{C3380CC4-5D6E-409C-BE32-E72D297353CC}">
                <c16:uniqueId val="{00000005-F24C-4186-A1BE-3A562C9F6B7A}"/>
              </c:ext>
            </c:extLst>
          </c:dPt>
          <c:dPt>
            <c:idx val="4"/>
            <c:bubble3D val="0"/>
            <c:spPr>
              <a:solidFill>
                <a:schemeClr val="accent6">
                  <a:lumMod val="40000"/>
                  <a:lumOff val="60000"/>
                </a:schemeClr>
              </a:solidFill>
            </c:spPr>
            <c:extLst>
              <c:ext xmlns:c16="http://schemas.microsoft.com/office/drawing/2014/chart" uri="{C3380CC4-5D6E-409C-BE32-E72D297353CC}">
                <c16:uniqueId val="{00000007-F24C-4186-A1BE-3A562C9F6B7A}"/>
              </c:ext>
            </c:extLst>
          </c:dPt>
          <c:dPt>
            <c:idx val="5"/>
            <c:bubble3D val="0"/>
            <c:spPr>
              <a:solidFill>
                <a:schemeClr val="accent5">
                  <a:lumMod val="40000"/>
                  <a:lumOff val="60000"/>
                </a:schemeClr>
              </a:solidFill>
            </c:spPr>
            <c:extLst>
              <c:ext xmlns:c16="http://schemas.microsoft.com/office/drawing/2014/chart" uri="{C3380CC4-5D6E-409C-BE32-E72D297353CC}">
                <c16:uniqueId val="{00000009-F24C-4186-A1BE-3A562C9F6B7A}"/>
              </c:ext>
            </c:extLst>
          </c:dPt>
          <c:dLbls>
            <c:dLbl>
              <c:idx val="1"/>
              <c:layout>
                <c:manualLayout>
                  <c:x val="-4.9811461067366579E-2"/>
                  <c:y val="-6.4578388968984504E-2"/>
                </c:manualLayout>
              </c:layout>
              <c:tx>
                <c:rich>
                  <a:bodyPr/>
                  <a:lstStyle/>
                  <a:p>
                    <a:r>
                      <a:rPr lang="en-US"/>
                      <a:t>0,3 %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F24C-4186-A1BE-3A562C9F6B7A}"/>
                </c:ext>
              </c:extLst>
            </c:dLbl>
            <c:dLbl>
              <c:idx val="2"/>
              <c:layout>
                <c:manualLayout>
                  <c:x val="6.308136482939633E-2"/>
                  <c:y val="-4.9856936896972383E-2"/>
                </c:manualLayout>
              </c:layout>
              <c:tx>
                <c:rich>
                  <a:bodyPr/>
                  <a:lstStyle/>
                  <a:p>
                    <a:r>
                      <a:rPr lang="en-US"/>
                      <a:t>1,2 %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F24C-4186-A1BE-3A562C9F6B7A}"/>
                </c:ext>
              </c:extLst>
            </c:dLbl>
            <c:dLbl>
              <c:idx val="3"/>
              <c:layout>
                <c:manualLayout>
                  <c:x val="-0.16026837270341202"/>
                  <c:y val="-5.1547077742042723E-2"/>
                </c:manualLayout>
              </c:layout>
              <c:tx>
                <c:rich>
                  <a:bodyPr/>
                  <a:lstStyle/>
                  <a:p>
                    <a:r>
                      <a:rPr lang="en-US"/>
                      <a:t>58,2 %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F24C-4186-A1BE-3A562C9F6B7A}"/>
                </c:ext>
              </c:extLst>
            </c:dLbl>
            <c:dLbl>
              <c:idx val="4"/>
              <c:layout>
                <c:manualLayout>
                  <c:x val="3.7772747156605418E-2"/>
                  <c:y val="-0.10424087834091157"/>
                </c:manualLayout>
              </c:layout>
              <c:tx>
                <c:rich>
                  <a:bodyPr/>
                  <a:lstStyle/>
                  <a:p>
                    <a:r>
                      <a:rPr lang="en-US"/>
                      <a:t>40,8 %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F24C-4186-A1BE-3A562C9F6B7A}"/>
                </c:ext>
              </c:extLst>
            </c:dLbl>
            <c:dLbl>
              <c:idx val="5"/>
              <c:layout>
                <c:manualLayout>
                  <c:x val="4.2673447069116355E-2"/>
                  <c:y val="-4.2593989131640232E-2"/>
                </c:manualLayout>
              </c:layout>
              <c:tx>
                <c:rich>
                  <a:bodyPr/>
                  <a:lstStyle/>
                  <a:p>
                    <a:r>
                      <a:rPr lang="ro-RO"/>
                      <a:t>32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F24C-4186-A1BE-3A562C9F6B7A}"/>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Sheet1!$C$5:$G$5</c:f>
              <c:strCache>
                <c:ptCount val="5"/>
                <c:pt idx="1">
                  <c:v>Biblioteci universitare</c:v>
                </c:pt>
                <c:pt idx="2">
                  <c:v>Biblioteci specializate</c:v>
                </c:pt>
                <c:pt idx="3">
                  <c:v>biblioteci școlare</c:v>
                </c:pt>
                <c:pt idx="4">
                  <c:v>Biblioteci publice</c:v>
                </c:pt>
              </c:strCache>
            </c:strRef>
          </c:cat>
          <c:val>
            <c:numRef>
              <c:f>Sheet1!$C$6:$G$6</c:f>
              <c:numCache>
                <c:formatCode>General</c:formatCode>
                <c:ptCount val="5"/>
                <c:pt idx="1">
                  <c:v>296</c:v>
                </c:pt>
                <c:pt idx="2">
                  <c:v>3534</c:v>
                </c:pt>
                <c:pt idx="3">
                  <c:v>177895</c:v>
                </c:pt>
                <c:pt idx="4">
                  <c:v>124074</c:v>
                </c:pt>
              </c:numCache>
            </c:numRef>
          </c:val>
          <c:extLst>
            <c:ext xmlns:c16="http://schemas.microsoft.com/office/drawing/2014/chart" uri="{C3380CC4-5D6E-409C-BE32-E72D297353CC}">
              <c16:uniqueId val="{0000000A-F24C-4186-A1BE-3A562C9F6B7A}"/>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28753241072138713"/>
          <c:w val="0.43611111111111106"/>
          <c:h val="0.48156645192078262"/>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 </a:t>
            </a:r>
            <a:r>
              <a:rPr lang="vi-VN" sz="1100">
                <a:latin typeface="Constantia" panose="02030602050306030303" pitchFamily="18" charset="0"/>
              </a:rPr>
              <a:t>volumelor intrate </a:t>
            </a:r>
            <a:r>
              <a:rPr lang="ro-RO" sz="1100">
                <a:latin typeface="Constantia" panose="02030602050306030303" pitchFamily="18" charset="0"/>
              </a:rPr>
              <a:t> în bibliotecile </a:t>
            </a:r>
          </a:p>
          <a:p>
            <a:pPr>
              <a:defRPr/>
            </a:pPr>
            <a:r>
              <a:rPr lang="ro-RO" sz="1100">
                <a:latin typeface="Constantia" panose="02030602050306030303" pitchFamily="18" charset="0"/>
              </a:rPr>
              <a:t>din mediul rural - 2023</a:t>
            </a:r>
            <a:endParaRPr lang="vi-VN" sz="1100">
              <a:latin typeface="Constantia" panose="02030602050306030303" pitchFamily="18" charset="0"/>
            </a:endParaRPr>
          </a:p>
        </c:rich>
      </c:tx>
      <c:layout>
        <c:manualLayout>
          <c:xMode val="edge"/>
          <c:yMode val="edge"/>
          <c:x val="0.18291666666666667"/>
          <c:y val="6.4814814814814811E-2"/>
        </c:manualLayout>
      </c:layout>
      <c:overlay val="0"/>
    </c:title>
    <c:autoTitleDeleted val="0"/>
    <c:plotArea>
      <c:layout>
        <c:manualLayout>
          <c:layoutTarget val="inner"/>
          <c:xMode val="edge"/>
          <c:yMode val="edge"/>
          <c:x val="3.3333333333333333E-2"/>
          <c:y val="0.40501348789734626"/>
          <c:w val="0.93888888888888888"/>
          <c:h val="0.43176108194808982"/>
        </c:manualLayout>
      </c:layout>
      <c:barChart>
        <c:barDir val="col"/>
        <c:grouping val="clustered"/>
        <c:varyColors val="0"/>
        <c:ser>
          <c:idx val="0"/>
          <c:order val="0"/>
          <c:tx>
            <c:strRef>
              <c:f>Sheet1!$D$9</c:f>
              <c:strCache>
                <c:ptCount val="1"/>
                <c:pt idx="0">
                  <c:v>media volumelor intrate / tip de bibliotecă</c:v>
                </c:pt>
              </c:strCache>
            </c:strRef>
          </c:tx>
          <c:spPr>
            <a:solidFill>
              <a:schemeClr val="bg1">
                <a:lumMod val="65000"/>
              </a:schemeClr>
            </a:solidFill>
          </c:spPr>
          <c:invertIfNegative val="0"/>
          <c:dLbls>
            <c:dLbl>
              <c:idx val="1"/>
              <c:tx>
                <c:rich>
                  <a:bodyPr/>
                  <a:lstStyle/>
                  <a:p>
                    <a:r>
                      <a:rPr lang="en-US"/>
                      <a:t>141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595-4D3B-A4BF-C79E8F5F2AD7}"/>
                </c:ext>
              </c:extLst>
            </c:dLbl>
            <c:dLbl>
              <c:idx val="3"/>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595-4D3B-A4BF-C79E8F5F2AD7}"/>
                </c:ext>
              </c:extLst>
            </c:dLbl>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Sheet1!$E$8:$H$8</c:f>
              <c:strCache>
                <c:ptCount val="4"/>
                <c:pt idx="0">
                  <c:v>biblioteci universitare</c:v>
                </c:pt>
                <c:pt idx="1">
                  <c:v>biblioteci specializate</c:v>
                </c:pt>
                <c:pt idx="2">
                  <c:v>biblioteci școlare</c:v>
                </c:pt>
                <c:pt idx="3">
                  <c:v>biblioteci publice</c:v>
                </c:pt>
              </c:strCache>
            </c:strRef>
          </c:cat>
          <c:val>
            <c:numRef>
              <c:f>Sheet1!$E$9:$H$9</c:f>
              <c:numCache>
                <c:formatCode>General</c:formatCode>
                <c:ptCount val="4"/>
                <c:pt idx="0">
                  <c:v>296</c:v>
                </c:pt>
                <c:pt idx="1">
                  <c:v>131</c:v>
                </c:pt>
                <c:pt idx="2">
                  <c:v>52</c:v>
                </c:pt>
                <c:pt idx="3">
                  <c:v>78</c:v>
                </c:pt>
              </c:numCache>
            </c:numRef>
          </c:val>
          <c:extLst>
            <c:ext xmlns:c16="http://schemas.microsoft.com/office/drawing/2014/chart" uri="{C3380CC4-5D6E-409C-BE32-E72D297353CC}">
              <c16:uniqueId val="{00000000-062B-45AE-9EC5-226CDB6C5C88}"/>
            </c:ext>
          </c:extLst>
        </c:ser>
        <c:dLbls>
          <c:showLegendKey val="0"/>
          <c:showVal val="1"/>
          <c:showCatName val="0"/>
          <c:showSerName val="0"/>
          <c:showPercent val="0"/>
          <c:showBubbleSize val="0"/>
        </c:dLbls>
        <c:gapWidth val="150"/>
        <c:overlap val="-25"/>
        <c:axId val="230377472"/>
        <c:axId val="230730560"/>
      </c:barChart>
      <c:catAx>
        <c:axId val="230377472"/>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30730560"/>
        <c:crosses val="autoZero"/>
        <c:auto val="1"/>
        <c:lblAlgn val="ctr"/>
        <c:lblOffset val="100"/>
        <c:noMultiLvlLbl val="0"/>
      </c:catAx>
      <c:valAx>
        <c:axId val="230730560"/>
        <c:scaling>
          <c:orientation val="minMax"/>
        </c:scaling>
        <c:delete val="1"/>
        <c:axPos val="l"/>
        <c:numFmt formatCode="General" sourceLinked="1"/>
        <c:majorTickMark val="out"/>
        <c:minorTickMark val="none"/>
        <c:tickLblPos val="nextTo"/>
        <c:crossAx val="230377472"/>
        <c:crosses val="autoZero"/>
        <c:crossBetween val="between"/>
      </c:valAx>
    </c:plotArea>
    <c:legend>
      <c:legendPos val="t"/>
      <c:layout>
        <c:manualLayout>
          <c:xMode val="edge"/>
          <c:yMode val="edge"/>
          <c:x val="0.17590037636234082"/>
          <c:y val="0.24041702767806991"/>
          <c:w val="0.65124956255468069"/>
          <c:h val="8.3717191601049873E-2"/>
        </c:manualLayout>
      </c:layou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a:effectLst/>
                <a:latin typeface="Constantia" panose="02030602050306030303" pitchFamily="18" charset="0"/>
              </a:rPr>
              <a:t>Situația</a:t>
            </a:r>
            <a:r>
              <a:rPr lang="ro-RO" sz="1100" b="1" baseline="0">
                <a:effectLst/>
                <a:latin typeface="Constantia" panose="02030602050306030303" pitchFamily="18" charset="0"/>
              </a:rPr>
              <a:t> utilizatorilor activi în bibliotecile din mediul rural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layout>
        <c:manualLayout>
          <c:xMode val="edge"/>
          <c:yMode val="edge"/>
          <c:x val="0.10849226642757362"/>
          <c:y val="3.1578947368421054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2219830448478357E-2"/>
          <c:y val="0.28948155822627436"/>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A3DB-426B-A68A-4E9DCCEFB3ED}"/>
              </c:ext>
            </c:extLst>
          </c:dPt>
          <c:dPt>
            <c:idx val="2"/>
            <c:bubble3D val="0"/>
            <c:spPr>
              <a:solidFill>
                <a:srgbClr val="7030A0"/>
              </a:solidFill>
            </c:spPr>
            <c:extLst>
              <c:ext xmlns:c16="http://schemas.microsoft.com/office/drawing/2014/chart" uri="{C3380CC4-5D6E-409C-BE32-E72D297353CC}">
                <c16:uniqueId val="{00000003-A3DB-426B-A68A-4E9DCCEFB3ED}"/>
              </c:ext>
            </c:extLst>
          </c:dPt>
          <c:dPt>
            <c:idx val="3"/>
            <c:bubble3D val="0"/>
            <c:spPr>
              <a:solidFill>
                <a:schemeClr val="accent3">
                  <a:lumMod val="75000"/>
                </a:schemeClr>
              </a:solidFill>
            </c:spPr>
            <c:extLst>
              <c:ext xmlns:c16="http://schemas.microsoft.com/office/drawing/2014/chart" uri="{C3380CC4-5D6E-409C-BE32-E72D297353CC}">
                <c16:uniqueId val="{00000005-A3DB-426B-A68A-4E9DCCEFB3ED}"/>
              </c:ext>
            </c:extLst>
          </c:dPt>
          <c:dPt>
            <c:idx val="4"/>
            <c:bubble3D val="0"/>
            <c:spPr>
              <a:solidFill>
                <a:schemeClr val="bg1">
                  <a:lumMod val="75000"/>
                </a:schemeClr>
              </a:solidFill>
            </c:spPr>
            <c:extLst>
              <c:ext xmlns:c16="http://schemas.microsoft.com/office/drawing/2014/chart" uri="{C3380CC4-5D6E-409C-BE32-E72D297353CC}">
                <c16:uniqueId val="{00000007-A3DB-426B-A68A-4E9DCCEFB3ED}"/>
              </c:ext>
            </c:extLst>
          </c:dPt>
          <c:dPt>
            <c:idx val="5"/>
            <c:bubble3D val="0"/>
            <c:spPr>
              <a:solidFill>
                <a:schemeClr val="tx2">
                  <a:lumMod val="40000"/>
                  <a:lumOff val="60000"/>
                </a:schemeClr>
              </a:solidFill>
            </c:spPr>
            <c:extLst>
              <c:ext xmlns:c16="http://schemas.microsoft.com/office/drawing/2014/chart" uri="{C3380CC4-5D6E-409C-BE32-E72D297353CC}">
                <c16:uniqueId val="{00000009-A3DB-426B-A68A-4E9DCCEFB3ED}"/>
              </c:ext>
            </c:extLst>
          </c:dPt>
          <c:dLbls>
            <c:dLbl>
              <c:idx val="1"/>
              <c:layout>
                <c:manualLayout>
                  <c:x val="-5.7290278619018774E-2"/>
                  <c:y val="-6.130637079455982E-2"/>
                </c:manualLayout>
              </c:layout>
              <c:tx>
                <c:rich>
                  <a:bodyPr/>
                  <a:lstStyle/>
                  <a:p>
                    <a:r>
                      <a:rPr lang="en-US"/>
                      <a:t>0,05 %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A3DB-426B-A68A-4E9DCCEFB3ED}"/>
                </c:ext>
              </c:extLst>
            </c:dLbl>
            <c:dLbl>
              <c:idx val="2"/>
              <c:layout>
                <c:manualLayout>
                  <c:x val="0.12411932463440827"/>
                  <c:y val="-4.2827057276895709E-2"/>
                </c:manualLayout>
              </c:layout>
              <c:tx>
                <c:rich>
                  <a:bodyPr/>
                  <a:lstStyle/>
                  <a:p>
                    <a:r>
                      <a:rPr lang="en-US"/>
                      <a:t>0,75 %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A3DB-426B-A68A-4E9DCCEFB3ED}"/>
                </c:ext>
              </c:extLst>
            </c:dLbl>
            <c:dLbl>
              <c:idx val="3"/>
              <c:layout>
                <c:manualLayout>
                  <c:x val="-0.15642237028063799"/>
                  <c:y val="-4.2868845939712082E-2"/>
                </c:manualLayout>
              </c:layout>
              <c:tx>
                <c:rich>
                  <a:bodyPr/>
                  <a:lstStyle/>
                  <a:p>
                    <a:r>
                      <a:rPr lang="en-US"/>
                      <a:t>50,2 %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A3DB-426B-A68A-4E9DCCEFB3ED}"/>
                </c:ext>
              </c:extLst>
            </c:dLbl>
            <c:dLbl>
              <c:idx val="4"/>
              <c:layout>
                <c:manualLayout>
                  <c:x val="9.6153846153846159E-2"/>
                  <c:y val="2.6360852620695142E-2"/>
                </c:manualLayout>
              </c:layout>
              <c:tx>
                <c:rich>
                  <a:bodyPr/>
                  <a:lstStyle/>
                  <a:p>
                    <a:r>
                      <a:rPr lang="en-US"/>
                      <a:t>49 %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A3DB-426B-A68A-4E9DCCEFB3ED}"/>
                </c:ext>
              </c:extLst>
            </c:dLbl>
            <c:dLbl>
              <c:idx val="5"/>
              <c:layout>
                <c:manualLayout>
                  <c:x val="4.5451224846894137E-2"/>
                  <c:y val="-8.7337548715501465E-2"/>
                </c:manualLayout>
              </c:layout>
              <c:tx>
                <c:rich>
                  <a:bodyPr/>
                  <a:lstStyle/>
                  <a:p>
                    <a:r>
                      <a:rPr lang="ro-RO"/>
                      <a:t>29,8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A3DB-426B-A68A-4E9DCCEFB3ED}"/>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Sheet1!$C$5:$G$5</c:f>
              <c:strCache>
                <c:ptCount val="5"/>
                <c:pt idx="1">
                  <c:v>Biblioteci universitare</c:v>
                </c:pt>
                <c:pt idx="2">
                  <c:v>Biblioteci specializate</c:v>
                </c:pt>
                <c:pt idx="3">
                  <c:v>biblioteci școlare</c:v>
                </c:pt>
                <c:pt idx="4">
                  <c:v>Biblioteci publice</c:v>
                </c:pt>
              </c:strCache>
            </c:strRef>
          </c:cat>
          <c:val>
            <c:numRef>
              <c:f>Sheet1!$C$6:$G$6</c:f>
              <c:numCache>
                <c:formatCode>General</c:formatCode>
                <c:ptCount val="5"/>
                <c:pt idx="1">
                  <c:v>338</c:v>
                </c:pt>
                <c:pt idx="2">
                  <c:v>4672</c:v>
                </c:pt>
                <c:pt idx="3">
                  <c:v>324817</c:v>
                </c:pt>
                <c:pt idx="4">
                  <c:v>317293</c:v>
                </c:pt>
              </c:numCache>
            </c:numRef>
          </c:val>
          <c:extLst>
            <c:ext xmlns:c16="http://schemas.microsoft.com/office/drawing/2014/chart" uri="{C3380CC4-5D6E-409C-BE32-E72D297353CC}">
              <c16:uniqueId val="{0000000A-A3DB-426B-A68A-4E9DCCEFB3ED}"/>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837598425196856"/>
          <c:y val="0.28248190567088205"/>
          <c:w val="0.42329068241469808"/>
          <c:h val="0.53207150242583312"/>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 </a:t>
            </a:r>
            <a:r>
              <a:rPr lang="vi-VN" sz="1100">
                <a:latin typeface="Constantia" panose="02030602050306030303" pitchFamily="18" charset="0"/>
              </a:rPr>
              <a:t>utilizatorilor activi </a:t>
            </a:r>
            <a:r>
              <a:rPr lang="ro-RO" sz="1100">
                <a:latin typeface="Constantia" panose="02030602050306030303" pitchFamily="18" charset="0"/>
              </a:rPr>
              <a:t> în bibliotecile din </a:t>
            </a:r>
          </a:p>
          <a:p>
            <a:pPr>
              <a:defRPr/>
            </a:pPr>
            <a:r>
              <a:rPr lang="ro-RO" sz="1100">
                <a:latin typeface="Constantia" panose="02030602050306030303" pitchFamily="18" charset="0"/>
              </a:rPr>
              <a:t>mediul rural</a:t>
            </a:r>
            <a:r>
              <a:rPr lang="ro-RO" sz="1100" baseline="0">
                <a:latin typeface="Constantia" panose="02030602050306030303" pitchFamily="18" charset="0"/>
              </a:rPr>
              <a:t> în anul 2023</a:t>
            </a:r>
            <a:endParaRPr lang="vi-VN" sz="1100">
              <a:latin typeface="Constantia" panose="02030602050306030303" pitchFamily="18" charset="0"/>
            </a:endParaRPr>
          </a:p>
        </c:rich>
      </c:tx>
      <c:layout>
        <c:manualLayout>
          <c:xMode val="edge"/>
          <c:yMode val="edge"/>
          <c:x val="0.17386811023622048"/>
          <c:y val="6.9444444444444448E-2"/>
        </c:manualLayout>
      </c:layout>
      <c:overlay val="0"/>
    </c:title>
    <c:autoTitleDeleted val="0"/>
    <c:plotArea>
      <c:layout/>
      <c:barChart>
        <c:barDir val="col"/>
        <c:grouping val="clustered"/>
        <c:varyColors val="0"/>
        <c:ser>
          <c:idx val="0"/>
          <c:order val="0"/>
          <c:tx>
            <c:strRef>
              <c:f>Sheet1!$C$9</c:f>
              <c:strCache>
                <c:ptCount val="1"/>
                <c:pt idx="0">
                  <c:v>media utilizatorilor activi / tip de bibliotecă</c:v>
                </c:pt>
              </c:strCache>
            </c:strRef>
          </c:tx>
          <c:spPr>
            <a:solidFill>
              <a:schemeClr val="accent6">
                <a:lumMod val="75000"/>
              </a:schemeClr>
            </a:solidFill>
          </c:spPr>
          <c:invertIfNegative val="0"/>
          <c:dLbls>
            <c:dLbl>
              <c:idx val="1"/>
              <c:tx>
                <c:rich>
                  <a:bodyPr/>
                  <a:lstStyle/>
                  <a:p>
                    <a:r>
                      <a:rPr lang="en-US"/>
                      <a:t>189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68F-4D0B-8591-A75B232612DD}"/>
                </c:ext>
              </c:extLst>
            </c:dLbl>
            <c:dLbl>
              <c:idx val="2"/>
              <c:tx>
                <c:rich>
                  <a:bodyPr/>
                  <a:lstStyle/>
                  <a:p>
                    <a:r>
                      <a:rPr lang="en-US"/>
                      <a:t>96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68F-4D0B-8591-A75B232612DD}"/>
                </c:ext>
              </c:extLst>
            </c:dLbl>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Sheet1!$D$8:$G$8</c:f>
              <c:strCache>
                <c:ptCount val="4"/>
                <c:pt idx="0">
                  <c:v>biblioteci universitare</c:v>
                </c:pt>
                <c:pt idx="1">
                  <c:v>biblioteci specializate</c:v>
                </c:pt>
                <c:pt idx="2">
                  <c:v>biblioteci școlare</c:v>
                </c:pt>
                <c:pt idx="3">
                  <c:v>biblioteci publice</c:v>
                </c:pt>
              </c:strCache>
            </c:strRef>
          </c:cat>
          <c:val>
            <c:numRef>
              <c:f>Sheet1!$D$9:$G$9</c:f>
              <c:numCache>
                <c:formatCode>General</c:formatCode>
                <c:ptCount val="4"/>
                <c:pt idx="0">
                  <c:v>338</c:v>
                </c:pt>
                <c:pt idx="1">
                  <c:v>173</c:v>
                </c:pt>
                <c:pt idx="2">
                  <c:v>95</c:v>
                </c:pt>
                <c:pt idx="3">
                  <c:v>201</c:v>
                </c:pt>
              </c:numCache>
            </c:numRef>
          </c:val>
          <c:extLst>
            <c:ext xmlns:c16="http://schemas.microsoft.com/office/drawing/2014/chart" uri="{C3380CC4-5D6E-409C-BE32-E72D297353CC}">
              <c16:uniqueId val="{00000000-30CA-4400-8722-585659823D25}"/>
            </c:ext>
          </c:extLst>
        </c:ser>
        <c:dLbls>
          <c:showLegendKey val="0"/>
          <c:showVal val="1"/>
          <c:showCatName val="0"/>
          <c:showSerName val="0"/>
          <c:showPercent val="0"/>
          <c:showBubbleSize val="0"/>
        </c:dLbls>
        <c:gapWidth val="150"/>
        <c:overlap val="-25"/>
        <c:axId val="215830528"/>
        <c:axId val="253092416"/>
      </c:barChart>
      <c:catAx>
        <c:axId val="215830528"/>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53092416"/>
        <c:crosses val="autoZero"/>
        <c:auto val="1"/>
        <c:lblAlgn val="ctr"/>
        <c:lblOffset val="100"/>
        <c:noMultiLvlLbl val="0"/>
      </c:catAx>
      <c:valAx>
        <c:axId val="253092416"/>
        <c:scaling>
          <c:orientation val="minMax"/>
        </c:scaling>
        <c:delete val="1"/>
        <c:axPos val="l"/>
        <c:numFmt formatCode="General" sourceLinked="1"/>
        <c:majorTickMark val="out"/>
        <c:minorTickMark val="none"/>
        <c:tickLblPos val="nextTo"/>
        <c:crossAx val="215830528"/>
        <c:crosses val="autoZero"/>
        <c:crossBetween val="between"/>
      </c:valAx>
    </c:plotArea>
    <c:legend>
      <c:legendPos val="t"/>
      <c:layout>
        <c:manualLayout>
          <c:xMode val="edge"/>
          <c:yMode val="edge"/>
          <c:x val="0.26122025371828522"/>
          <c:y val="0.25199074074074074"/>
          <c:w val="0.66793307086614173"/>
          <c:h val="8.3717191601049873E-2"/>
        </c:manualLayout>
      </c:layou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a:effectLst/>
                <a:latin typeface="Constantia" panose="02030602050306030303" pitchFamily="18" charset="0"/>
              </a:rPr>
              <a:t>Situația</a:t>
            </a:r>
            <a:r>
              <a:rPr lang="ro-RO" sz="1100" b="1" baseline="0">
                <a:effectLst/>
                <a:latin typeface="Constantia" panose="02030602050306030303" pitchFamily="18" charset="0"/>
              </a:rPr>
              <a:t> numărului de volume eliberate în bibliotecile din mediul rural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8FA5-48E2-85F9-CB145D71CC49}"/>
              </c:ext>
            </c:extLst>
          </c:dPt>
          <c:dPt>
            <c:idx val="2"/>
            <c:bubble3D val="0"/>
            <c:spPr>
              <a:solidFill>
                <a:srgbClr val="0070C0"/>
              </a:solidFill>
            </c:spPr>
            <c:extLst>
              <c:ext xmlns:c16="http://schemas.microsoft.com/office/drawing/2014/chart" uri="{C3380CC4-5D6E-409C-BE32-E72D297353CC}">
                <c16:uniqueId val="{00000003-8FA5-48E2-85F9-CB145D71CC49}"/>
              </c:ext>
            </c:extLst>
          </c:dPt>
          <c:dPt>
            <c:idx val="3"/>
            <c:bubble3D val="0"/>
            <c:spPr>
              <a:solidFill>
                <a:schemeClr val="accent3">
                  <a:lumMod val="60000"/>
                  <a:lumOff val="40000"/>
                </a:schemeClr>
              </a:solidFill>
            </c:spPr>
            <c:extLst>
              <c:ext xmlns:c16="http://schemas.microsoft.com/office/drawing/2014/chart" uri="{C3380CC4-5D6E-409C-BE32-E72D297353CC}">
                <c16:uniqueId val="{00000005-8FA5-48E2-85F9-CB145D71CC49}"/>
              </c:ext>
            </c:extLst>
          </c:dPt>
          <c:dPt>
            <c:idx val="4"/>
            <c:bubble3D val="0"/>
            <c:spPr>
              <a:solidFill>
                <a:schemeClr val="accent6">
                  <a:lumMod val="60000"/>
                  <a:lumOff val="40000"/>
                </a:schemeClr>
              </a:solidFill>
            </c:spPr>
            <c:extLst>
              <c:ext xmlns:c16="http://schemas.microsoft.com/office/drawing/2014/chart" uri="{C3380CC4-5D6E-409C-BE32-E72D297353CC}">
                <c16:uniqueId val="{00000007-8FA5-48E2-85F9-CB145D71CC49}"/>
              </c:ext>
            </c:extLst>
          </c:dPt>
          <c:dPt>
            <c:idx val="5"/>
            <c:bubble3D val="0"/>
            <c:spPr>
              <a:solidFill>
                <a:schemeClr val="accent5">
                  <a:lumMod val="40000"/>
                  <a:lumOff val="60000"/>
                </a:schemeClr>
              </a:solidFill>
            </c:spPr>
            <c:extLst>
              <c:ext xmlns:c16="http://schemas.microsoft.com/office/drawing/2014/chart" uri="{C3380CC4-5D6E-409C-BE32-E72D297353CC}">
                <c16:uniqueId val="{00000009-8FA5-48E2-85F9-CB145D71CC49}"/>
              </c:ext>
            </c:extLst>
          </c:dPt>
          <c:dLbls>
            <c:dLbl>
              <c:idx val="1"/>
              <c:layout>
                <c:manualLayout>
                  <c:x val="-6.1607641510564602E-2"/>
                  <c:y val="-4.1104350592539571E-2"/>
                </c:manualLayout>
              </c:layout>
              <c:tx>
                <c:rich>
                  <a:bodyPr/>
                  <a:lstStyle/>
                  <a:p>
                    <a:r>
                      <a:rPr lang="en-US"/>
                      <a:t>0,02 %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FA5-48E2-85F9-CB145D71CC49}"/>
                </c:ext>
              </c:extLst>
            </c:dLbl>
            <c:dLbl>
              <c:idx val="2"/>
              <c:layout>
                <c:manualLayout>
                  <c:x val="9.1582113879600663E-2"/>
                  <c:y val="-4.409488586653941E-2"/>
                </c:manualLayout>
              </c:layout>
              <c:tx>
                <c:rich>
                  <a:bodyPr/>
                  <a:lstStyle/>
                  <a:p>
                    <a:r>
                      <a:rPr lang="en-US"/>
                      <a:t>0,5 %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8FA5-48E2-85F9-CB145D71CC49}"/>
                </c:ext>
              </c:extLst>
            </c:dLbl>
            <c:dLbl>
              <c:idx val="3"/>
              <c:layout>
                <c:manualLayout>
                  <c:x val="-0.12609858699169454"/>
                  <c:y val="3.7939632545931759E-2"/>
                </c:manualLayout>
              </c:layout>
              <c:tx>
                <c:rich>
                  <a:bodyPr/>
                  <a:lstStyle/>
                  <a:p>
                    <a:r>
                      <a:rPr lang="en-US"/>
                      <a:t>37,7 %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8FA5-48E2-85F9-CB145D71CC49}"/>
                </c:ext>
              </c:extLst>
            </c:dLbl>
            <c:dLbl>
              <c:idx val="4"/>
              <c:layout>
                <c:manualLayout>
                  <c:x val="0.12480974124809741"/>
                  <c:y val="-8.4750258490416064E-2"/>
                </c:manualLayout>
              </c:layout>
              <c:tx>
                <c:rich>
                  <a:bodyPr/>
                  <a:lstStyle/>
                  <a:p>
                    <a:r>
                      <a:rPr lang="en-US"/>
                      <a:t>61,78 %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8FA5-48E2-85F9-CB145D71CC49}"/>
                </c:ext>
              </c:extLst>
            </c:dLbl>
            <c:dLbl>
              <c:idx val="5"/>
              <c:layout>
                <c:manualLayout>
                  <c:x val="0.10378477690288714"/>
                  <c:y val="1.8723455022667621E-2"/>
                </c:manualLayout>
              </c:layout>
              <c:tx>
                <c:rich>
                  <a:bodyPr/>
                  <a:lstStyle/>
                  <a:p>
                    <a:r>
                      <a:rPr lang="ro-RO"/>
                      <a:t>47,5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8FA5-48E2-85F9-CB145D71CC49}"/>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Sheet1!$C$5:$G$5</c:f>
              <c:strCache>
                <c:ptCount val="5"/>
                <c:pt idx="1">
                  <c:v>Biblioteci universitare</c:v>
                </c:pt>
                <c:pt idx="2">
                  <c:v>Biblioteci specializate</c:v>
                </c:pt>
                <c:pt idx="3">
                  <c:v>biblioteci școlare</c:v>
                </c:pt>
                <c:pt idx="4">
                  <c:v>Biblioteci publice</c:v>
                </c:pt>
              </c:strCache>
            </c:strRef>
          </c:cat>
          <c:val>
            <c:numRef>
              <c:f>Sheet1!$C$6:$G$6</c:f>
              <c:numCache>
                <c:formatCode>General</c:formatCode>
                <c:ptCount val="5"/>
                <c:pt idx="1">
                  <c:v>978</c:v>
                </c:pt>
                <c:pt idx="2">
                  <c:v>18328</c:v>
                </c:pt>
                <c:pt idx="3">
                  <c:v>1397007</c:v>
                </c:pt>
                <c:pt idx="4">
                  <c:v>2291202</c:v>
                </c:pt>
              </c:numCache>
            </c:numRef>
          </c:val>
          <c:extLst>
            <c:ext xmlns:c16="http://schemas.microsoft.com/office/drawing/2014/chart" uri="{C3380CC4-5D6E-409C-BE32-E72D297353CC}">
              <c16:uniqueId val="{0000000A-8FA5-48E2-85F9-CB145D71CC49}"/>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5197881086781964"/>
          <c:y val="0.27238089556987194"/>
          <c:w val="0.43611111111111106"/>
          <c:h val="0.48156645192078262"/>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a:t>
            </a:r>
            <a:r>
              <a:rPr lang="vi-VN" sz="1100">
                <a:latin typeface="Constantia" panose="02030602050306030303" pitchFamily="18" charset="0"/>
              </a:rPr>
              <a:t> volumelor eliberate </a:t>
            </a:r>
            <a:r>
              <a:rPr lang="ro-RO" sz="1100">
                <a:latin typeface="Constantia" panose="02030602050306030303" pitchFamily="18" charset="0"/>
              </a:rPr>
              <a:t>în</a:t>
            </a:r>
            <a:r>
              <a:rPr lang="ro-RO" sz="1100" baseline="0">
                <a:latin typeface="Constantia" panose="02030602050306030303" pitchFamily="18" charset="0"/>
              </a:rPr>
              <a:t> </a:t>
            </a:r>
            <a:r>
              <a:rPr lang="vi-VN" sz="1100">
                <a:latin typeface="Constantia" panose="02030602050306030303" pitchFamily="18" charset="0"/>
              </a:rPr>
              <a:t>bibliotec</a:t>
            </a:r>
            <a:r>
              <a:rPr lang="ro-RO" sz="1100">
                <a:latin typeface="Constantia" panose="02030602050306030303" pitchFamily="18" charset="0"/>
              </a:rPr>
              <a:t>ile</a:t>
            </a:r>
            <a:r>
              <a:rPr lang="ro-RO" sz="1100" baseline="0">
                <a:latin typeface="Constantia" panose="02030602050306030303" pitchFamily="18" charset="0"/>
              </a:rPr>
              <a:t> din </a:t>
            </a:r>
          </a:p>
          <a:p>
            <a:pPr>
              <a:defRPr/>
            </a:pPr>
            <a:r>
              <a:rPr lang="ro-RO" sz="1100" baseline="0">
                <a:latin typeface="Constantia" panose="02030602050306030303" pitchFamily="18" charset="0"/>
              </a:rPr>
              <a:t>mediul rural în anul 2023</a:t>
            </a:r>
            <a:endParaRPr lang="vi-VN" sz="1100">
              <a:latin typeface="Constantia" panose="02030602050306030303" pitchFamily="18" charset="0"/>
            </a:endParaRPr>
          </a:p>
        </c:rich>
      </c:tx>
      <c:overlay val="0"/>
    </c:title>
    <c:autoTitleDeleted val="0"/>
    <c:plotArea>
      <c:layout/>
      <c:barChart>
        <c:barDir val="col"/>
        <c:grouping val="clustered"/>
        <c:varyColors val="0"/>
        <c:ser>
          <c:idx val="0"/>
          <c:order val="0"/>
          <c:tx>
            <c:strRef>
              <c:f>Sheet1!$D$8</c:f>
              <c:strCache>
                <c:ptCount val="1"/>
                <c:pt idx="0">
                  <c:v>media volumelor eliberate / tip de bibliotecă</c:v>
                </c:pt>
              </c:strCache>
            </c:strRef>
          </c:tx>
          <c:spPr>
            <a:solidFill>
              <a:schemeClr val="accent3">
                <a:lumMod val="60000"/>
                <a:lumOff val="40000"/>
              </a:schemeClr>
            </a:solidFill>
          </c:spPr>
          <c:invertIfNegative val="0"/>
          <c:dLbls>
            <c:dLbl>
              <c:idx val="1"/>
              <c:tx>
                <c:rich>
                  <a:bodyPr/>
                  <a:lstStyle/>
                  <a:p>
                    <a:r>
                      <a:rPr lang="en-US"/>
                      <a:t>733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DA0-44D0-885D-362C142F637E}"/>
                </c:ext>
              </c:extLst>
            </c:dLbl>
            <c:dLbl>
              <c:idx val="3"/>
              <c:tx>
                <c:rich>
                  <a:bodyPr/>
                  <a:lstStyle/>
                  <a:p>
                    <a:r>
                      <a:rPr lang="en-US"/>
                      <a:t>1.454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DA0-44D0-885D-362C142F637E}"/>
                </c:ext>
              </c:extLst>
            </c:dLbl>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Sheet1!$E$7:$H$7</c:f>
              <c:strCache>
                <c:ptCount val="4"/>
                <c:pt idx="0">
                  <c:v>biblioteci universitare</c:v>
                </c:pt>
                <c:pt idx="1">
                  <c:v>biblioteci specializate</c:v>
                </c:pt>
                <c:pt idx="2">
                  <c:v>biblioteci școlare</c:v>
                </c:pt>
                <c:pt idx="3">
                  <c:v>biblioteci publice</c:v>
                </c:pt>
              </c:strCache>
            </c:strRef>
          </c:cat>
          <c:val>
            <c:numRef>
              <c:f>Sheet1!$E$8:$H$8</c:f>
              <c:numCache>
                <c:formatCode>General</c:formatCode>
                <c:ptCount val="4"/>
                <c:pt idx="0">
                  <c:v>978</c:v>
                </c:pt>
                <c:pt idx="1">
                  <c:v>679</c:v>
                </c:pt>
                <c:pt idx="2">
                  <c:v>411</c:v>
                </c:pt>
                <c:pt idx="3" formatCode="#,##0">
                  <c:v>1450</c:v>
                </c:pt>
              </c:numCache>
            </c:numRef>
          </c:val>
          <c:extLst>
            <c:ext xmlns:c16="http://schemas.microsoft.com/office/drawing/2014/chart" uri="{C3380CC4-5D6E-409C-BE32-E72D297353CC}">
              <c16:uniqueId val="{00000000-97AF-41BB-B5BA-C5D6D7D2C2F1}"/>
            </c:ext>
          </c:extLst>
        </c:ser>
        <c:dLbls>
          <c:showLegendKey val="0"/>
          <c:showVal val="1"/>
          <c:showCatName val="0"/>
          <c:showSerName val="0"/>
          <c:showPercent val="0"/>
          <c:showBubbleSize val="0"/>
        </c:dLbls>
        <c:gapWidth val="150"/>
        <c:overlap val="-25"/>
        <c:axId val="227947008"/>
        <c:axId val="253095872"/>
      </c:barChart>
      <c:catAx>
        <c:axId val="227947008"/>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53095872"/>
        <c:crosses val="autoZero"/>
        <c:auto val="1"/>
        <c:lblAlgn val="ctr"/>
        <c:lblOffset val="100"/>
        <c:noMultiLvlLbl val="0"/>
      </c:catAx>
      <c:valAx>
        <c:axId val="253095872"/>
        <c:scaling>
          <c:orientation val="minMax"/>
        </c:scaling>
        <c:delete val="1"/>
        <c:axPos val="l"/>
        <c:numFmt formatCode="General" sourceLinked="1"/>
        <c:majorTickMark val="out"/>
        <c:minorTickMark val="none"/>
        <c:tickLblPos val="nextTo"/>
        <c:crossAx val="227947008"/>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1" i="0" baseline="0">
                <a:effectLst/>
                <a:latin typeface="Constantia" panose="02030602050306030303" pitchFamily="18" charset="0"/>
              </a:rPr>
              <a:t>Situa</a:t>
            </a:r>
            <a:r>
              <a:rPr lang="ro-RO" sz="1100" b="1" i="0" baseline="0">
                <a:effectLst/>
                <a:latin typeface="Constantia" panose="02030602050306030303" pitchFamily="18" charset="0"/>
              </a:rPr>
              <a:t>ția personalului  care lucrează în bibliotecile din Sistemul Național de Biblioteci - 2023</a:t>
            </a:r>
            <a:endParaRPr lang="en-US" sz="1100">
              <a:effectLst/>
              <a:latin typeface="Constantia" panose="02030602050306030303" pitchFamily="18" charset="0"/>
            </a:endParaRPr>
          </a:p>
        </c:rich>
      </c:tx>
      <c:overlay val="0"/>
    </c:title>
    <c:autoTitleDeleted val="0"/>
    <c:plotArea>
      <c:layout/>
      <c:barChart>
        <c:barDir val="col"/>
        <c:grouping val="clustered"/>
        <c:varyColors val="0"/>
        <c:ser>
          <c:idx val="0"/>
          <c:order val="0"/>
          <c:tx>
            <c:strRef>
              <c:f>Sheet1!$D$6</c:f>
              <c:strCache>
                <c:ptCount val="1"/>
                <c:pt idx="0">
                  <c:v>total personal</c:v>
                </c:pt>
              </c:strCache>
            </c:strRef>
          </c:tx>
          <c:spPr>
            <a:solidFill>
              <a:schemeClr val="accent1">
                <a:lumMod val="60000"/>
                <a:lumOff val="40000"/>
              </a:schemeClr>
            </a:solidFill>
          </c:spPr>
          <c:invertIfNegative val="0"/>
          <c:dLbls>
            <c:dLbl>
              <c:idx val="0"/>
              <c:tx>
                <c:rich>
                  <a:bodyPr/>
                  <a:lstStyle/>
                  <a:p>
                    <a:r>
                      <a:rPr lang="en-US"/>
                      <a:t>8.389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C75-47EE-8F61-1F3319D37F50}"/>
                </c:ext>
              </c:extLst>
            </c:dLbl>
            <c:dLbl>
              <c:idx val="1"/>
              <c:tx>
                <c:rich>
                  <a:bodyPr/>
                  <a:lstStyle/>
                  <a:p>
                    <a:r>
                      <a:rPr lang="en-US"/>
                      <a:t>493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C75-47EE-8F61-1F3319D37F50}"/>
                </c:ext>
              </c:extLst>
            </c:dLbl>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Sheet1!$E$5:$G$5</c:f>
              <c:strCache>
                <c:ptCount val="3"/>
                <c:pt idx="0">
                  <c:v>personal de specialitate</c:v>
                </c:pt>
                <c:pt idx="1">
                  <c:v>personal administrativ</c:v>
                </c:pt>
                <c:pt idx="2">
                  <c:v>personal întreținere</c:v>
                </c:pt>
              </c:strCache>
            </c:strRef>
          </c:cat>
          <c:val>
            <c:numRef>
              <c:f>Sheet1!$E$6:$G$6</c:f>
              <c:numCache>
                <c:formatCode>General</c:formatCode>
                <c:ptCount val="3"/>
                <c:pt idx="0">
                  <c:v>8389</c:v>
                </c:pt>
                <c:pt idx="1">
                  <c:v>493</c:v>
                </c:pt>
                <c:pt idx="2">
                  <c:v>358</c:v>
                </c:pt>
              </c:numCache>
            </c:numRef>
          </c:val>
          <c:extLst>
            <c:ext xmlns:c16="http://schemas.microsoft.com/office/drawing/2014/chart" uri="{C3380CC4-5D6E-409C-BE32-E72D297353CC}">
              <c16:uniqueId val="{00000002-DC75-47EE-8F61-1F3319D37F50}"/>
            </c:ext>
          </c:extLst>
        </c:ser>
        <c:ser>
          <c:idx val="1"/>
          <c:order val="1"/>
          <c:tx>
            <c:strRef>
              <c:f>Sheet1!$D$7</c:f>
              <c:strCache>
                <c:ptCount val="1"/>
                <c:pt idx="0">
                  <c:v>din care feminin</c:v>
                </c:pt>
              </c:strCache>
            </c:strRef>
          </c:tx>
          <c:spPr>
            <a:solidFill>
              <a:schemeClr val="accent3">
                <a:lumMod val="60000"/>
                <a:lumOff val="40000"/>
              </a:schemeClr>
            </a:solidFill>
          </c:spPr>
          <c:invertIfNegative val="0"/>
          <c:dLbls>
            <c:dLbl>
              <c:idx val="0"/>
              <c:tx>
                <c:rich>
                  <a:bodyPr/>
                  <a:lstStyle/>
                  <a:p>
                    <a:r>
                      <a:rPr lang="en-US"/>
                      <a:t>7.448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C75-47EE-8F61-1F3319D37F50}"/>
                </c:ext>
              </c:extLst>
            </c:dLbl>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Sheet1!$E$5:$G$5</c:f>
              <c:strCache>
                <c:ptCount val="3"/>
                <c:pt idx="0">
                  <c:v>personal de specialitate</c:v>
                </c:pt>
                <c:pt idx="1">
                  <c:v>personal administrativ</c:v>
                </c:pt>
                <c:pt idx="2">
                  <c:v>personal întreținere</c:v>
                </c:pt>
              </c:strCache>
            </c:strRef>
          </c:cat>
          <c:val>
            <c:numRef>
              <c:f>Sheet1!$E$7:$G$7</c:f>
              <c:numCache>
                <c:formatCode>General</c:formatCode>
                <c:ptCount val="3"/>
                <c:pt idx="0">
                  <c:v>7448</c:v>
                </c:pt>
                <c:pt idx="1">
                  <c:v>338</c:v>
                </c:pt>
                <c:pt idx="2">
                  <c:v>249</c:v>
                </c:pt>
              </c:numCache>
            </c:numRef>
          </c:val>
          <c:extLst>
            <c:ext xmlns:c16="http://schemas.microsoft.com/office/drawing/2014/chart" uri="{C3380CC4-5D6E-409C-BE32-E72D297353CC}">
              <c16:uniqueId val="{00000004-DC75-47EE-8F61-1F3319D37F50}"/>
            </c:ext>
          </c:extLst>
        </c:ser>
        <c:dLbls>
          <c:showLegendKey val="0"/>
          <c:showVal val="1"/>
          <c:showCatName val="0"/>
          <c:showSerName val="0"/>
          <c:showPercent val="0"/>
          <c:showBubbleSize val="0"/>
        </c:dLbls>
        <c:gapWidth val="150"/>
        <c:overlap val="-25"/>
        <c:axId val="227948032"/>
        <c:axId val="253097024"/>
      </c:barChart>
      <c:catAx>
        <c:axId val="227948032"/>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53097024"/>
        <c:crosses val="autoZero"/>
        <c:auto val="1"/>
        <c:lblAlgn val="ctr"/>
        <c:lblOffset val="100"/>
        <c:noMultiLvlLbl val="0"/>
      </c:catAx>
      <c:valAx>
        <c:axId val="253097024"/>
        <c:scaling>
          <c:orientation val="minMax"/>
        </c:scaling>
        <c:delete val="1"/>
        <c:axPos val="l"/>
        <c:numFmt formatCode="General" sourceLinked="1"/>
        <c:majorTickMark val="out"/>
        <c:minorTickMark val="none"/>
        <c:tickLblPos val="nextTo"/>
        <c:crossAx val="227948032"/>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 </a:t>
            </a:r>
            <a:r>
              <a:rPr lang="en-US" sz="1100">
                <a:latin typeface="Constantia" panose="02030602050306030303" pitchFamily="18" charset="0"/>
              </a:rPr>
              <a:t>personal</a:t>
            </a:r>
            <a:r>
              <a:rPr lang="ro-RO" sz="1100">
                <a:latin typeface="Constantia" panose="02030602050306030303" pitchFamily="18" charset="0"/>
              </a:rPr>
              <a:t>ului</a:t>
            </a:r>
            <a:r>
              <a:rPr lang="en-US" sz="1100">
                <a:latin typeface="Constantia" panose="02030602050306030303" pitchFamily="18" charset="0"/>
              </a:rPr>
              <a:t> </a:t>
            </a:r>
            <a:r>
              <a:rPr lang="ro-RO" sz="1100">
                <a:latin typeface="Constantia" panose="02030602050306030303" pitchFamily="18" charset="0"/>
              </a:rPr>
              <a:t>care lucreză în biblioteci - 2023</a:t>
            </a:r>
            <a:endParaRPr lang="en-US" sz="1100">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Sheet1!$C$8</c:f>
              <c:strCache>
                <c:ptCount val="1"/>
                <c:pt idx="0">
                  <c:v>personal de specialitate</c:v>
                </c:pt>
              </c:strCache>
            </c:strRef>
          </c:tx>
          <c:explosion val="25"/>
          <c:dPt>
            <c:idx val="0"/>
            <c:bubble3D val="0"/>
            <c:spPr>
              <a:solidFill>
                <a:schemeClr val="accent3">
                  <a:lumMod val="60000"/>
                  <a:lumOff val="40000"/>
                </a:schemeClr>
              </a:solidFill>
            </c:spPr>
            <c:extLst>
              <c:ext xmlns:c16="http://schemas.microsoft.com/office/drawing/2014/chart" uri="{C3380CC4-5D6E-409C-BE32-E72D297353CC}">
                <c16:uniqueId val="{00000001-4BC5-49D5-A314-DCDAC196D8CF}"/>
              </c:ext>
            </c:extLst>
          </c:dPt>
          <c:dPt>
            <c:idx val="1"/>
            <c:bubble3D val="0"/>
            <c:spPr>
              <a:solidFill>
                <a:schemeClr val="accent1">
                  <a:lumMod val="40000"/>
                  <a:lumOff val="60000"/>
                </a:schemeClr>
              </a:solidFill>
            </c:spPr>
            <c:extLst>
              <c:ext xmlns:c16="http://schemas.microsoft.com/office/drawing/2014/chart" uri="{C3380CC4-5D6E-409C-BE32-E72D297353CC}">
                <c16:uniqueId val="{00000003-4BC5-49D5-A314-DCDAC196D8CF}"/>
              </c:ext>
            </c:extLst>
          </c:dPt>
          <c:dPt>
            <c:idx val="2"/>
            <c:bubble3D val="0"/>
            <c:spPr>
              <a:solidFill>
                <a:srgbClr val="FF0000"/>
              </a:solidFill>
            </c:spPr>
            <c:extLst>
              <c:ext xmlns:c16="http://schemas.microsoft.com/office/drawing/2014/chart" uri="{C3380CC4-5D6E-409C-BE32-E72D297353CC}">
                <c16:uniqueId val="{00000005-4BC5-49D5-A314-DCDAC196D8CF}"/>
              </c:ext>
            </c:extLst>
          </c:dPt>
          <c:dLbls>
            <c:dLbl>
              <c:idx val="0"/>
              <c:layout>
                <c:manualLayout>
                  <c:x val="-0.19855085301837269"/>
                  <c:y val="-0.13341426071741033"/>
                </c:manualLayout>
              </c:layout>
              <c:tx>
                <c:rich>
                  <a:bodyPr/>
                  <a:lstStyle/>
                  <a:p>
                    <a:r>
                      <a:rPr lang="en-US"/>
                      <a:t>72,5</a:t>
                    </a:r>
                    <a:r>
                      <a:rPr lang="en-US" baseline="0"/>
                      <a:t>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BC5-49D5-A314-DCDAC196D8CF}"/>
                </c:ext>
              </c:extLst>
            </c:dLbl>
            <c:dLbl>
              <c:idx val="1"/>
              <c:layout>
                <c:manualLayout>
                  <c:x val="9.6036745406824012E-3"/>
                  <c:y val="-4.6434820647419071E-2"/>
                </c:manualLayout>
              </c:layout>
              <c:tx>
                <c:rich>
                  <a:bodyPr/>
                  <a:lstStyle/>
                  <a:p>
                    <a:r>
                      <a:rPr lang="en-US"/>
                      <a:t>26,2 %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BC5-49D5-A314-DCDAC196D8CF}"/>
                </c:ext>
              </c:extLst>
            </c:dLbl>
            <c:dLbl>
              <c:idx val="2"/>
              <c:layout>
                <c:manualLayout>
                  <c:x val="6.8350831146106739E-2"/>
                  <c:y val="-2.2231700204141149E-2"/>
                </c:manualLayout>
              </c:layout>
              <c:tx>
                <c:rich>
                  <a:bodyPr/>
                  <a:lstStyle/>
                  <a:p>
                    <a:r>
                      <a:rPr lang="en-US"/>
                      <a:t>1,3 %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4BC5-49D5-A314-DCDAC196D8CF}"/>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Sheet1!$D$7:$F$7</c:f>
              <c:strCache>
                <c:ptCount val="3"/>
                <c:pt idx="0">
                  <c:v>studii superioare</c:v>
                </c:pt>
                <c:pt idx="1">
                  <c:v>studii medii</c:v>
                </c:pt>
                <c:pt idx="2">
                  <c:v>alt nivel</c:v>
                </c:pt>
              </c:strCache>
            </c:strRef>
          </c:cat>
          <c:val>
            <c:numRef>
              <c:f>Sheet1!$D$8:$F$8</c:f>
              <c:numCache>
                <c:formatCode>General</c:formatCode>
                <c:ptCount val="3"/>
                <c:pt idx="0">
                  <c:v>6700</c:v>
                </c:pt>
                <c:pt idx="1">
                  <c:v>2420</c:v>
                </c:pt>
                <c:pt idx="2">
                  <c:v>120</c:v>
                </c:pt>
              </c:numCache>
            </c:numRef>
          </c:val>
          <c:extLst>
            <c:ext xmlns:c16="http://schemas.microsoft.com/office/drawing/2014/chart" uri="{C3380CC4-5D6E-409C-BE32-E72D297353CC}">
              <c16:uniqueId val="{00000006-4BC5-49D5-A314-DCDAC196D8CF}"/>
            </c:ext>
          </c:extLst>
        </c:ser>
        <c:dLbls>
          <c:showLegendKey val="0"/>
          <c:showVal val="0"/>
          <c:showCatName val="0"/>
          <c:showSerName val="0"/>
          <c:showPercent val="1"/>
          <c:showBubbleSize val="0"/>
          <c:showLeaderLines val="1"/>
        </c:dLbls>
      </c:pie3DChart>
    </c:plotArea>
    <c:legend>
      <c:legendPos val="r"/>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a:effectLst/>
                <a:latin typeface="Constantia" panose="02030602050306030303" pitchFamily="18" charset="0"/>
              </a:rPr>
              <a:t>Situația</a:t>
            </a:r>
            <a:r>
              <a:rPr lang="ro-RO" sz="1100" b="1" baseline="0">
                <a:effectLst/>
                <a:latin typeface="Constantia" panose="02030602050306030303" pitchFamily="18" charset="0"/>
              </a:rPr>
              <a:t> personalului de specialitate din bibliotecile din Sistemul Național de Biblioteci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6995-43F3-95B1-EC2744FAE7D5}"/>
              </c:ext>
            </c:extLst>
          </c:dPt>
          <c:dPt>
            <c:idx val="2"/>
            <c:bubble3D val="0"/>
            <c:spPr>
              <a:solidFill>
                <a:schemeClr val="accent3">
                  <a:lumMod val="60000"/>
                  <a:lumOff val="40000"/>
                </a:schemeClr>
              </a:solidFill>
            </c:spPr>
            <c:extLst>
              <c:ext xmlns:c16="http://schemas.microsoft.com/office/drawing/2014/chart" uri="{C3380CC4-5D6E-409C-BE32-E72D297353CC}">
                <c16:uniqueId val="{00000003-6995-43F3-95B1-EC2744FAE7D5}"/>
              </c:ext>
            </c:extLst>
          </c:dPt>
          <c:dPt>
            <c:idx val="3"/>
            <c:bubble3D val="0"/>
            <c:spPr>
              <a:solidFill>
                <a:schemeClr val="tx1">
                  <a:lumMod val="75000"/>
                  <a:lumOff val="25000"/>
                </a:schemeClr>
              </a:solidFill>
            </c:spPr>
            <c:extLst>
              <c:ext xmlns:c16="http://schemas.microsoft.com/office/drawing/2014/chart" uri="{C3380CC4-5D6E-409C-BE32-E72D297353CC}">
                <c16:uniqueId val="{00000005-6995-43F3-95B1-EC2744FAE7D5}"/>
              </c:ext>
            </c:extLst>
          </c:dPt>
          <c:dPt>
            <c:idx val="4"/>
            <c:bubble3D val="0"/>
            <c:spPr>
              <a:solidFill>
                <a:schemeClr val="accent6">
                  <a:lumMod val="40000"/>
                  <a:lumOff val="60000"/>
                </a:schemeClr>
              </a:solidFill>
            </c:spPr>
            <c:extLst>
              <c:ext xmlns:c16="http://schemas.microsoft.com/office/drawing/2014/chart" uri="{C3380CC4-5D6E-409C-BE32-E72D297353CC}">
                <c16:uniqueId val="{00000007-6995-43F3-95B1-EC2744FAE7D5}"/>
              </c:ext>
            </c:extLst>
          </c:dPt>
          <c:dPt>
            <c:idx val="5"/>
            <c:bubble3D val="0"/>
            <c:spPr>
              <a:solidFill>
                <a:schemeClr val="accent5">
                  <a:lumMod val="60000"/>
                  <a:lumOff val="40000"/>
                </a:schemeClr>
              </a:solidFill>
            </c:spPr>
            <c:extLst>
              <c:ext xmlns:c16="http://schemas.microsoft.com/office/drawing/2014/chart" uri="{C3380CC4-5D6E-409C-BE32-E72D297353CC}">
                <c16:uniqueId val="{00000009-6995-43F3-95B1-EC2744FAE7D5}"/>
              </c:ext>
            </c:extLst>
          </c:dPt>
          <c:dLbls>
            <c:dLbl>
              <c:idx val="1"/>
              <c:layout>
                <c:manualLayout>
                  <c:x val="-2.2033683289588803E-2"/>
                  <c:y val="-4.1104350592539571E-2"/>
                </c:manualLayout>
              </c:layout>
              <c:tx>
                <c:rich>
                  <a:bodyPr/>
                  <a:lstStyle/>
                  <a:p>
                    <a:r>
                      <a:rPr lang="en-US"/>
                      <a:t>4,45 %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995-43F3-95B1-EC2744FAE7D5}"/>
                </c:ext>
              </c:extLst>
            </c:dLbl>
            <c:dLbl>
              <c:idx val="2"/>
              <c:layout>
                <c:manualLayout>
                  <c:x val="-1.1918635170603674E-2"/>
                  <c:y val="-5.9246401018054562E-2"/>
                </c:manualLayout>
              </c:layout>
              <c:tx>
                <c:rich>
                  <a:bodyPr/>
                  <a:lstStyle/>
                  <a:p>
                    <a:r>
                      <a:rPr lang="en-US"/>
                      <a:t>16,2 %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995-43F3-95B1-EC2744FAE7D5}"/>
                </c:ext>
              </c:extLst>
            </c:dLbl>
            <c:dLbl>
              <c:idx val="3"/>
              <c:layout>
                <c:manualLayout>
                  <c:x val="3.6200787401574801E-3"/>
                  <c:y val="-2.2666428060128894E-2"/>
                </c:manualLayout>
              </c:layout>
              <c:tx>
                <c:rich>
                  <a:bodyPr/>
                  <a:lstStyle/>
                  <a:p>
                    <a:r>
                      <a:rPr lang="en-US"/>
                      <a:t>1,75 %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6995-43F3-95B1-EC2744FAE7D5}"/>
                </c:ext>
              </c:extLst>
            </c:dLbl>
            <c:dLbl>
              <c:idx val="4"/>
              <c:layout>
                <c:manualLayout>
                  <c:x val="-0.14000503062117239"/>
                  <c:y val="-0.16555833929849678"/>
                </c:manualLayout>
              </c:layout>
              <c:tx>
                <c:rich>
                  <a:bodyPr/>
                  <a:lstStyle/>
                  <a:p>
                    <a:r>
                      <a:rPr lang="en-US"/>
                      <a:t>36,4 %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6995-43F3-95B1-EC2744FAE7D5}"/>
                </c:ext>
              </c:extLst>
            </c:dLbl>
            <c:dLbl>
              <c:idx val="5"/>
              <c:layout>
                <c:manualLayout>
                  <c:x val="0.12600699912510938"/>
                  <c:y val="1.8723455022667621E-2"/>
                </c:manualLayout>
              </c:layout>
              <c:tx>
                <c:rich>
                  <a:bodyPr/>
                  <a:lstStyle/>
                  <a:p>
                    <a:r>
                      <a:rPr lang="en-US"/>
                      <a:t>41,2 %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6995-43F3-95B1-EC2744FAE7D5}"/>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școlare</c:v>
                </c:pt>
                <c:pt idx="5">
                  <c:v>Biblioteci publice</c:v>
                </c:pt>
              </c:strCache>
            </c:strRef>
          </c:cat>
          <c:val>
            <c:numRef>
              <c:f>Sheet1!$C$6:$H$6</c:f>
              <c:numCache>
                <c:formatCode>General</c:formatCode>
                <c:ptCount val="6"/>
                <c:pt idx="1">
                  <c:v>373</c:v>
                </c:pt>
                <c:pt idx="2">
                  <c:v>1356</c:v>
                </c:pt>
                <c:pt idx="3">
                  <c:v>147</c:v>
                </c:pt>
                <c:pt idx="4">
                  <c:v>3058</c:v>
                </c:pt>
                <c:pt idx="5">
                  <c:v>3455</c:v>
                </c:pt>
              </c:numCache>
            </c:numRef>
          </c:val>
          <c:extLst>
            <c:ext xmlns:c16="http://schemas.microsoft.com/office/drawing/2014/chart" uri="{C3380CC4-5D6E-409C-BE32-E72D297353CC}">
              <c16:uniqueId val="{0000000A-6995-43F3-95B1-EC2744FAE7D5}"/>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a:latin typeface="Constantia" panose="02030602050306030303" pitchFamily="18" charset="0"/>
              </a:rPr>
              <a:t>Statistica</a:t>
            </a:r>
            <a:r>
              <a:rPr lang="ro-RO" sz="1050" baseline="0">
                <a:latin typeface="Constantia" panose="02030602050306030303" pitchFamily="18" charset="0"/>
              </a:rPr>
              <a:t> n</a:t>
            </a:r>
            <a:r>
              <a:rPr lang="vi-VN" sz="1050">
                <a:latin typeface="Constantia" panose="02030602050306030303" pitchFamily="18" charset="0"/>
              </a:rPr>
              <a:t>umăr</a:t>
            </a:r>
            <a:r>
              <a:rPr lang="ro-RO" sz="1050">
                <a:latin typeface="Constantia" panose="02030602050306030303" pitchFamily="18" charset="0"/>
              </a:rPr>
              <a:t>ului de </a:t>
            </a:r>
            <a:r>
              <a:rPr lang="vi-VN" sz="1050">
                <a:latin typeface="Constantia" panose="02030602050306030303" pitchFamily="18" charset="0"/>
              </a:rPr>
              <a:t>volume </a:t>
            </a:r>
            <a:r>
              <a:rPr lang="ro-RO" sz="1050">
                <a:latin typeface="Constantia" panose="02030602050306030303" pitchFamily="18" charset="0"/>
              </a:rPr>
              <a:t>existente în colecții</a:t>
            </a:r>
            <a:endParaRPr lang="vi-VN" sz="1050">
              <a:latin typeface="Constantia" panose="02030602050306030303" pitchFamily="18" charset="0"/>
            </a:endParaRPr>
          </a:p>
        </c:rich>
      </c:tx>
      <c:overlay val="0"/>
    </c:title>
    <c:autoTitleDeleted val="0"/>
    <c:plotArea>
      <c:layout/>
      <c:barChart>
        <c:barDir val="col"/>
        <c:grouping val="clustered"/>
        <c:varyColors val="0"/>
        <c:ser>
          <c:idx val="0"/>
          <c:order val="0"/>
          <c:tx>
            <c:strRef>
              <c:f>Sheet1!$C$11</c:f>
              <c:strCache>
                <c:ptCount val="1"/>
                <c:pt idx="0">
                  <c:v>număr volume</c:v>
                </c:pt>
              </c:strCache>
            </c:strRef>
          </c:tx>
          <c:spPr>
            <a:solidFill>
              <a:schemeClr val="bg2">
                <a:lumMod val="90000"/>
              </a:schemeClr>
            </a:solidFill>
          </c:spPr>
          <c:invertIfNegative val="0"/>
          <c:dLbls>
            <c:dLbl>
              <c:idx val="0"/>
              <c:tx>
                <c:rich>
                  <a:bodyPr/>
                  <a:lstStyle/>
                  <a:p>
                    <a:pPr>
                      <a:defRPr b="1">
                        <a:latin typeface="Constantia" panose="02030602050306030303" pitchFamily="18" charset="0"/>
                      </a:defRPr>
                    </a:pPr>
                    <a:r>
                      <a:rPr lang="en-US" b="1">
                        <a:latin typeface="Constantia" panose="02030602050306030303" pitchFamily="18" charset="0"/>
                      </a:rPr>
                      <a:t>108.854</a:t>
                    </a:r>
                    <a:r>
                      <a:rPr lang="en-US" b="1" baseline="0">
                        <a:latin typeface="Constantia" panose="02030602050306030303" pitchFamily="18" charset="0"/>
                      </a:rPr>
                      <a:t>.063</a:t>
                    </a:r>
                    <a:endParaRPr lang="en-US" b="1"/>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D6A-4382-A7D1-D32DBFC43870}"/>
                </c:ext>
              </c:extLst>
            </c:dLbl>
            <c:dLbl>
              <c:idx val="1"/>
              <c:tx>
                <c:rich>
                  <a:bodyPr/>
                  <a:lstStyle/>
                  <a:p>
                    <a:pPr>
                      <a:defRPr b="1">
                        <a:latin typeface="Constantia" panose="02030602050306030303" pitchFamily="18" charset="0"/>
                      </a:defRPr>
                    </a:pPr>
                    <a:r>
                      <a:rPr lang="en-US" b="1">
                        <a:latin typeface="Constantia" panose="02030602050306030303" pitchFamily="18" charset="0"/>
                      </a:rPr>
                      <a:t>154.390.519</a:t>
                    </a:r>
                    <a:endParaRPr lang="en-US" b="1"/>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D6A-4382-A7D1-D32DBFC43870}"/>
                </c:ext>
              </c:extLst>
            </c:dLbl>
            <c:dLbl>
              <c:idx val="2"/>
              <c:tx>
                <c:rich>
                  <a:bodyPr/>
                  <a:lstStyle/>
                  <a:p>
                    <a:pPr>
                      <a:defRPr b="1">
                        <a:latin typeface="Constantia" panose="02030602050306030303" pitchFamily="18" charset="0"/>
                      </a:defRPr>
                    </a:pPr>
                    <a:r>
                      <a:rPr lang="en-US" b="1">
                        <a:latin typeface="Constantia" panose="02030602050306030303" pitchFamily="18" charset="0"/>
                      </a:rPr>
                      <a:t>153.346</a:t>
                    </a:r>
                    <a:r>
                      <a:rPr lang="en-US" b="1" baseline="0">
                        <a:latin typeface="Constantia" panose="02030602050306030303" pitchFamily="18" charset="0"/>
                      </a:rPr>
                      <a:t>.134</a:t>
                    </a:r>
                    <a:endParaRPr lang="en-US" b="1"/>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D6A-4382-A7D1-D32DBFC43870}"/>
                </c:ext>
              </c:extLst>
            </c:dLbl>
            <c:spPr>
              <a:noFill/>
              <a:ln>
                <a:noFill/>
              </a:ln>
              <a:effectLst/>
            </c:spPr>
            <c:txPr>
              <a:bodyPr/>
              <a:lstStyle/>
              <a:p>
                <a:pPr>
                  <a:defRPr b="0">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Sheet1!$D$10:$F$10</c:f>
              <c:numCache>
                <c:formatCode>General</c:formatCode>
                <c:ptCount val="3"/>
                <c:pt idx="0">
                  <c:v>2020</c:v>
                </c:pt>
                <c:pt idx="1">
                  <c:v>2022</c:v>
                </c:pt>
                <c:pt idx="2">
                  <c:v>2023</c:v>
                </c:pt>
              </c:numCache>
            </c:numRef>
          </c:cat>
          <c:val>
            <c:numRef>
              <c:f>Sheet1!$D$11:$F$11</c:f>
              <c:numCache>
                <c:formatCode>General</c:formatCode>
                <c:ptCount val="3"/>
                <c:pt idx="0">
                  <c:v>108854</c:v>
                </c:pt>
                <c:pt idx="1">
                  <c:v>154390.5</c:v>
                </c:pt>
                <c:pt idx="2">
                  <c:v>153346</c:v>
                </c:pt>
              </c:numCache>
            </c:numRef>
          </c:val>
          <c:extLst>
            <c:ext xmlns:c16="http://schemas.microsoft.com/office/drawing/2014/chart" uri="{C3380CC4-5D6E-409C-BE32-E72D297353CC}">
              <c16:uniqueId val="{00000003-AD6A-4382-A7D1-D32DBFC43870}"/>
            </c:ext>
          </c:extLst>
        </c:ser>
        <c:dLbls>
          <c:showLegendKey val="0"/>
          <c:showVal val="1"/>
          <c:showCatName val="0"/>
          <c:showSerName val="0"/>
          <c:showPercent val="0"/>
          <c:showBubbleSize val="0"/>
        </c:dLbls>
        <c:gapWidth val="150"/>
        <c:overlap val="-25"/>
        <c:axId val="214920192"/>
        <c:axId val="212758464"/>
      </c:barChart>
      <c:catAx>
        <c:axId val="214920192"/>
        <c:scaling>
          <c:orientation val="minMax"/>
        </c:scaling>
        <c:delete val="0"/>
        <c:axPos val="b"/>
        <c:numFmt formatCode="General" sourceLinked="1"/>
        <c:majorTickMark val="none"/>
        <c:minorTickMark val="none"/>
        <c:tickLblPos val="nextTo"/>
        <c:txPr>
          <a:bodyPr/>
          <a:lstStyle/>
          <a:p>
            <a:pPr>
              <a:defRPr>
                <a:latin typeface="Constantia" panose="02030602050306030303" pitchFamily="18" charset="0"/>
              </a:defRPr>
            </a:pPr>
            <a:endParaRPr lang="en-US"/>
          </a:p>
        </c:txPr>
        <c:crossAx val="212758464"/>
        <c:crosses val="autoZero"/>
        <c:auto val="1"/>
        <c:lblAlgn val="ctr"/>
        <c:lblOffset val="100"/>
        <c:noMultiLvlLbl val="0"/>
      </c:catAx>
      <c:valAx>
        <c:axId val="212758464"/>
        <c:scaling>
          <c:orientation val="minMax"/>
        </c:scaling>
        <c:delete val="1"/>
        <c:axPos val="l"/>
        <c:numFmt formatCode="General" sourceLinked="1"/>
        <c:majorTickMark val="none"/>
        <c:minorTickMark val="none"/>
        <c:tickLblPos val="nextTo"/>
        <c:crossAx val="214920192"/>
        <c:crosses val="autoZero"/>
        <c:crossBetween val="between"/>
      </c:valAx>
      <c:spPr>
        <a:solidFill>
          <a:schemeClr val="bg1">
            <a:lumMod val="65000"/>
          </a:schemeClr>
        </a:solidFill>
      </c:spPr>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a:effectLst/>
                <a:latin typeface="Constantia" panose="02030602050306030303" pitchFamily="18" charset="0"/>
              </a:rPr>
              <a:t>Situația</a:t>
            </a:r>
            <a:r>
              <a:rPr lang="ro-RO" sz="1100" b="1" baseline="0">
                <a:effectLst/>
                <a:latin typeface="Constantia" panose="02030602050306030303" pitchFamily="18" charset="0"/>
              </a:rPr>
              <a:t> personalului de specialitate după nivelul de educație (studii superioare)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chemeClr val="tx2">
                  <a:lumMod val="60000"/>
                  <a:lumOff val="40000"/>
                </a:schemeClr>
              </a:solidFill>
            </c:spPr>
            <c:extLst>
              <c:ext xmlns:c16="http://schemas.microsoft.com/office/drawing/2014/chart" uri="{C3380CC4-5D6E-409C-BE32-E72D297353CC}">
                <c16:uniqueId val="{00000001-6017-4072-91ED-8DA464408E7C}"/>
              </c:ext>
            </c:extLst>
          </c:dPt>
          <c:dPt>
            <c:idx val="2"/>
            <c:bubble3D val="0"/>
            <c:spPr>
              <a:solidFill>
                <a:srgbClr val="92D050"/>
              </a:solidFill>
            </c:spPr>
            <c:extLst>
              <c:ext xmlns:c16="http://schemas.microsoft.com/office/drawing/2014/chart" uri="{C3380CC4-5D6E-409C-BE32-E72D297353CC}">
                <c16:uniqueId val="{00000003-6017-4072-91ED-8DA464408E7C}"/>
              </c:ext>
            </c:extLst>
          </c:dPt>
          <c:dPt>
            <c:idx val="3"/>
            <c:bubble3D val="0"/>
            <c:spPr>
              <a:solidFill>
                <a:schemeClr val="tx1">
                  <a:lumMod val="75000"/>
                  <a:lumOff val="25000"/>
                </a:schemeClr>
              </a:solidFill>
            </c:spPr>
            <c:extLst>
              <c:ext xmlns:c16="http://schemas.microsoft.com/office/drawing/2014/chart" uri="{C3380CC4-5D6E-409C-BE32-E72D297353CC}">
                <c16:uniqueId val="{00000005-6017-4072-91ED-8DA464408E7C}"/>
              </c:ext>
            </c:extLst>
          </c:dPt>
          <c:dPt>
            <c:idx val="4"/>
            <c:bubble3D val="0"/>
            <c:spPr>
              <a:solidFill>
                <a:schemeClr val="accent1">
                  <a:lumMod val="20000"/>
                  <a:lumOff val="80000"/>
                </a:schemeClr>
              </a:solidFill>
            </c:spPr>
            <c:extLst>
              <c:ext xmlns:c16="http://schemas.microsoft.com/office/drawing/2014/chart" uri="{C3380CC4-5D6E-409C-BE32-E72D297353CC}">
                <c16:uniqueId val="{00000007-6017-4072-91ED-8DA464408E7C}"/>
              </c:ext>
            </c:extLst>
          </c:dPt>
          <c:dPt>
            <c:idx val="5"/>
            <c:bubble3D val="0"/>
            <c:spPr>
              <a:solidFill>
                <a:schemeClr val="accent6">
                  <a:lumMod val="60000"/>
                  <a:lumOff val="40000"/>
                </a:schemeClr>
              </a:solidFill>
            </c:spPr>
            <c:extLst>
              <c:ext xmlns:c16="http://schemas.microsoft.com/office/drawing/2014/chart" uri="{C3380CC4-5D6E-409C-BE32-E72D297353CC}">
                <c16:uniqueId val="{00000009-6017-4072-91ED-8DA464408E7C}"/>
              </c:ext>
            </c:extLst>
          </c:dPt>
          <c:dLbls>
            <c:dLbl>
              <c:idx val="1"/>
              <c:layout>
                <c:manualLayout>
                  <c:x val="-2.2033683289588803E-2"/>
                  <c:y val="-4.1104350592539571E-2"/>
                </c:manualLayout>
              </c:layout>
              <c:tx>
                <c:rich>
                  <a:bodyPr/>
                  <a:lstStyle/>
                  <a:p>
                    <a:r>
                      <a:rPr lang="en-US"/>
                      <a:t>5,2 %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017-4072-91ED-8DA464408E7C}"/>
                </c:ext>
              </c:extLst>
            </c:dLbl>
            <c:dLbl>
              <c:idx val="2"/>
              <c:layout>
                <c:manualLayout>
                  <c:x val="-1.1918635170603674E-2"/>
                  <c:y val="-5.9246401018054562E-2"/>
                </c:manualLayout>
              </c:layout>
              <c:tx>
                <c:rich>
                  <a:bodyPr/>
                  <a:lstStyle/>
                  <a:p>
                    <a:r>
                      <a:rPr lang="en-US"/>
                      <a:t>18,9 %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017-4072-91ED-8DA464408E7C}"/>
                </c:ext>
              </c:extLst>
            </c:dLbl>
            <c:dLbl>
              <c:idx val="3"/>
              <c:layout>
                <c:manualLayout>
                  <c:x val="3.6200787401573786E-3"/>
                  <c:y val="7.8557468983184137E-2"/>
                </c:manualLayout>
              </c:layout>
              <c:tx>
                <c:rich>
                  <a:bodyPr/>
                  <a:lstStyle/>
                  <a:p>
                    <a:r>
                      <a:rPr lang="en-US"/>
                      <a:t>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6017-4072-91ED-8DA464408E7C}"/>
                </c:ext>
              </c:extLst>
            </c:dLbl>
            <c:dLbl>
              <c:idx val="4"/>
              <c:layout>
                <c:manualLayout>
                  <c:x val="-0.11222725284339458"/>
                  <c:y val="-0.20098721388252594"/>
                </c:manualLayout>
              </c:layout>
              <c:tx>
                <c:rich>
                  <a:bodyPr/>
                  <a:lstStyle/>
                  <a:p>
                    <a:r>
                      <a:rPr lang="en-US"/>
                      <a:t>34,4 %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6017-4072-91ED-8DA464408E7C}"/>
                </c:ext>
              </c:extLst>
            </c:dLbl>
            <c:dLbl>
              <c:idx val="5"/>
              <c:layout>
                <c:manualLayout>
                  <c:x val="0.12600699912510938"/>
                  <c:y val="1.8723455022667621E-2"/>
                </c:manualLayout>
              </c:layout>
              <c:tx>
                <c:rich>
                  <a:bodyPr/>
                  <a:lstStyle/>
                  <a:p>
                    <a:r>
                      <a:rPr lang="en-US"/>
                      <a:t>39,5 %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6017-4072-91ED-8DA464408E7C}"/>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școlare</c:v>
                </c:pt>
                <c:pt idx="5">
                  <c:v>Biblioteci publice</c:v>
                </c:pt>
              </c:strCache>
            </c:strRef>
          </c:cat>
          <c:val>
            <c:numRef>
              <c:f>Sheet1!$C$6:$H$6</c:f>
              <c:numCache>
                <c:formatCode>General</c:formatCode>
                <c:ptCount val="6"/>
                <c:pt idx="1">
                  <c:v>334</c:v>
                </c:pt>
                <c:pt idx="2">
                  <c:v>1214</c:v>
                </c:pt>
                <c:pt idx="3">
                  <c:v>129</c:v>
                </c:pt>
                <c:pt idx="4">
                  <c:v>2207</c:v>
                </c:pt>
                <c:pt idx="5">
                  <c:v>2536</c:v>
                </c:pt>
              </c:numCache>
            </c:numRef>
          </c:val>
          <c:extLst>
            <c:ext xmlns:c16="http://schemas.microsoft.com/office/drawing/2014/chart" uri="{C3380CC4-5D6E-409C-BE32-E72D297353CC}">
              <c16:uniqueId val="{0000000A-6017-4072-91ED-8DA464408E7C}"/>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4701264614650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a:effectLst/>
                <a:latin typeface="Constantia" panose="02030602050306030303" pitchFamily="18" charset="0"/>
              </a:rPr>
              <a:t>Situația</a:t>
            </a:r>
            <a:r>
              <a:rPr lang="ro-RO" sz="1100" b="1" baseline="0">
                <a:effectLst/>
                <a:latin typeface="Constantia" panose="02030602050306030303" pitchFamily="18" charset="0"/>
              </a:rPr>
              <a:t> personalului de specialitate după nivelul de educație (studii medii)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chemeClr val="accent3">
                  <a:lumMod val="75000"/>
                </a:schemeClr>
              </a:solidFill>
            </c:spPr>
            <c:extLst>
              <c:ext xmlns:c16="http://schemas.microsoft.com/office/drawing/2014/chart" uri="{C3380CC4-5D6E-409C-BE32-E72D297353CC}">
                <c16:uniqueId val="{00000001-96EE-4FBA-A190-24C9AEF50FCC}"/>
              </c:ext>
            </c:extLst>
          </c:dPt>
          <c:dPt>
            <c:idx val="2"/>
            <c:bubble3D val="0"/>
            <c:spPr>
              <a:solidFill>
                <a:schemeClr val="accent2"/>
              </a:solidFill>
            </c:spPr>
            <c:extLst>
              <c:ext xmlns:c16="http://schemas.microsoft.com/office/drawing/2014/chart" uri="{C3380CC4-5D6E-409C-BE32-E72D297353CC}">
                <c16:uniqueId val="{00000003-96EE-4FBA-A190-24C9AEF50FCC}"/>
              </c:ext>
            </c:extLst>
          </c:dPt>
          <c:dPt>
            <c:idx val="3"/>
            <c:bubble3D val="0"/>
            <c:spPr>
              <a:solidFill>
                <a:schemeClr val="tx1">
                  <a:lumMod val="75000"/>
                  <a:lumOff val="25000"/>
                </a:schemeClr>
              </a:solidFill>
            </c:spPr>
            <c:extLst>
              <c:ext xmlns:c16="http://schemas.microsoft.com/office/drawing/2014/chart" uri="{C3380CC4-5D6E-409C-BE32-E72D297353CC}">
                <c16:uniqueId val="{00000005-96EE-4FBA-A190-24C9AEF50FCC}"/>
              </c:ext>
            </c:extLst>
          </c:dPt>
          <c:dPt>
            <c:idx val="4"/>
            <c:bubble3D val="0"/>
            <c:spPr>
              <a:solidFill>
                <a:schemeClr val="accent4">
                  <a:lumMod val="40000"/>
                  <a:lumOff val="60000"/>
                </a:schemeClr>
              </a:solidFill>
            </c:spPr>
            <c:extLst>
              <c:ext xmlns:c16="http://schemas.microsoft.com/office/drawing/2014/chart" uri="{C3380CC4-5D6E-409C-BE32-E72D297353CC}">
                <c16:uniqueId val="{00000007-96EE-4FBA-A190-24C9AEF50FCC}"/>
              </c:ext>
            </c:extLst>
          </c:dPt>
          <c:dPt>
            <c:idx val="5"/>
            <c:bubble3D val="0"/>
            <c:spPr>
              <a:solidFill>
                <a:srgbClr val="FFC000"/>
              </a:solidFill>
            </c:spPr>
            <c:extLst>
              <c:ext xmlns:c16="http://schemas.microsoft.com/office/drawing/2014/chart" uri="{C3380CC4-5D6E-409C-BE32-E72D297353CC}">
                <c16:uniqueId val="{00000009-96EE-4FBA-A190-24C9AEF50FCC}"/>
              </c:ext>
            </c:extLst>
          </c:dPt>
          <c:dLbls>
            <c:dLbl>
              <c:idx val="1"/>
              <c:layout>
                <c:manualLayout>
                  <c:x val="-0.1137003499562555"/>
                  <c:y val="-5.1205360693549667E-2"/>
                </c:manualLayout>
              </c:layout>
              <c:tx>
                <c:rich>
                  <a:bodyPr/>
                  <a:lstStyle/>
                  <a:p>
                    <a:r>
                      <a:rPr lang="en-US"/>
                      <a:t>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96EE-4FBA-A190-24C9AEF50FCC}"/>
                </c:ext>
              </c:extLst>
            </c:dLbl>
            <c:dLbl>
              <c:idx val="2"/>
              <c:layout>
                <c:manualLayout>
                  <c:x val="-1.1918635170603674E-2"/>
                  <c:y val="-5.9246401018054562E-2"/>
                </c:manualLayout>
              </c:layout>
              <c:tx>
                <c:rich>
                  <a:bodyPr/>
                  <a:lstStyle/>
                  <a:p>
                    <a:r>
                      <a:rPr lang="en-US"/>
                      <a:t>7,1 %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96EE-4FBA-A190-24C9AEF50FCC}"/>
                </c:ext>
              </c:extLst>
            </c:dLbl>
            <c:dLbl>
              <c:idx val="3"/>
              <c:layout>
                <c:manualLayout>
                  <c:x val="3.6953412073490816E-2"/>
                  <c:y val="-7.5149129086136959E-3"/>
                </c:manualLayout>
              </c:layout>
              <c:tx>
                <c:rich>
                  <a:bodyPr/>
                  <a:lstStyle/>
                  <a:p>
                    <a:r>
                      <a:rPr lang="en-US"/>
                      <a:t>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96EE-4FBA-A190-24C9AEF50FCC}"/>
                </c:ext>
              </c:extLst>
            </c:dLbl>
            <c:dLbl>
              <c:idx val="4"/>
              <c:layout>
                <c:manualLayout>
                  <c:x val="-0.15667169728783903"/>
                  <c:y val="-0.10495227869243617"/>
                </c:manualLayout>
              </c:layout>
              <c:tx>
                <c:rich>
                  <a:bodyPr/>
                  <a:lstStyle/>
                  <a:p>
                    <a:r>
                      <a:rPr lang="en-US"/>
                      <a:t>43,2 %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96EE-4FBA-A190-24C9AEF50FCC}"/>
                </c:ext>
              </c:extLst>
            </c:dLbl>
            <c:dLbl>
              <c:idx val="5"/>
              <c:layout>
                <c:manualLayout>
                  <c:x val="0.12600699912510938"/>
                  <c:y val="1.8723455022667621E-2"/>
                </c:manualLayout>
              </c:layout>
              <c:tx>
                <c:rich>
                  <a:bodyPr/>
                  <a:lstStyle/>
                  <a:p>
                    <a:r>
                      <a:rPr lang="en-US"/>
                      <a:t>46,7 %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96EE-4FBA-A190-24C9AEF50FCC}"/>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școlare</c:v>
                </c:pt>
                <c:pt idx="5">
                  <c:v>Biblioteci publice</c:v>
                </c:pt>
              </c:strCache>
            </c:strRef>
          </c:cat>
          <c:val>
            <c:numRef>
              <c:f>Sheet1!$C$6:$H$6</c:f>
              <c:numCache>
                <c:formatCode>General</c:formatCode>
                <c:ptCount val="6"/>
                <c:pt idx="1">
                  <c:v>39</c:v>
                </c:pt>
                <c:pt idx="2">
                  <c:v>142</c:v>
                </c:pt>
                <c:pt idx="3">
                  <c:v>18</c:v>
                </c:pt>
                <c:pt idx="4">
                  <c:v>851</c:v>
                </c:pt>
                <c:pt idx="5">
                  <c:v>919</c:v>
                </c:pt>
              </c:numCache>
            </c:numRef>
          </c:val>
          <c:extLst>
            <c:ext xmlns:c16="http://schemas.microsoft.com/office/drawing/2014/chart" uri="{C3380CC4-5D6E-409C-BE32-E72D297353CC}">
              <c16:uniqueId val="{0000000A-96EE-4FBA-A190-24C9AEF50FCC}"/>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1" i="0" baseline="0">
                <a:effectLst/>
                <a:latin typeface="Constantia" panose="02030602050306030303" pitchFamily="18" charset="0"/>
              </a:rPr>
              <a:t>Situa</a:t>
            </a:r>
            <a:r>
              <a:rPr lang="ro-RO" sz="1100" b="1" i="0" baseline="0">
                <a:effectLst/>
                <a:latin typeface="Constantia" panose="02030602050306030303" pitchFamily="18" charset="0"/>
              </a:rPr>
              <a:t>ția personalului  care lucrează în biblioteci după mediul de rezidență - 2023</a:t>
            </a:r>
            <a:endParaRPr lang="en-US" sz="1100">
              <a:effectLst/>
              <a:latin typeface="Constantia" panose="02030602050306030303" pitchFamily="18" charset="0"/>
            </a:endParaRPr>
          </a:p>
        </c:rich>
      </c:tx>
      <c:overlay val="0"/>
    </c:title>
    <c:autoTitleDeleted val="0"/>
    <c:plotArea>
      <c:layout/>
      <c:barChart>
        <c:barDir val="col"/>
        <c:grouping val="clustered"/>
        <c:varyColors val="0"/>
        <c:ser>
          <c:idx val="0"/>
          <c:order val="0"/>
          <c:tx>
            <c:strRef>
              <c:f>Sheet1!$D$6</c:f>
              <c:strCache>
                <c:ptCount val="1"/>
                <c:pt idx="0">
                  <c:v>mediu urban</c:v>
                </c:pt>
              </c:strCache>
            </c:strRef>
          </c:tx>
          <c:spPr>
            <a:solidFill>
              <a:schemeClr val="accent2">
                <a:lumMod val="40000"/>
                <a:lumOff val="60000"/>
              </a:schemeClr>
            </a:solidFill>
          </c:spPr>
          <c:invertIfNegative val="0"/>
          <c:dLbls>
            <c:dLbl>
              <c:idx val="0"/>
              <c:tx>
                <c:rich>
                  <a:bodyPr/>
                  <a:lstStyle/>
                  <a:p>
                    <a:r>
                      <a:rPr lang="en-US"/>
                      <a:t>6.028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599-47F0-982F-6676894F863B}"/>
                </c:ext>
              </c:extLst>
            </c:dLbl>
            <c:dLbl>
              <c:idx val="1"/>
              <c:tx>
                <c:rich>
                  <a:bodyPr/>
                  <a:lstStyle/>
                  <a:p>
                    <a:r>
                      <a:rPr lang="en-US"/>
                      <a:t>436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599-47F0-982F-6676894F863B}"/>
                </c:ext>
              </c:extLst>
            </c:dLbl>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Sheet1!$E$5:$G$5</c:f>
              <c:strCache>
                <c:ptCount val="3"/>
                <c:pt idx="0">
                  <c:v>personal de specialitate</c:v>
                </c:pt>
                <c:pt idx="1">
                  <c:v>personal administrativ</c:v>
                </c:pt>
                <c:pt idx="2">
                  <c:v>personal întreținere</c:v>
                </c:pt>
              </c:strCache>
            </c:strRef>
          </c:cat>
          <c:val>
            <c:numRef>
              <c:f>Sheet1!$E$6:$G$6</c:f>
              <c:numCache>
                <c:formatCode>General</c:formatCode>
                <c:ptCount val="3"/>
                <c:pt idx="0">
                  <c:v>6028</c:v>
                </c:pt>
                <c:pt idx="1">
                  <c:v>436</c:v>
                </c:pt>
                <c:pt idx="2">
                  <c:v>348</c:v>
                </c:pt>
              </c:numCache>
            </c:numRef>
          </c:val>
          <c:extLst>
            <c:ext xmlns:c16="http://schemas.microsoft.com/office/drawing/2014/chart" uri="{C3380CC4-5D6E-409C-BE32-E72D297353CC}">
              <c16:uniqueId val="{00000002-9599-47F0-982F-6676894F863B}"/>
            </c:ext>
          </c:extLst>
        </c:ser>
        <c:ser>
          <c:idx val="1"/>
          <c:order val="1"/>
          <c:tx>
            <c:strRef>
              <c:f>Sheet1!$D$7</c:f>
              <c:strCache>
                <c:ptCount val="1"/>
                <c:pt idx="0">
                  <c:v>mediu rural</c:v>
                </c:pt>
              </c:strCache>
            </c:strRef>
          </c:tx>
          <c:spPr>
            <a:solidFill>
              <a:schemeClr val="accent5">
                <a:lumMod val="60000"/>
                <a:lumOff val="40000"/>
              </a:schemeClr>
            </a:solidFill>
          </c:spPr>
          <c:invertIfNegative val="0"/>
          <c:dLbls>
            <c:dLbl>
              <c:idx val="0"/>
              <c:tx>
                <c:rich>
                  <a:bodyPr/>
                  <a:lstStyle/>
                  <a:p>
                    <a:r>
                      <a:rPr lang="en-US"/>
                      <a:t>2.361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599-47F0-982F-6676894F863B}"/>
                </c:ext>
              </c:extLst>
            </c:dLbl>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Sheet1!$E$5:$G$5</c:f>
              <c:strCache>
                <c:ptCount val="3"/>
                <c:pt idx="0">
                  <c:v>personal de specialitate</c:v>
                </c:pt>
                <c:pt idx="1">
                  <c:v>personal administrativ</c:v>
                </c:pt>
                <c:pt idx="2">
                  <c:v>personal întreținere</c:v>
                </c:pt>
              </c:strCache>
            </c:strRef>
          </c:cat>
          <c:val>
            <c:numRef>
              <c:f>Sheet1!$E$7:$G$7</c:f>
              <c:numCache>
                <c:formatCode>General</c:formatCode>
                <c:ptCount val="3"/>
                <c:pt idx="0">
                  <c:v>2361</c:v>
                </c:pt>
                <c:pt idx="1">
                  <c:v>57</c:v>
                </c:pt>
                <c:pt idx="2">
                  <c:v>10</c:v>
                </c:pt>
              </c:numCache>
            </c:numRef>
          </c:val>
          <c:extLst>
            <c:ext xmlns:c16="http://schemas.microsoft.com/office/drawing/2014/chart" uri="{C3380CC4-5D6E-409C-BE32-E72D297353CC}">
              <c16:uniqueId val="{00000004-9599-47F0-982F-6676894F863B}"/>
            </c:ext>
          </c:extLst>
        </c:ser>
        <c:dLbls>
          <c:showLegendKey val="0"/>
          <c:showVal val="1"/>
          <c:showCatName val="0"/>
          <c:showSerName val="0"/>
          <c:showPercent val="0"/>
          <c:showBubbleSize val="0"/>
        </c:dLbls>
        <c:gapWidth val="150"/>
        <c:overlap val="-25"/>
        <c:axId val="240061440"/>
        <c:axId val="254808576"/>
      </c:barChart>
      <c:catAx>
        <c:axId val="240061440"/>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54808576"/>
        <c:crosses val="autoZero"/>
        <c:auto val="1"/>
        <c:lblAlgn val="ctr"/>
        <c:lblOffset val="100"/>
        <c:noMultiLvlLbl val="0"/>
      </c:catAx>
      <c:valAx>
        <c:axId val="254808576"/>
        <c:scaling>
          <c:orientation val="minMax"/>
        </c:scaling>
        <c:delete val="1"/>
        <c:axPos val="l"/>
        <c:numFmt formatCode="General" sourceLinked="1"/>
        <c:majorTickMark val="out"/>
        <c:minorTickMark val="none"/>
        <c:tickLblPos val="nextTo"/>
        <c:crossAx val="240061440"/>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 </a:t>
            </a:r>
            <a:r>
              <a:rPr lang="en-US" sz="1100">
                <a:latin typeface="Constantia" panose="02030602050306030303" pitchFamily="18" charset="0"/>
              </a:rPr>
              <a:t>personal</a:t>
            </a:r>
            <a:r>
              <a:rPr lang="ro-RO" sz="1100">
                <a:latin typeface="Constantia" panose="02030602050306030303" pitchFamily="18" charset="0"/>
              </a:rPr>
              <a:t>ului</a:t>
            </a:r>
            <a:r>
              <a:rPr lang="en-US" sz="1100">
                <a:latin typeface="Constantia" panose="02030602050306030303" pitchFamily="18" charset="0"/>
              </a:rPr>
              <a:t> </a:t>
            </a:r>
            <a:r>
              <a:rPr lang="ro-RO" sz="1100">
                <a:latin typeface="Constantia" panose="02030602050306030303" pitchFamily="18" charset="0"/>
              </a:rPr>
              <a:t>bibliotecilor din România</a:t>
            </a:r>
            <a:r>
              <a:rPr lang="ro-RO" sz="1100" baseline="0">
                <a:latin typeface="Constantia" panose="02030602050306030303" pitchFamily="18" charset="0"/>
              </a:rPr>
              <a:t> </a:t>
            </a:r>
          </a:p>
          <a:p>
            <a:pPr>
              <a:defRPr/>
            </a:pPr>
            <a:r>
              <a:rPr lang="ro-RO" sz="1100">
                <a:latin typeface="Constantia" panose="02030602050306030303" pitchFamily="18" charset="0"/>
              </a:rPr>
              <a:t>(după grupe de vârstă) - 2023</a:t>
            </a:r>
            <a:endParaRPr lang="en-US" sz="1100">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662903350316505E-2"/>
          <c:y val="0.31999416739574221"/>
          <c:w val="0.61445762656873548"/>
          <c:h val="0.60010425780110821"/>
        </c:manualLayout>
      </c:layout>
      <c:pie3DChart>
        <c:varyColors val="1"/>
        <c:ser>
          <c:idx val="0"/>
          <c:order val="0"/>
          <c:tx>
            <c:strRef>
              <c:f>Sheet1!$C$8</c:f>
              <c:strCache>
                <c:ptCount val="1"/>
                <c:pt idx="0">
                  <c:v>personal de specialitate</c:v>
                </c:pt>
              </c:strCache>
            </c:strRef>
          </c:tx>
          <c:explosion val="25"/>
          <c:dPt>
            <c:idx val="0"/>
            <c:bubble3D val="0"/>
            <c:spPr>
              <a:solidFill>
                <a:srgbClr val="FF0000"/>
              </a:solidFill>
            </c:spPr>
            <c:extLst>
              <c:ext xmlns:c16="http://schemas.microsoft.com/office/drawing/2014/chart" uri="{C3380CC4-5D6E-409C-BE32-E72D297353CC}">
                <c16:uniqueId val="{00000001-B48E-4E1A-8DFE-6EF9F284ABF7}"/>
              </c:ext>
            </c:extLst>
          </c:dPt>
          <c:dPt>
            <c:idx val="1"/>
            <c:bubble3D val="0"/>
            <c:spPr>
              <a:solidFill>
                <a:schemeClr val="accent1">
                  <a:lumMod val="40000"/>
                  <a:lumOff val="60000"/>
                </a:schemeClr>
              </a:solidFill>
            </c:spPr>
            <c:extLst>
              <c:ext xmlns:c16="http://schemas.microsoft.com/office/drawing/2014/chart" uri="{C3380CC4-5D6E-409C-BE32-E72D297353CC}">
                <c16:uniqueId val="{00000003-B48E-4E1A-8DFE-6EF9F284ABF7}"/>
              </c:ext>
            </c:extLst>
          </c:dPt>
          <c:dPt>
            <c:idx val="2"/>
            <c:bubble3D val="0"/>
            <c:spPr>
              <a:solidFill>
                <a:schemeClr val="accent3">
                  <a:lumMod val="60000"/>
                  <a:lumOff val="40000"/>
                </a:schemeClr>
              </a:solidFill>
            </c:spPr>
            <c:extLst>
              <c:ext xmlns:c16="http://schemas.microsoft.com/office/drawing/2014/chart" uri="{C3380CC4-5D6E-409C-BE32-E72D297353CC}">
                <c16:uniqueId val="{00000005-B48E-4E1A-8DFE-6EF9F284ABF7}"/>
              </c:ext>
            </c:extLst>
          </c:dPt>
          <c:dLbls>
            <c:dLbl>
              <c:idx val="0"/>
              <c:layout>
                <c:manualLayout>
                  <c:x val="8.8213872163038443E-2"/>
                  <c:y val="-2.2303149606299214E-2"/>
                </c:manualLayout>
              </c:layout>
              <c:tx>
                <c:rich>
                  <a:bodyPr/>
                  <a:lstStyle/>
                  <a:p>
                    <a:r>
                      <a:rPr lang="en-US" baseline="0"/>
                      <a:t>0,7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B48E-4E1A-8DFE-6EF9F284ABF7}"/>
                </c:ext>
              </c:extLst>
            </c:dLbl>
            <c:dLbl>
              <c:idx val="1"/>
              <c:layout>
                <c:manualLayout>
                  <c:x val="-0.14480816736143268"/>
                  <c:y val="4.1528142315543977E-2"/>
                </c:manualLayout>
              </c:layout>
              <c:tx>
                <c:rich>
                  <a:bodyPr/>
                  <a:lstStyle/>
                  <a:p>
                    <a:r>
                      <a:rPr lang="en-US"/>
                      <a:t>45,4 %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48E-4E1A-8DFE-6EF9F284ABF7}"/>
                </c:ext>
              </c:extLst>
            </c:dLbl>
            <c:dLbl>
              <c:idx val="2"/>
              <c:layout>
                <c:manualLayout>
                  <c:x val="0.17129207194688903"/>
                  <c:y val="-7.7787255759696708E-2"/>
                </c:manualLayout>
              </c:layout>
              <c:tx>
                <c:rich>
                  <a:bodyPr/>
                  <a:lstStyle/>
                  <a:p>
                    <a:r>
                      <a:rPr lang="en-US"/>
                      <a:t>52,5 %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B48E-4E1A-8DFE-6EF9F284ABF7}"/>
                </c:ext>
              </c:extLst>
            </c:dLbl>
            <c:dLbl>
              <c:idx val="3"/>
              <c:layout>
                <c:manualLayout>
                  <c:x val="-9.1372066543152691E-2"/>
                  <c:y val="-1.0628098571011957E-2"/>
                </c:manualLayout>
              </c:layout>
              <c:tx>
                <c:rich>
                  <a:bodyPr/>
                  <a:lstStyle/>
                  <a:p>
                    <a:r>
                      <a:rPr lang="en-US"/>
                      <a:t>1,4 %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B48E-4E1A-8DFE-6EF9F284ABF7}"/>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Sheet1!$D$7:$G$7</c:f>
              <c:strCache>
                <c:ptCount val="4"/>
                <c:pt idx="0">
                  <c:v>sub 25 ani</c:v>
                </c:pt>
                <c:pt idx="1">
                  <c:v>25-49 ani</c:v>
                </c:pt>
                <c:pt idx="2">
                  <c:v>50-64 ani</c:v>
                </c:pt>
                <c:pt idx="3">
                  <c:v>65 ani și peste</c:v>
                </c:pt>
              </c:strCache>
            </c:strRef>
          </c:cat>
          <c:val>
            <c:numRef>
              <c:f>Sheet1!$D$8:$G$8</c:f>
              <c:numCache>
                <c:formatCode>General</c:formatCode>
                <c:ptCount val="4"/>
                <c:pt idx="0">
                  <c:v>67</c:v>
                </c:pt>
                <c:pt idx="1">
                  <c:v>4198</c:v>
                </c:pt>
                <c:pt idx="2">
                  <c:v>4855</c:v>
                </c:pt>
                <c:pt idx="3">
                  <c:v>120</c:v>
                </c:pt>
              </c:numCache>
            </c:numRef>
          </c:val>
          <c:extLst>
            <c:ext xmlns:c16="http://schemas.microsoft.com/office/drawing/2014/chart" uri="{C3380CC4-5D6E-409C-BE32-E72D297353CC}">
              <c16:uniqueId val="{00000007-B48E-4E1A-8DFE-6EF9F284ABF7}"/>
            </c:ext>
          </c:extLst>
        </c:ser>
        <c:dLbls>
          <c:showLegendKey val="0"/>
          <c:showVal val="0"/>
          <c:showCatName val="0"/>
          <c:showSerName val="0"/>
          <c:showPercent val="1"/>
          <c:showBubbleSize val="0"/>
          <c:showLeaderLines val="1"/>
        </c:dLbls>
      </c:pie3DChart>
    </c:plotArea>
    <c:legend>
      <c:legendPos val="r"/>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a:latin typeface="Constantia" panose="02030602050306030303" pitchFamily="18" charset="0"/>
              </a:rPr>
              <a:t>Situația personalului de specialitate după </a:t>
            </a:r>
          </a:p>
          <a:p>
            <a:pPr>
              <a:defRPr/>
            </a:pPr>
            <a:r>
              <a:rPr lang="ro-RO" sz="1050">
                <a:latin typeface="Constantia" panose="02030602050306030303" pitchFamily="18" charset="0"/>
              </a:rPr>
              <a:t>tipul</a:t>
            </a:r>
            <a:r>
              <a:rPr lang="ro-RO" sz="1050" baseline="0">
                <a:latin typeface="Constantia" panose="02030602050306030303" pitchFamily="18" charset="0"/>
              </a:rPr>
              <a:t> de bibliotecă - 2023</a:t>
            </a:r>
            <a:r>
              <a:rPr lang="ro-RO" sz="1050">
                <a:latin typeface="Constantia" panose="02030602050306030303" pitchFamily="18" charset="0"/>
              </a:rPr>
              <a:t> </a:t>
            </a:r>
            <a:endParaRPr lang="en-US" sz="1050">
              <a:latin typeface="Constantia" panose="02030602050306030303" pitchFamily="18" charset="0"/>
            </a:endParaRPr>
          </a:p>
        </c:rich>
      </c:tx>
      <c:layout>
        <c:manualLayout>
          <c:xMode val="edge"/>
          <c:yMode val="edge"/>
          <c:x val="0.25890966754155736"/>
          <c:y val="4.1666666666666664E-2"/>
        </c:manualLayout>
      </c:layout>
      <c:overlay val="0"/>
    </c:title>
    <c:autoTitleDeleted val="0"/>
    <c:plotArea>
      <c:layout/>
      <c:barChart>
        <c:barDir val="col"/>
        <c:grouping val="clustered"/>
        <c:varyColors val="0"/>
        <c:ser>
          <c:idx val="0"/>
          <c:order val="0"/>
          <c:tx>
            <c:strRef>
              <c:f>Sheet1!$D$13</c:f>
              <c:strCache>
                <c:ptCount val="1"/>
                <c:pt idx="0">
                  <c:v>sub 25 ani</c:v>
                </c:pt>
              </c:strCache>
            </c:strRef>
          </c:tx>
          <c:invertIfNegative val="0"/>
          <c:dLbls>
            <c:spPr>
              <a:noFill/>
              <a:ln>
                <a:noFill/>
              </a:ln>
              <a:effectLst/>
            </c:spPr>
            <c:txPr>
              <a:bodyPr/>
              <a:lstStyle/>
              <a:p>
                <a:pPr>
                  <a:defRPr sz="900">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5"/>
              <c:pt idx="0">
                <c:v>naționale</c:v>
              </c:pt>
              <c:pt idx="1">
                <c:v> universitare</c:v>
              </c:pt>
              <c:pt idx="2">
                <c:v> specializate</c:v>
              </c:pt>
              <c:pt idx="3">
                <c:v> școlare</c:v>
              </c:pt>
              <c:pt idx="4">
                <c:v> publice</c:v>
              </c:pt>
            </c:strLit>
          </c:cat>
          <c:val>
            <c:numRef>
              <c:f>Sheet1!$D$14:$D$18</c:f>
              <c:numCache>
                <c:formatCode>General</c:formatCode>
                <c:ptCount val="5"/>
                <c:pt idx="0">
                  <c:v>1</c:v>
                </c:pt>
                <c:pt idx="1">
                  <c:v>10</c:v>
                </c:pt>
                <c:pt idx="2">
                  <c:v>1</c:v>
                </c:pt>
                <c:pt idx="3">
                  <c:v>28</c:v>
                </c:pt>
                <c:pt idx="4">
                  <c:v>22</c:v>
                </c:pt>
              </c:numCache>
            </c:numRef>
          </c:val>
          <c:extLst>
            <c:ext xmlns:c16="http://schemas.microsoft.com/office/drawing/2014/chart" uri="{C3380CC4-5D6E-409C-BE32-E72D297353CC}">
              <c16:uniqueId val="{00000000-C25B-445C-A0A8-CBC880174CBB}"/>
            </c:ext>
          </c:extLst>
        </c:ser>
        <c:ser>
          <c:idx val="1"/>
          <c:order val="1"/>
          <c:tx>
            <c:strRef>
              <c:f>Sheet1!$E$13</c:f>
              <c:strCache>
                <c:ptCount val="1"/>
                <c:pt idx="0">
                  <c:v>25-49 ani</c:v>
                </c:pt>
              </c:strCache>
            </c:strRef>
          </c:tx>
          <c:invertIfNegative val="0"/>
          <c:dLbls>
            <c:dLbl>
              <c:idx val="1"/>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5B-445C-A0A8-CBC880174CBB}"/>
                </c:ext>
              </c:extLst>
            </c:dLbl>
            <c:dLbl>
              <c:idx val="3"/>
              <c:layout>
                <c:manualLayout>
                  <c:x val="-3.888888888888889E-2"/>
                  <c:y val="0"/>
                </c:manualLayout>
              </c:layout>
              <c:tx>
                <c:rich>
                  <a:bodyPr/>
                  <a:lstStyle/>
                  <a:p>
                    <a:r>
                      <a:rPr lang="en-US"/>
                      <a:t>1.473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25B-445C-A0A8-CBC880174CBB}"/>
                </c:ext>
              </c:extLst>
            </c:dLbl>
            <c:dLbl>
              <c:idx val="4"/>
              <c:layout>
                <c:manualLayout>
                  <c:x val="-2.2222222222222324E-2"/>
                  <c:y val="-4.6296296296296294E-3"/>
                </c:manualLayout>
              </c:layout>
              <c:tx>
                <c:rich>
                  <a:bodyPr/>
                  <a:lstStyle/>
                  <a:p>
                    <a:r>
                      <a:rPr lang="en-US"/>
                      <a:t>1.460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25B-445C-A0A8-CBC880174CBB}"/>
                </c:ext>
              </c:extLst>
            </c:dLbl>
            <c:spPr>
              <a:noFill/>
              <a:ln>
                <a:noFill/>
              </a:ln>
              <a:effectLst/>
            </c:spPr>
            <c:txPr>
              <a:bodyPr/>
              <a:lstStyle/>
              <a:p>
                <a:pPr>
                  <a:defRPr sz="900">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5"/>
              <c:pt idx="0">
                <c:v>naționale</c:v>
              </c:pt>
              <c:pt idx="1">
                <c:v> universitare</c:v>
              </c:pt>
              <c:pt idx="2">
                <c:v> specializate</c:v>
              </c:pt>
              <c:pt idx="3">
                <c:v> școlare</c:v>
              </c:pt>
              <c:pt idx="4">
                <c:v> publice</c:v>
              </c:pt>
            </c:strLit>
          </c:cat>
          <c:val>
            <c:numRef>
              <c:f>Sheet1!$E$14:$E$18</c:f>
              <c:numCache>
                <c:formatCode>General</c:formatCode>
                <c:ptCount val="5"/>
                <c:pt idx="0">
                  <c:v>142</c:v>
                </c:pt>
                <c:pt idx="1">
                  <c:v>710</c:v>
                </c:pt>
                <c:pt idx="2">
                  <c:v>84</c:v>
                </c:pt>
                <c:pt idx="3">
                  <c:v>1473</c:v>
                </c:pt>
                <c:pt idx="4">
                  <c:v>1460</c:v>
                </c:pt>
              </c:numCache>
            </c:numRef>
          </c:val>
          <c:extLst>
            <c:ext xmlns:c16="http://schemas.microsoft.com/office/drawing/2014/chart" uri="{C3380CC4-5D6E-409C-BE32-E72D297353CC}">
              <c16:uniqueId val="{00000004-C25B-445C-A0A8-CBC880174CBB}"/>
            </c:ext>
          </c:extLst>
        </c:ser>
        <c:ser>
          <c:idx val="2"/>
          <c:order val="2"/>
          <c:tx>
            <c:strRef>
              <c:f>Sheet1!$F$13</c:f>
              <c:strCache>
                <c:ptCount val="1"/>
                <c:pt idx="0">
                  <c:v>50-64 ani</c:v>
                </c:pt>
              </c:strCache>
            </c:strRef>
          </c:tx>
          <c:invertIfNegative val="0"/>
          <c:dLbls>
            <c:dLbl>
              <c:idx val="3"/>
              <c:tx>
                <c:rich>
                  <a:bodyPr/>
                  <a:lstStyle/>
                  <a:p>
                    <a:r>
                      <a:rPr lang="en-US"/>
                      <a:t>1.507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25B-445C-A0A8-CBC880174CBB}"/>
                </c:ext>
              </c:extLst>
            </c:dLbl>
            <c:dLbl>
              <c:idx val="4"/>
              <c:tx>
                <c:rich>
                  <a:bodyPr/>
                  <a:lstStyle/>
                  <a:p>
                    <a:r>
                      <a:rPr lang="en-US"/>
                      <a:t>1.841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25B-445C-A0A8-CBC880174CBB}"/>
                </c:ext>
              </c:extLst>
            </c:dLbl>
            <c:spPr>
              <a:noFill/>
              <a:ln>
                <a:noFill/>
              </a:ln>
              <a:effectLst/>
            </c:spPr>
            <c:txPr>
              <a:bodyPr/>
              <a:lstStyle/>
              <a:p>
                <a:pPr>
                  <a:defRPr sz="900">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5"/>
              <c:pt idx="0">
                <c:v>naționale</c:v>
              </c:pt>
              <c:pt idx="1">
                <c:v> universitare</c:v>
              </c:pt>
              <c:pt idx="2">
                <c:v> specializate</c:v>
              </c:pt>
              <c:pt idx="3">
                <c:v> școlare</c:v>
              </c:pt>
              <c:pt idx="4">
                <c:v> publice</c:v>
              </c:pt>
            </c:strLit>
          </c:cat>
          <c:val>
            <c:numRef>
              <c:f>Sheet1!$F$14:$F$18</c:f>
              <c:numCache>
                <c:formatCode>General</c:formatCode>
                <c:ptCount val="5"/>
                <c:pt idx="0">
                  <c:v>222</c:v>
                </c:pt>
                <c:pt idx="1">
                  <c:v>625</c:v>
                </c:pt>
                <c:pt idx="2">
                  <c:v>59</c:v>
                </c:pt>
                <c:pt idx="3">
                  <c:v>1507</c:v>
                </c:pt>
                <c:pt idx="4">
                  <c:v>1841</c:v>
                </c:pt>
              </c:numCache>
            </c:numRef>
          </c:val>
          <c:extLst>
            <c:ext xmlns:c16="http://schemas.microsoft.com/office/drawing/2014/chart" uri="{C3380CC4-5D6E-409C-BE32-E72D297353CC}">
              <c16:uniqueId val="{00000007-C25B-445C-A0A8-CBC880174CBB}"/>
            </c:ext>
          </c:extLst>
        </c:ser>
        <c:ser>
          <c:idx val="3"/>
          <c:order val="3"/>
          <c:tx>
            <c:strRef>
              <c:f>Sheet1!$G$13</c:f>
              <c:strCache>
                <c:ptCount val="1"/>
                <c:pt idx="0">
                  <c:v>65 ani și peste</c:v>
                </c:pt>
              </c:strCache>
            </c:strRef>
          </c:tx>
          <c:invertIfNegative val="0"/>
          <c:dLbls>
            <c:spPr>
              <a:noFill/>
              <a:ln>
                <a:noFill/>
              </a:ln>
              <a:effectLst/>
            </c:spPr>
            <c:txPr>
              <a:bodyPr/>
              <a:lstStyle/>
              <a:p>
                <a:pPr>
                  <a:defRPr sz="900">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5"/>
              <c:pt idx="0">
                <c:v>naționale</c:v>
              </c:pt>
              <c:pt idx="1">
                <c:v> universitare</c:v>
              </c:pt>
              <c:pt idx="2">
                <c:v> specializate</c:v>
              </c:pt>
              <c:pt idx="3">
                <c:v> școlare</c:v>
              </c:pt>
              <c:pt idx="4">
                <c:v> publice</c:v>
              </c:pt>
            </c:strLit>
          </c:cat>
          <c:val>
            <c:numRef>
              <c:f>Sheet1!$G$14:$G$18</c:f>
              <c:numCache>
                <c:formatCode>General</c:formatCode>
                <c:ptCount val="5"/>
                <c:pt idx="0">
                  <c:v>8</c:v>
                </c:pt>
                <c:pt idx="1">
                  <c:v>11</c:v>
                </c:pt>
                <c:pt idx="2">
                  <c:v>3</c:v>
                </c:pt>
                <c:pt idx="3">
                  <c:v>50</c:v>
                </c:pt>
                <c:pt idx="4">
                  <c:v>32</c:v>
                </c:pt>
              </c:numCache>
            </c:numRef>
          </c:val>
          <c:extLst>
            <c:ext xmlns:c16="http://schemas.microsoft.com/office/drawing/2014/chart" uri="{C3380CC4-5D6E-409C-BE32-E72D297353CC}">
              <c16:uniqueId val="{00000008-C25B-445C-A0A8-CBC880174CBB}"/>
            </c:ext>
          </c:extLst>
        </c:ser>
        <c:dLbls>
          <c:showLegendKey val="0"/>
          <c:showVal val="1"/>
          <c:showCatName val="0"/>
          <c:showSerName val="0"/>
          <c:showPercent val="0"/>
          <c:showBubbleSize val="0"/>
        </c:dLbls>
        <c:gapWidth val="150"/>
        <c:overlap val="-25"/>
        <c:axId val="228035072"/>
        <c:axId val="213065728"/>
      </c:barChart>
      <c:catAx>
        <c:axId val="228035072"/>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13065728"/>
        <c:crosses val="autoZero"/>
        <c:auto val="1"/>
        <c:lblAlgn val="ctr"/>
        <c:lblOffset val="100"/>
        <c:noMultiLvlLbl val="0"/>
      </c:catAx>
      <c:valAx>
        <c:axId val="213065728"/>
        <c:scaling>
          <c:orientation val="minMax"/>
        </c:scaling>
        <c:delete val="1"/>
        <c:axPos val="l"/>
        <c:numFmt formatCode="General" sourceLinked="1"/>
        <c:majorTickMark val="none"/>
        <c:minorTickMark val="none"/>
        <c:tickLblPos val="nextTo"/>
        <c:crossAx val="228035072"/>
        <c:crosses val="autoZero"/>
        <c:crossBetween val="between"/>
      </c:valAx>
    </c:plotArea>
    <c:legend>
      <c:legendPos val="t"/>
      <c:layout>
        <c:manualLayout>
          <c:xMode val="edge"/>
          <c:yMode val="edge"/>
          <c:x val="7.4808398950131236E-2"/>
          <c:y val="0.22981481481481481"/>
          <c:w val="0.76149431321084871"/>
          <c:h val="8.3717191601049873E-2"/>
        </c:manualLayout>
      </c:layou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titlurilor primite de biblioteci de la alte biblioteci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chemeClr val="tx2">
                  <a:lumMod val="60000"/>
                  <a:lumOff val="40000"/>
                </a:schemeClr>
              </a:solidFill>
            </c:spPr>
            <c:extLst>
              <c:ext xmlns:c16="http://schemas.microsoft.com/office/drawing/2014/chart" uri="{C3380CC4-5D6E-409C-BE32-E72D297353CC}">
                <c16:uniqueId val="{00000001-EF08-4E2C-A8DF-6E846483D18D}"/>
              </c:ext>
            </c:extLst>
          </c:dPt>
          <c:dPt>
            <c:idx val="2"/>
            <c:bubble3D val="0"/>
            <c:spPr>
              <a:solidFill>
                <a:srgbClr val="92D050"/>
              </a:solidFill>
            </c:spPr>
            <c:extLst>
              <c:ext xmlns:c16="http://schemas.microsoft.com/office/drawing/2014/chart" uri="{C3380CC4-5D6E-409C-BE32-E72D297353CC}">
                <c16:uniqueId val="{00000003-EF08-4E2C-A8DF-6E846483D18D}"/>
              </c:ext>
            </c:extLst>
          </c:dPt>
          <c:dPt>
            <c:idx val="3"/>
            <c:bubble3D val="0"/>
            <c:spPr>
              <a:solidFill>
                <a:schemeClr val="tx1">
                  <a:lumMod val="75000"/>
                  <a:lumOff val="25000"/>
                </a:schemeClr>
              </a:solidFill>
            </c:spPr>
            <c:extLst>
              <c:ext xmlns:c16="http://schemas.microsoft.com/office/drawing/2014/chart" uri="{C3380CC4-5D6E-409C-BE32-E72D297353CC}">
                <c16:uniqueId val="{00000005-EF08-4E2C-A8DF-6E846483D18D}"/>
              </c:ext>
            </c:extLst>
          </c:dPt>
          <c:dPt>
            <c:idx val="4"/>
            <c:bubble3D val="0"/>
            <c:spPr>
              <a:solidFill>
                <a:schemeClr val="accent1">
                  <a:lumMod val="20000"/>
                  <a:lumOff val="80000"/>
                </a:schemeClr>
              </a:solidFill>
            </c:spPr>
            <c:extLst>
              <c:ext xmlns:c16="http://schemas.microsoft.com/office/drawing/2014/chart" uri="{C3380CC4-5D6E-409C-BE32-E72D297353CC}">
                <c16:uniqueId val="{00000007-EF08-4E2C-A8DF-6E846483D18D}"/>
              </c:ext>
            </c:extLst>
          </c:dPt>
          <c:dPt>
            <c:idx val="5"/>
            <c:bubble3D val="0"/>
            <c:spPr>
              <a:solidFill>
                <a:schemeClr val="accent6">
                  <a:lumMod val="60000"/>
                  <a:lumOff val="40000"/>
                </a:schemeClr>
              </a:solidFill>
            </c:spPr>
            <c:extLst>
              <c:ext xmlns:c16="http://schemas.microsoft.com/office/drawing/2014/chart" uri="{C3380CC4-5D6E-409C-BE32-E72D297353CC}">
                <c16:uniqueId val="{00000009-EF08-4E2C-A8DF-6E846483D18D}"/>
              </c:ext>
            </c:extLst>
          </c:dPt>
          <c:dLbls>
            <c:dLbl>
              <c:idx val="1"/>
              <c:layout>
                <c:manualLayout>
                  <c:x val="-2.2033683289588803E-2"/>
                  <c:y val="-4.1104350592539571E-2"/>
                </c:manualLayout>
              </c:layout>
              <c:tx>
                <c:rich>
                  <a:bodyPr/>
                  <a:lstStyle/>
                  <a:p>
                    <a:r>
                      <a:rPr lang="en-US"/>
                      <a:t>5,5 %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F08-4E2C-A8DF-6E846483D18D}"/>
                </c:ext>
              </c:extLst>
            </c:dLbl>
            <c:dLbl>
              <c:idx val="2"/>
              <c:layout>
                <c:manualLayout>
                  <c:x val="-4.8029746281714789E-2"/>
                  <c:y val="-9.9650839099658037E-2"/>
                </c:manualLayout>
              </c:layout>
              <c:tx>
                <c:rich>
                  <a:bodyPr/>
                  <a:lstStyle/>
                  <a:p>
                    <a:r>
                      <a:rPr lang="en-US"/>
                      <a:t>25,4 %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F08-4E2C-A8DF-6E846483D18D}"/>
                </c:ext>
              </c:extLst>
            </c:dLbl>
            <c:dLbl>
              <c:idx val="3"/>
              <c:layout>
                <c:manualLayout>
                  <c:x val="-2.1379921259842571E-2"/>
                  <c:y val="4.2989739918873775E-2"/>
                </c:manualLayout>
              </c:layout>
              <c:tx>
                <c:rich>
                  <a:bodyPr/>
                  <a:lstStyle/>
                  <a:p>
                    <a:r>
                      <a:rPr lang="en-US"/>
                      <a:t>18,6 %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EF08-4E2C-A8DF-6E846483D18D}"/>
                </c:ext>
              </c:extLst>
            </c:dLbl>
            <c:dLbl>
              <c:idx val="4"/>
              <c:layout>
                <c:manualLayout>
                  <c:x val="-4.0005030621172326E-2"/>
                  <c:y val="-1.9093692833850314E-2"/>
                </c:manualLayout>
              </c:layout>
              <c:tx>
                <c:rich>
                  <a:bodyPr/>
                  <a:lstStyle/>
                  <a:p>
                    <a:r>
                      <a:rPr lang="en-US"/>
                      <a:t>0 %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EF08-4E2C-A8DF-6E846483D18D}"/>
                </c:ext>
              </c:extLst>
            </c:dLbl>
            <c:dLbl>
              <c:idx val="5"/>
              <c:layout>
                <c:manualLayout>
                  <c:x val="0.11211811023622049"/>
                  <c:y val="-5.7034518412471077E-2"/>
                </c:manualLayout>
              </c:layout>
              <c:tx>
                <c:rich>
                  <a:bodyPr/>
                  <a:lstStyle/>
                  <a:p>
                    <a:r>
                      <a:rPr lang="en-US"/>
                      <a:t>50,5 %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EF08-4E2C-A8DF-6E846483D18D}"/>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școlare</c:v>
                </c:pt>
                <c:pt idx="5">
                  <c:v>Biblioteci publice</c:v>
                </c:pt>
              </c:strCache>
            </c:strRef>
          </c:cat>
          <c:val>
            <c:numRef>
              <c:f>Sheet1!$C$6:$H$6</c:f>
              <c:numCache>
                <c:formatCode>General</c:formatCode>
                <c:ptCount val="6"/>
                <c:pt idx="1">
                  <c:v>346</c:v>
                </c:pt>
                <c:pt idx="2">
                  <c:v>1596</c:v>
                </c:pt>
                <c:pt idx="3">
                  <c:v>1172</c:v>
                </c:pt>
                <c:pt idx="4">
                  <c:v>0</c:v>
                </c:pt>
                <c:pt idx="5">
                  <c:v>3167</c:v>
                </c:pt>
              </c:numCache>
            </c:numRef>
          </c:val>
          <c:extLst>
            <c:ext xmlns:c16="http://schemas.microsoft.com/office/drawing/2014/chart" uri="{C3380CC4-5D6E-409C-BE32-E72D297353CC}">
              <c16:uniqueId val="{0000000A-EF08-4E2C-A8DF-6E846483D18D}"/>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 titlurilor primite de biblioteci </a:t>
            </a:r>
          </a:p>
          <a:p>
            <a:pPr>
              <a:defRPr/>
            </a:pPr>
            <a:r>
              <a:rPr lang="ro-RO" sz="1100">
                <a:latin typeface="Constantia" panose="02030602050306030303" pitchFamily="18" charset="0"/>
              </a:rPr>
              <a:t>de la alte biblioteci - 2023</a:t>
            </a:r>
            <a:endParaRPr lang="vi-VN" sz="1100">
              <a:latin typeface="Constantia" panose="02030602050306030303" pitchFamily="18" charset="0"/>
            </a:endParaRPr>
          </a:p>
        </c:rich>
      </c:tx>
      <c:overlay val="0"/>
    </c:title>
    <c:autoTitleDeleted val="0"/>
    <c:plotArea>
      <c:layout/>
      <c:barChart>
        <c:barDir val="col"/>
        <c:grouping val="clustered"/>
        <c:varyColors val="0"/>
        <c:ser>
          <c:idx val="0"/>
          <c:order val="0"/>
          <c:tx>
            <c:strRef>
              <c:f>Sheet1!$C$6</c:f>
              <c:strCache>
                <c:ptCount val="1"/>
                <c:pt idx="0">
                  <c:v>media titluri primite / tip de bibliotecă</c:v>
                </c:pt>
              </c:strCache>
            </c:strRef>
          </c:tx>
          <c:spPr>
            <a:solidFill>
              <a:schemeClr val="accent6">
                <a:lumMod val="75000"/>
              </a:schemeClr>
            </a:solidFill>
          </c:spPr>
          <c:invertIfNegative val="0"/>
          <c:dLbls>
            <c:dLbl>
              <c:idx val="0"/>
              <c:tx>
                <c:rich>
                  <a:bodyPr/>
                  <a:lstStyle/>
                  <a:p>
                    <a:r>
                      <a:rPr lang="en-US"/>
                      <a:t>126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EFD-4022-BFBB-B43B68EEDEAD}"/>
                </c:ext>
              </c:extLst>
            </c:dLbl>
            <c:dLbl>
              <c:idx val="1"/>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EFD-4022-BFBB-B43B68EEDEAD}"/>
                </c:ext>
              </c:extLst>
            </c:dLbl>
            <c:spPr>
              <a:noFill/>
              <a:ln>
                <a:noFill/>
              </a:ln>
              <a:effectLst/>
            </c:spPr>
            <c:txPr>
              <a:bodyPr/>
              <a:lstStyle/>
              <a:p>
                <a:pPr>
                  <a:defRPr b="1">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Sheet1!$D$5:$G$5</c:f>
              <c:strCache>
                <c:ptCount val="4"/>
                <c:pt idx="0">
                  <c:v>biblioteci naționale</c:v>
                </c:pt>
                <c:pt idx="1">
                  <c:v>biblioteci universitare</c:v>
                </c:pt>
                <c:pt idx="2">
                  <c:v>biblioteci specializate</c:v>
                </c:pt>
                <c:pt idx="3">
                  <c:v>biblioteci publice</c:v>
                </c:pt>
              </c:strCache>
            </c:strRef>
          </c:cat>
          <c:val>
            <c:numRef>
              <c:f>Sheet1!$D$6:$G$6</c:f>
              <c:numCache>
                <c:formatCode>General</c:formatCode>
                <c:ptCount val="4"/>
                <c:pt idx="0">
                  <c:v>58</c:v>
                </c:pt>
                <c:pt idx="1">
                  <c:v>17</c:v>
                </c:pt>
                <c:pt idx="2">
                  <c:v>4</c:v>
                </c:pt>
                <c:pt idx="3">
                  <c:v>2</c:v>
                </c:pt>
              </c:numCache>
            </c:numRef>
          </c:val>
          <c:extLst>
            <c:ext xmlns:c16="http://schemas.microsoft.com/office/drawing/2014/chart" uri="{C3380CC4-5D6E-409C-BE32-E72D297353CC}">
              <c16:uniqueId val="{00000000-26CC-4A1A-B288-48ADA0E5DE17}"/>
            </c:ext>
          </c:extLst>
        </c:ser>
        <c:dLbls>
          <c:showLegendKey val="0"/>
          <c:showVal val="1"/>
          <c:showCatName val="0"/>
          <c:showSerName val="0"/>
          <c:showPercent val="0"/>
          <c:showBubbleSize val="0"/>
        </c:dLbls>
        <c:gapWidth val="150"/>
        <c:overlap val="-25"/>
        <c:axId val="230234624"/>
        <c:axId val="213068608"/>
      </c:barChart>
      <c:catAx>
        <c:axId val="230234624"/>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13068608"/>
        <c:crosses val="autoZero"/>
        <c:auto val="1"/>
        <c:lblAlgn val="ctr"/>
        <c:lblOffset val="100"/>
        <c:noMultiLvlLbl val="0"/>
      </c:catAx>
      <c:valAx>
        <c:axId val="213068608"/>
        <c:scaling>
          <c:orientation val="minMax"/>
        </c:scaling>
        <c:delete val="1"/>
        <c:axPos val="l"/>
        <c:numFmt formatCode="General" sourceLinked="1"/>
        <c:majorTickMark val="out"/>
        <c:minorTickMark val="none"/>
        <c:tickLblPos val="nextTo"/>
        <c:crossAx val="230234624"/>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titlurilor furnizate de biblioteci altor biblioteci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534232084625786"/>
          <c:w val="0.50495384951881017"/>
          <c:h val="0.66949486909804146"/>
        </c:manualLayout>
      </c:layout>
      <c:pie3DChart>
        <c:varyColors val="1"/>
        <c:ser>
          <c:idx val="0"/>
          <c:order val="0"/>
          <c:explosion val="25"/>
          <c:dPt>
            <c:idx val="1"/>
            <c:bubble3D val="0"/>
            <c:spPr>
              <a:solidFill>
                <a:schemeClr val="tx2">
                  <a:lumMod val="60000"/>
                  <a:lumOff val="40000"/>
                </a:schemeClr>
              </a:solidFill>
            </c:spPr>
            <c:extLst>
              <c:ext xmlns:c16="http://schemas.microsoft.com/office/drawing/2014/chart" uri="{C3380CC4-5D6E-409C-BE32-E72D297353CC}">
                <c16:uniqueId val="{00000001-08BA-401C-A12B-79880BE7B5DC}"/>
              </c:ext>
            </c:extLst>
          </c:dPt>
          <c:dPt>
            <c:idx val="2"/>
            <c:bubble3D val="0"/>
            <c:spPr>
              <a:solidFill>
                <a:srgbClr val="92D050"/>
              </a:solidFill>
            </c:spPr>
            <c:extLst>
              <c:ext xmlns:c16="http://schemas.microsoft.com/office/drawing/2014/chart" uri="{C3380CC4-5D6E-409C-BE32-E72D297353CC}">
                <c16:uniqueId val="{00000003-08BA-401C-A12B-79880BE7B5DC}"/>
              </c:ext>
            </c:extLst>
          </c:dPt>
          <c:dPt>
            <c:idx val="3"/>
            <c:bubble3D val="0"/>
            <c:spPr>
              <a:solidFill>
                <a:schemeClr val="tx1">
                  <a:lumMod val="75000"/>
                  <a:lumOff val="25000"/>
                </a:schemeClr>
              </a:solidFill>
            </c:spPr>
            <c:extLst>
              <c:ext xmlns:c16="http://schemas.microsoft.com/office/drawing/2014/chart" uri="{C3380CC4-5D6E-409C-BE32-E72D297353CC}">
                <c16:uniqueId val="{00000005-08BA-401C-A12B-79880BE7B5DC}"/>
              </c:ext>
            </c:extLst>
          </c:dPt>
          <c:dPt>
            <c:idx val="4"/>
            <c:bubble3D val="0"/>
            <c:spPr>
              <a:solidFill>
                <a:schemeClr val="accent1">
                  <a:lumMod val="20000"/>
                  <a:lumOff val="80000"/>
                </a:schemeClr>
              </a:solidFill>
            </c:spPr>
            <c:extLst>
              <c:ext xmlns:c16="http://schemas.microsoft.com/office/drawing/2014/chart" uri="{C3380CC4-5D6E-409C-BE32-E72D297353CC}">
                <c16:uniqueId val="{00000007-08BA-401C-A12B-79880BE7B5DC}"/>
              </c:ext>
            </c:extLst>
          </c:dPt>
          <c:dPt>
            <c:idx val="5"/>
            <c:bubble3D val="0"/>
            <c:spPr>
              <a:solidFill>
                <a:schemeClr val="accent6">
                  <a:lumMod val="60000"/>
                  <a:lumOff val="40000"/>
                </a:schemeClr>
              </a:solidFill>
            </c:spPr>
            <c:extLst>
              <c:ext xmlns:c16="http://schemas.microsoft.com/office/drawing/2014/chart" uri="{C3380CC4-5D6E-409C-BE32-E72D297353CC}">
                <c16:uniqueId val="{00000009-08BA-401C-A12B-79880BE7B5DC}"/>
              </c:ext>
            </c:extLst>
          </c:dPt>
          <c:dLbls>
            <c:dLbl>
              <c:idx val="1"/>
              <c:layout>
                <c:manualLayout>
                  <c:x val="-2.2033683289588803E-2"/>
                  <c:y val="-4.1104350592539571E-2"/>
                </c:manualLayout>
              </c:layout>
              <c:tx>
                <c:rich>
                  <a:bodyPr/>
                  <a:lstStyle/>
                  <a:p>
                    <a:r>
                      <a:rPr lang="en-US"/>
                      <a:t>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08BA-401C-A12B-79880BE7B5DC}"/>
                </c:ext>
              </c:extLst>
            </c:dLbl>
            <c:dLbl>
              <c:idx val="2"/>
              <c:layout>
                <c:manualLayout>
                  <c:x val="-0.14525196850393707"/>
                  <c:y val="-0.10470134415016313"/>
                </c:manualLayout>
              </c:layout>
              <c:tx>
                <c:rich>
                  <a:bodyPr/>
                  <a:lstStyle/>
                  <a:p>
                    <a:r>
                      <a:rPr lang="en-US"/>
                      <a:t>54,8 %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8BA-401C-A12B-79880BE7B5DC}"/>
                </c:ext>
              </c:extLst>
            </c:dLbl>
            <c:dLbl>
              <c:idx val="3"/>
              <c:layout>
                <c:manualLayout>
                  <c:x val="4.2508967629046372E-2"/>
                  <c:y val="8.8444285373419237E-2"/>
                </c:manualLayout>
              </c:layout>
              <c:tx>
                <c:rich>
                  <a:bodyPr/>
                  <a:lstStyle/>
                  <a:p>
                    <a:r>
                      <a:rPr lang="en-US"/>
                      <a:t>1,1 %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08BA-401C-A12B-79880BE7B5DC}"/>
                </c:ext>
              </c:extLst>
            </c:dLbl>
            <c:dLbl>
              <c:idx val="4"/>
              <c:layout>
                <c:manualLayout>
                  <c:x val="-4.556058617672791E-2"/>
                  <c:y val="-0.11000278374294113"/>
                </c:manualLayout>
              </c:layout>
              <c:tx>
                <c:rich>
                  <a:bodyPr/>
                  <a:lstStyle/>
                  <a:p>
                    <a:r>
                      <a:rPr lang="en-US"/>
                      <a:t>0 %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08BA-401C-A12B-79880BE7B5DC}"/>
                </c:ext>
              </c:extLst>
            </c:dLbl>
            <c:dLbl>
              <c:idx val="5"/>
              <c:layout>
                <c:manualLayout>
                  <c:x val="0.11211789151356079"/>
                  <c:y val="2.377356239560964E-2"/>
                </c:manualLayout>
              </c:layout>
              <c:tx>
                <c:rich>
                  <a:bodyPr/>
                  <a:lstStyle/>
                  <a:p>
                    <a:r>
                      <a:rPr lang="en-US"/>
                      <a:t>39,1 %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08BA-401C-A12B-79880BE7B5DC}"/>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școlare</c:v>
                </c:pt>
                <c:pt idx="5">
                  <c:v>Biblioteci publice</c:v>
                </c:pt>
              </c:strCache>
            </c:strRef>
          </c:cat>
          <c:val>
            <c:numRef>
              <c:f>Sheet1!$C$6:$H$6</c:f>
              <c:numCache>
                <c:formatCode>General</c:formatCode>
                <c:ptCount val="6"/>
                <c:pt idx="1">
                  <c:v>617</c:v>
                </c:pt>
                <c:pt idx="2">
                  <c:v>5621</c:v>
                </c:pt>
                <c:pt idx="3">
                  <c:v>112</c:v>
                </c:pt>
                <c:pt idx="4">
                  <c:v>0</c:v>
                </c:pt>
                <c:pt idx="5">
                  <c:v>4014</c:v>
                </c:pt>
              </c:numCache>
            </c:numRef>
          </c:val>
          <c:extLst>
            <c:ext xmlns:c16="http://schemas.microsoft.com/office/drawing/2014/chart" uri="{C3380CC4-5D6E-409C-BE32-E72D297353CC}">
              <c16:uniqueId val="{0000000A-08BA-401C-A12B-79880BE7B5DC}"/>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 titlurilor</a:t>
            </a:r>
            <a:r>
              <a:rPr lang="ro-RO" sz="1100" baseline="0">
                <a:latin typeface="Constantia" panose="02030602050306030303" pitchFamily="18" charset="0"/>
              </a:rPr>
              <a:t> </a:t>
            </a:r>
            <a:r>
              <a:rPr lang="vi-VN" sz="1100">
                <a:latin typeface="Constantia" panose="02030602050306030303" pitchFamily="18" charset="0"/>
              </a:rPr>
              <a:t>furnizate de bibliotec</a:t>
            </a:r>
            <a:r>
              <a:rPr lang="ro-RO" sz="1100">
                <a:latin typeface="Constantia" panose="02030602050306030303" pitchFamily="18" charset="0"/>
              </a:rPr>
              <a:t>i</a:t>
            </a:r>
            <a:r>
              <a:rPr lang="ro-RO" sz="1100" baseline="0">
                <a:latin typeface="Constantia" panose="02030602050306030303" pitchFamily="18" charset="0"/>
              </a:rPr>
              <a:t> </a:t>
            </a:r>
          </a:p>
          <a:p>
            <a:pPr>
              <a:defRPr/>
            </a:pPr>
            <a:r>
              <a:rPr lang="ro-RO" sz="1100" baseline="0">
                <a:latin typeface="Constantia" panose="02030602050306030303" pitchFamily="18" charset="0"/>
              </a:rPr>
              <a:t>altor biblioteci - 2023</a:t>
            </a:r>
            <a:endParaRPr lang="vi-VN" sz="1100">
              <a:latin typeface="Constantia" panose="02030602050306030303" pitchFamily="18" charset="0"/>
            </a:endParaRPr>
          </a:p>
        </c:rich>
      </c:tx>
      <c:overlay val="0"/>
    </c:title>
    <c:autoTitleDeleted val="0"/>
    <c:plotArea>
      <c:layout/>
      <c:barChart>
        <c:barDir val="col"/>
        <c:grouping val="clustered"/>
        <c:varyColors val="0"/>
        <c:ser>
          <c:idx val="0"/>
          <c:order val="0"/>
          <c:tx>
            <c:strRef>
              <c:f>Sheet1!$C$6</c:f>
              <c:strCache>
                <c:ptCount val="1"/>
                <c:pt idx="0">
                  <c:v>media titluri furnizate / tip de bibliotecă</c:v>
                </c:pt>
              </c:strCache>
            </c:strRef>
          </c:tx>
          <c:spPr>
            <a:solidFill>
              <a:schemeClr val="accent3">
                <a:lumMod val="75000"/>
              </a:schemeClr>
            </a:solidFill>
          </c:spPr>
          <c:invertIfNegative val="0"/>
          <c:dLbls>
            <c:dLbl>
              <c:idx val="0"/>
              <c:tx>
                <c:rich>
                  <a:bodyPr/>
                  <a:lstStyle/>
                  <a:p>
                    <a:r>
                      <a:rPr lang="en-US"/>
                      <a:t>206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0DB-418F-87FA-FDF36014541B}"/>
                </c:ext>
              </c:extLst>
            </c:dLbl>
            <c:dLbl>
              <c:idx val="1"/>
              <c:tx>
                <c:rich>
                  <a:bodyPr/>
                  <a:lstStyle/>
                  <a:p>
                    <a:r>
                      <a:rPr lang="en-US"/>
                      <a:t>63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0DB-418F-87FA-FDF36014541B}"/>
                </c:ext>
              </c:extLst>
            </c:dLbl>
            <c:spPr>
              <a:noFill/>
              <a:ln>
                <a:noFill/>
              </a:ln>
              <a:effectLst/>
            </c:spPr>
            <c:txPr>
              <a:bodyPr/>
              <a:lstStyle/>
              <a:p>
                <a:pPr>
                  <a:defRPr b="1">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Sheet1!$D$5:$G$5</c:f>
              <c:strCache>
                <c:ptCount val="4"/>
                <c:pt idx="0">
                  <c:v>biblioteci naționale</c:v>
                </c:pt>
                <c:pt idx="1">
                  <c:v>biblioteci universitare</c:v>
                </c:pt>
                <c:pt idx="2">
                  <c:v>biblioteci specializate</c:v>
                </c:pt>
                <c:pt idx="3">
                  <c:v>biblioteci publice</c:v>
                </c:pt>
              </c:strCache>
            </c:strRef>
          </c:cat>
          <c:val>
            <c:numRef>
              <c:f>Sheet1!$D$6:$G$6</c:f>
              <c:numCache>
                <c:formatCode>General</c:formatCode>
                <c:ptCount val="4"/>
                <c:pt idx="0">
                  <c:v>103</c:v>
                </c:pt>
                <c:pt idx="1">
                  <c:v>60</c:v>
                </c:pt>
                <c:pt idx="2">
                  <c:v>0.3</c:v>
                </c:pt>
                <c:pt idx="3">
                  <c:v>2</c:v>
                </c:pt>
              </c:numCache>
            </c:numRef>
          </c:val>
          <c:extLst>
            <c:ext xmlns:c16="http://schemas.microsoft.com/office/drawing/2014/chart" uri="{C3380CC4-5D6E-409C-BE32-E72D297353CC}">
              <c16:uniqueId val="{00000000-33F4-44AB-9410-791B7C1074E1}"/>
            </c:ext>
          </c:extLst>
        </c:ser>
        <c:dLbls>
          <c:showLegendKey val="0"/>
          <c:showVal val="1"/>
          <c:showCatName val="0"/>
          <c:showSerName val="0"/>
          <c:showPercent val="0"/>
          <c:showBubbleSize val="0"/>
        </c:dLbls>
        <c:gapWidth val="150"/>
        <c:overlap val="-25"/>
        <c:axId val="249828352"/>
        <c:axId val="213071488"/>
      </c:barChart>
      <c:catAx>
        <c:axId val="249828352"/>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13071488"/>
        <c:crosses val="autoZero"/>
        <c:auto val="1"/>
        <c:lblAlgn val="ctr"/>
        <c:lblOffset val="100"/>
        <c:noMultiLvlLbl val="0"/>
      </c:catAx>
      <c:valAx>
        <c:axId val="213071488"/>
        <c:scaling>
          <c:orientation val="minMax"/>
        </c:scaling>
        <c:delete val="1"/>
        <c:axPos val="l"/>
        <c:numFmt formatCode="General" sourceLinked="1"/>
        <c:majorTickMark val="out"/>
        <c:minorTickMark val="none"/>
        <c:tickLblPos val="nextTo"/>
        <c:crossAx val="249828352"/>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titlurilor primite de bibliotecile din mediul urban de la alte biblioteci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chemeClr val="tx1">
                  <a:lumMod val="75000"/>
                  <a:lumOff val="25000"/>
                </a:schemeClr>
              </a:solidFill>
            </c:spPr>
            <c:extLst>
              <c:ext xmlns:c16="http://schemas.microsoft.com/office/drawing/2014/chart" uri="{C3380CC4-5D6E-409C-BE32-E72D297353CC}">
                <c16:uniqueId val="{00000001-07CB-4926-9839-5BCB5557A759}"/>
              </c:ext>
            </c:extLst>
          </c:dPt>
          <c:dPt>
            <c:idx val="2"/>
            <c:bubble3D val="0"/>
            <c:spPr>
              <a:solidFill>
                <a:schemeClr val="accent6">
                  <a:lumMod val="60000"/>
                  <a:lumOff val="40000"/>
                </a:schemeClr>
              </a:solidFill>
            </c:spPr>
            <c:extLst>
              <c:ext xmlns:c16="http://schemas.microsoft.com/office/drawing/2014/chart" uri="{C3380CC4-5D6E-409C-BE32-E72D297353CC}">
                <c16:uniqueId val="{00000003-07CB-4926-9839-5BCB5557A759}"/>
              </c:ext>
            </c:extLst>
          </c:dPt>
          <c:dPt>
            <c:idx val="3"/>
            <c:bubble3D val="0"/>
            <c:spPr>
              <a:solidFill>
                <a:schemeClr val="tx2">
                  <a:lumMod val="60000"/>
                  <a:lumOff val="40000"/>
                </a:schemeClr>
              </a:solidFill>
            </c:spPr>
            <c:extLst>
              <c:ext xmlns:c16="http://schemas.microsoft.com/office/drawing/2014/chart" uri="{C3380CC4-5D6E-409C-BE32-E72D297353CC}">
                <c16:uniqueId val="{00000005-07CB-4926-9839-5BCB5557A759}"/>
              </c:ext>
            </c:extLst>
          </c:dPt>
          <c:dPt>
            <c:idx val="4"/>
            <c:bubble3D val="0"/>
            <c:spPr>
              <a:solidFill>
                <a:schemeClr val="accent1">
                  <a:lumMod val="20000"/>
                  <a:lumOff val="80000"/>
                </a:schemeClr>
              </a:solidFill>
            </c:spPr>
            <c:extLst>
              <c:ext xmlns:c16="http://schemas.microsoft.com/office/drawing/2014/chart" uri="{C3380CC4-5D6E-409C-BE32-E72D297353CC}">
                <c16:uniqueId val="{00000007-07CB-4926-9839-5BCB5557A759}"/>
              </c:ext>
            </c:extLst>
          </c:dPt>
          <c:dPt>
            <c:idx val="5"/>
            <c:bubble3D val="0"/>
            <c:spPr>
              <a:solidFill>
                <a:srgbClr val="92D050"/>
              </a:solidFill>
            </c:spPr>
            <c:extLst>
              <c:ext xmlns:c16="http://schemas.microsoft.com/office/drawing/2014/chart" uri="{C3380CC4-5D6E-409C-BE32-E72D297353CC}">
                <c16:uniqueId val="{00000009-07CB-4926-9839-5BCB5557A759}"/>
              </c:ext>
            </c:extLst>
          </c:dPt>
          <c:dLbls>
            <c:dLbl>
              <c:idx val="1"/>
              <c:layout>
                <c:manualLayout>
                  <c:x val="-2.2033683289588803E-2"/>
                  <c:y val="-4.1104350592539571E-2"/>
                </c:manualLayout>
              </c:layout>
              <c:tx>
                <c:rich>
                  <a:bodyPr/>
                  <a:lstStyle/>
                  <a:p>
                    <a:r>
                      <a:rPr lang="en-US"/>
                      <a:t>7,9 %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07CB-4926-9839-5BCB5557A759}"/>
                </c:ext>
              </c:extLst>
            </c:dLbl>
            <c:dLbl>
              <c:idx val="2"/>
              <c:layout>
                <c:manualLayout>
                  <c:x val="-0.12302974628171479"/>
                  <c:y val="-7.4398313847132747E-2"/>
                </c:manualLayout>
              </c:layout>
              <c:tx>
                <c:rich>
                  <a:bodyPr/>
                  <a:lstStyle/>
                  <a:p>
                    <a:r>
                      <a:rPr lang="en-US"/>
                      <a:t>36,4 %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7CB-4926-9839-5BCB5557A759}"/>
                </c:ext>
              </c:extLst>
            </c:dLbl>
            <c:dLbl>
              <c:idx val="3"/>
              <c:layout>
                <c:manualLayout>
                  <c:x val="-2.1379921259842571E-2"/>
                  <c:y val="4.2989739918873775E-2"/>
                </c:manualLayout>
              </c:layout>
              <c:tx>
                <c:rich>
                  <a:bodyPr/>
                  <a:lstStyle/>
                  <a:p>
                    <a:r>
                      <a:rPr lang="en-US"/>
                      <a:t>26,7 %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07CB-4926-9839-5BCB5557A759}"/>
                </c:ext>
              </c:extLst>
            </c:dLbl>
            <c:dLbl>
              <c:idx val="4"/>
              <c:layout>
                <c:manualLayout>
                  <c:x val="-4.0005030621172326E-2"/>
                  <c:y val="-1.9093692833850314E-2"/>
                </c:manualLayout>
              </c:layout>
              <c:tx>
                <c:rich>
                  <a:bodyPr/>
                  <a:lstStyle/>
                  <a:p>
                    <a:r>
                      <a:rPr lang="en-US"/>
                      <a:t>0 %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07CB-4926-9839-5BCB5557A759}"/>
                </c:ext>
              </c:extLst>
            </c:dLbl>
            <c:dLbl>
              <c:idx val="5"/>
              <c:layout>
                <c:manualLayout>
                  <c:x val="5.1006999125109365E-2"/>
                  <c:y val="-7.2186033563986327E-2"/>
                </c:manualLayout>
              </c:layout>
              <c:tx>
                <c:rich>
                  <a:bodyPr/>
                  <a:lstStyle/>
                  <a:p>
                    <a:r>
                      <a:rPr lang="en-US"/>
                      <a:t>29 %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07CB-4926-9839-5BCB5557A759}"/>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școlare</c:v>
                </c:pt>
                <c:pt idx="5">
                  <c:v>Biblioteci publice</c:v>
                </c:pt>
              </c:strCache>
            </c:strRef>
          </c:cat>
          <c:val>
            <c:numRef>
              <c:f>Sheet1!$C$6:$H$6</c:f>
              <c:numCache>
                <c:formatCode>General</c:formatCode>
                <c:ptCount val="6"/>
                <c:pt idx="1">
                  <c:v>346</c:v>
                </c:pt>
                <c:pt idx="2">
                  <c:v>1592</c:v>
                </c:pt>
                <c:pt idx="3">
                  <c:v>1172</c:v>
                </c:pt>
                <c:pt idx="4">
                  <c:v>0</c:v>
                </c:pt>
                <c:pt idx="5">
                  <c:v>1270</c:v>
                </c:pt>
              </c:numCache>
            </c:numRef>
          </c:val>
          <c:extLst>
            <c:ext xmlns:c16="http://schemas.microsoft.com/office/drawing/2014/chart" uri="{C3380CC4-5D6E-409C-BE32-E72D297353CC}">
              <c16:uniqueId val="{0000000A-07CB-4926-9839-5BCB5557A759}"/>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a:effectLst/>
                <a:latin typeface="Constantia" panose="02030602050306030303" pitchFamily="18" charset="0"/>
              </a:rPr>
              <a:t>Situația</a:t>
            </a:r>
            <a:r>
              <a:rPr lang="ro-RO" sz="1100" b="1" baseline="0">
                <a:effectLst/>
                <a:latin typeface="Constantia" panose="02030602050306030303" pitchFamily="18" charset="0"/>
              </a:rPr>
              <a:t> colecțiilor în bibliotecile din </a:t>
            </a:r>
          </a:p>
          <a:p>
            <a:pPr>
              <a:defRPr/>
            </a:pPr>
            <a:r>
              <a:rPr lang="ro-RO" sz="1100" b="1" baseline="0">
                <a:effectLst/>
                <a:latin typeface="Constantia" panose="02030602050306030303" pitchFamily="18" charset="0"/>
              </a:rPr>
              <a:t>Sistemul Național de Biblioteci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2099737532808398E-2"/>
          <c:y val="0.20291815795752804"/>
          <c:w val="0.50495384951881017"/>
          <c:h val="0.66949486909804146"/>
        </c:manualLayout>
      </c:layout>
      <c:pie3DChart>
        <c:varyColors val="1"/>
        <c:ser>
          <c:idx val="0"/>
          <c:order val="0"/>
          <c:explosion val="25"/>
          <c:dPt>
            <c:idx val="1"/>
            <c:bubble3D val="0"/>
            <c:spPr>
              <a:solidFill>
                <a:schemeClr val="accent4">
                  <a:lumMod val="60000"/>
                  <a:lumOff val="40000"/>
                </a:schemeClr>
              </a:solidFill>
            </c:spPr>
            <c:extLst>
              <c:ext xmlns:c16="http://schemas.microsoft.com/office/drawing/2014/chart" uri="{C3380CC4-5D6E-409C-BE32-E72D297353CC}">
                <c16:uniqueId val="{00000001-6C36-4116-9BB2-8BD7347FD010}"/>
              </c:ext>
            </c:extLst>
          </c:dPt>
          <c:dPt>
            <c:idx val="2"/>
            <c:bubble3D val="0"/>
            <c:spPr>
              <a:solidFill>
                <a:schemeClr val="accent6">
                  <a:lumMod val="60000"/>
                  <a:lumOff val="40000"/>
                </a:schemeClr>
              </a:solidFill>
            </c:spPr>
            <c:extLst>
              <c:ext xmlns:c16="http://schemas.microsoft.com/office/drawing/2014/chart" uri="{C3380CC4-5D6E-409C-BE32-E72D297353CC}">
                <c16:uniqueId val="{00000003-6C36-4116-9BB2-8BD7347FD010}"/>
              </c:ext>
            </c:extLst>
          </c:dPt>
          <c:dPt>
            <c:idx val="3"/>
            <c:bubble3D val="0"/>
            <c:spPr>
              <a:solidFill>
                <a:schemeClr val="tx2">
                  <a:lumMod val="60000"/>
                  <a:lumOff val="40000"/>
                </a:schemeClr>
              </a:solidFill>
            </c:spPr>
            <c:extLst>
              <c:ext xmlns:c16="http://schemas.microsoft.com/office/drawing/2014/chart" uri="{C3380CC4-5D6E-409C-BE32-E72D297353CC}">
                <c16:uniqueId val="{00000005-6C36-4116-9BB2-8BD7347FD010}"/>
              </c:ext>
            </c:extLst>
          </c:dPt>
          <c:dPt>
            <c:idx val="4"/>
            <c:bubble3D val="0"/>
            <c:spPr>
              <a:solidFill>
                <a:schemeClr val="bg2">
                  <a:lumMod val="75000"/>
                </a:schemeClr>
              </a:solidFill>
            </c:spPr>
            <c:extLst>
              <c:ext xmlns:c16="http://schemas.microsoft.com/office/drawing/2014/chart" uri="{C3380CC4-5D6E-409C-BE32-E72D297353CC}">
                <c16:uniqueId val="{00000007-6C36-4116-9BB2-8BD7347FD010}"/>
              </c:ext>
            </c:extLst>
          </c:dPt>
          <c:dPt>
            <c:idx val="5"/>
            <c:bubble3D val="0"/>
            <c:spPr>
              <a:solidFill>
                <a:schemeClr val="accent5">
                  <a:lumMod val="40000"/>
                  <a:lumOff val="60000"/>
                </a:schemeClr>
              </a:solidFill>
            </c:spPr>
            <c:extLst>
              <c:ext xmlns:c16="http://schemas.microsoft.com/office/drawing/2014/chart" uri="{C3380CC4-5D6E-409C-BE32-E72D297353CC}">
                <c16:uniqueId val="{00000009-6C36-4116-9BB2-8BD7347FD010}"/>
              </c:ext>
            </c:extLst>
          </c:dPt>
          <c:dLbls>
            <c:dLbl>
              <c:idx val="1"/>
              <c:layout>
                <c:manualLayout>
                  <c:x val="-4.7033683289588804E-2"/>
                  <c:y val="-1.0801320289509265E-2"/>
                </c:manualLayout>
              </c:layout>
              <c:tx>
                <c:rich>
                  <a:bodyPr/>
                  <a:lstStyle/>
                  <a:p>
                    <a:r>
                      <a:rPr lang="en-US" b="1"/>
                      <a:t>14,2 %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C36-4116-9BB2-8BD7347FD010}"/>
                </c:ext>
              </c:extLst>
            </c:dLbl>
            <c:dLbl>
              <c:idx val="2"/>
              <c:layout>
                <c:manualLayout>
                  <c:x val="-3.1363079615048119E-2"/>
                  <c:y val="-6.4147382281160681E-2"/>
                </c:manualLayout>
              </c:layout>
              <c:tx>
                <c:rich>
                  <a:bodyPr/>
                  <a:lstStyle/>
                  <a:p>
                    <a:r>
                      <a:rPr lang="en-US" b="1"/>
                      <a:t>16,7 %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C36-4116-9BB2-8BD7347FD010}"/>
                </c:ext>
              </c:extLst>
            </c:dLbl>
            <c:dLbl>
              <c:idx val="3"/>
              <c:layout>
                <c:manualLayout>
                  <c:x val="-3.5268372703412071E-2"/>
                  <c:y val="0.11369720830350742"/>
                </c:manualLayout>
              </c:layout>
              <c:tx>
                <c:rich>
                  <a:bodyPr/>
                  <a:lstStyle/>
                  <a:p>
                    <a:r>
                      <a:rPr lang="en-US" b="1"/>
                      <a:t>3,8 %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6C36-4116-9BB2-8BD7347FD010}"/>
                </c:ext>
              </c:extLst>
            </c:dLbl>
            <c:dLbl>
              <c:idx val="4"/>
              <c:layout>
                <c:manualLayout>
                  <c:x val="-6.5005030621172355E-2"/>
                  <c:y val="-0.19081100425460013"/>
                </c:manualLayout>
              </c:layout>
              <c:tx>
                <c:rich>
                  <a:bodyPr/>
                  <a:lstStyle/>
                  <a:p>
                    <a:r>
                      <a:rPr lang="en-US" b="1"/>
                      <a:t>37,9 %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6C36-4116-9BB2-8BD7347FD010}"/>
                </c:ext>
              </c:extLst>
            </c:dLbl>
            <c:dLbl>
              <c:idx val="5"/>
              <c:tx>
                <c:rich>
                  <a:bodyPr/>
                  <a:lstStyle/>
                  <a:p>
                    <a:r>
                      <a:rPr lang="en-US" b="1"/>
                      <a:t>27,4 %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6C36-4116-9BB2-8BD7347FD010}"/>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școlare</c:v>
                </c:pt>
                <c:pt idx="5">
                  <c:v>Biblioteci publice</c:v>
                </c:pt>
              </c:strCache>
            </c:strRef>
          </c:cat>
          <c:val>
            <c:numRef>
              <c:f>Sheet1!$C$6:$H$6</c:f>
              <c:numCache>
                <c:formatCode>General</c:formatCode>
                <c:ptCount val="6"/>
                <c:pt idx="1">
                  <c:v>105134</c:v>
                </c:pt>
                <c:pt idx="2">
                  <c:v>281365</c:v>
                </c:pt>
                <c:pt idx="3">
                  <c:v>27848</c:v>
                </c:pt>
                <c:pt idx="4">
                  <c:v>508181</c:v>
                </c:pt>
                <c:pt idx="5">
                  <c:v>472196</c:v>
                </c:pt>
              </c:numCache>
            </c:numRef>
          </c:val>
          <c:extLst>
            <c:ext xmlns:c16="http://schemas.microsoft.com/office/drawing/2014/chart" uri="{C3380CC4-5D6E-409C-BE32-E72D297353CC}">
              <c16:uniqueId val="{0000000A-6C36-4116-9BB2-8BD7347FD010}"/>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28753241072138713"/>
          <c:w val="0.43611111111111106"/>
          <c:h val="0.48156645192078262"/>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titlurilor furnizate de biblioteci din mediul urban altor biblioteci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534232084625786"/>
          <c:w val="0.50495384951881017"/>
          <c:h val="0.66949486909804146"/>
        </c:manualLayout>
      </c:layout>
      <c:pie3DChart>
        <c:varyColors val="1"/>
        <c:ser>
          <c:idx val="0"/>
          <c:order val="0"/>
          <c:explosion val="25"/>
          <c:dPt>
            <c:idx val="1"/>
            <c:bubble3D val="0"/>
            <c:spPr>
              <a:solidFill>
                <a:schemeClr val="tx2">
                  <a:lumMod val="60000"/>
                  <a:lumOff val="40000"/>
                </a:schemeClr>
              </a:solidFill>
            </c:spPr>
            <c:extLst>
              <c:ext xmlns:c16="http://schemas.microsoft.com/office/drawing/2014/chart" uri="{C3380CC4-5D6E-409C-BE32-E72D297353CC}">
                <c16:uniqueId val="{00000001-41A4-458F-92C8-F6CBEE2BA6C9}"/>
              </c:ext>
            </c:extLst>
          </c:dPt>
          <c:dPt>
            <c:idx val="2"/>
            <c:bubble3D val="0"/>
            <c:spPr>
              <a:solidFill>
                <a:srgbClr val="92D050"/>
              </a:solidFill>
            </c:spPr>
            <c:extLst>
              <c:ext xmlns:c16="http://schemas.microsoft.com/office/drawing/2014/chart" uri="{C3380CC4-5D6E-409C-BE32-E72D297353CC}">
                <c16:uniqueId val="{00000003-41A4-458F-92C8-F6CBEE2BA6C9}"/>
              </c:ext>
            </c:extLst>
          </c:dPt>
          <c:dPt>
            <c:idx val="3"/>
            <c:bubble3D val="0"/>
            <c:spPr>
              <a:solidFill>
                <a:schemeClr val="tx1">
                  <a:lumMod val="75000"/>
                  <a:lumOff val="25000"/>
                </a:schemeClr>
              </a:solidFill>
            </c:spPr>
            <c:extLst>
              <c:ext xmlns:c16="http://schemas.microsoft.com/office/drawing/2014/chart" uri="{C3380CC4-5D6E-409C-BE32-E72D297353CC}">
                <c16:uniqueId val="{00000005-41A4-458F-92C8-F6CBEE2BA6C9}"/>
              </c:ext>
            </c:extLst>
          </c:dPt>
          <c:dPt>
            <c:idx val="4"/>
            <c:bubble3D val="0"/>
            <c:spPr>
              <a:solidFill>
                <a:schemeClr val="accent1">
                  <a:lumMod val="20000"/>
                  <a:lumOff val="80000"/>
                </a:schemeClr>
              </a:solidFill>
            </c:spPr>
            <c:extLst>
              <c:ext xmlns:c16="http://schemas.microsoft.com/office/drawing/2014/chart" uri="{C3380CC4-5D6E-409C-BE32-E72D297353CC}">
                <c16:uniqueId val="{00000007-41A4-458F-92C8-F6CBEE2BA6C9}"/>
              </c:ext>
            </c:extLst>
          </c:dPt>
          <c:dPt>
            <c:idx val="5"/>
            <c:bubble3D val="0"/>
            <c:spPr>
              <a:solidFill>
                <a:schemeClr val="accent6">
                  <a:lumMod val="60000"/>
                  <a:lumOff val="40000"/>
                </a:schemeClr>
              </a:solidFill>
            </c:spPr>
            <c:extLst>
              <c:ext xmlns:c16="http://schemas.microsoft.com/office/drawing/2014/chart" uri="{C3380CC4-5D6E-409C-BE32-E72D297353CC}">
                <c16:uniqueId val="{00000009-41A4-458F-92C8-F6CBEE2BA6C9}"/>
              </c:ext>
            </c:extLst>
          </c:dPt>
          <c:dLbls>
            <c:dLbl>
              <c:idx val="1"/>
              <c:layout>
                <c:manualLayout>
                  <c:x val="-2.2033683289588803E-2"/>
                  <c:y val="-4.1104350592539571E-2"/>
                </c:manualLayout>
              </c:layout>
              <c:tx>
                <c:rich>
                  <a:bodyPr/>
                  <a:lstStyle/>
                  <a:p>
                    <a:r>
                      <a:rPr lang="en-US"/>
                      <a:t>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1A4-458F-92C8-F6CBEE2BA6C9}"/>
                </c:ext>
              </c:extLst>
            </c:dLbl>
            <c:dLbl>
              <c:idx val="2"/>
              <c:layout>
                <c:manualLayout>
                  <c:x val="-0.14525196850393707"/>
                  <c:y val="-0.10470134415016313"/>
                </c:manualLayout>
              </c:layout>
              <c:tx>
                <c:rich>
                  <a:bodyPr/>
                  <a:lstStyle/>
                  <a:p>
                    <a:r>
                      <a:rPr lang="en-US"/>
                      <a:t>54,7 %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1A4-458F-92C8-F6CBEE2BA6C9}"/>
                </c:ext>
              </c:extLst>
            </c:dLbl>
            <c:dLbl>
              <c:idx val="3"/>
              <c:layout>
                <c:manualLayout>
                  <c:x val="4.2508967629046372E-2"/>
                  <c:y val="8.8444285373419237E-2"/>
                </c:manualLayout>
              </c:layout>
              <c:tx>
                <c:rich>
                  <a:bodyPr/>
                  <a:lstStyle/>
                  <a:p>
                    <a:r>
                      <a:rPr lang="en-US"/>
                      <a:t>1,1 %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41A4-458F-92C8-F6CBEE2BA6C9}"/>
                </c:ext>
              </c:extLst>
            </c:dLbl>
            <c:dLbl>
              <c:idx val="4"/>
              <c:layout>
                <c:manualLayout>
                  <c:x val="-4.556058617672791E-2"/>
                  <c:y val="-0.11000278374294113"/>
                </c:manualLayout>
              </c:layout>
              <c:tx>
                <c:rich>
                  <a:bodyPr/>
                  <a:lstStyle/>
                  <a:p>
                    <a:r>
                      <a:rPr lang="en-US"/>
                      <a:t>0 %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41A4-458F-92C8-F6CBEE2BA6C9}"/>
                </c:ext>
              </c:extLst>
            </c:dLbl>
            <c:dLbl>
              <c:idx val="5"/>
              <c:layout>
                <c:manualLayout>
                  <c:x val="0.11211789151356079"/>
                  <c:y val="2.377356239560964E-2"/>
                </c:manualLayout>
              </c:layout>
              <c:tx>
                <c:rich>
                  <a:bodyPr/>
                  <a:lstStyle/>
                  <a:p>
                    <a:r>
                      <a:rPr lang="en-US"/>
                      <a:t>38,2 %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41A4-458F-92C8-F6CBEE2BA6C9}"/>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școlare</c:v>
                </c:pt>
                <c:pt idx="5">
                  <c:v>Biblioteci publice</c:v>
                </c:pt>
              </c:strCache>
            </c:strRef>
          </c:cat>
          <c:val>
            <c:numRef>
              <c:f>Sheet1!$C$6:$H$6</c:f>
              <c:numCache>
                <c:formatCode>General</c:formatCode>
                <c:ptCount val="6"/>
                <c:pt idx="1">
                  <c:v>617</c:v>
                </c:pt>
                <c:pt idx="2">
                  <c:v>5621</c:v>
                </c:pt>
                <c:pt idx="3">
                  <c:v>112</c:v>
                </c:pt>
                <c:pt idx="4">
                  <c:v>0</c:v>
                </c:pt>
                <c:pt idx="5">
                  <c:v>3927</c:v>
                </c:pt>
              </c:numCache>
            </c:numRef>
          </c:val>
          <c:extLst>
            <c:ext xmlns:c16="http://schemas.microsoft.com/office/drawing/2014/chart" uri="{C3380CC4-5D6E-409C-BE32-E72D297353CC}">
              <c16:uniqueId val="{0000000A-41A4-458F-92C8-F6CBEE2BA6C9}"/>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cărților și periodicelor tipărite existente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chemeClr val="tx2">
                  <a:lumMod val="60000"/>
                  <a:lumOff val="40000"/>
                </a:schemeClr>
              </a:solidFill>
            </c:spPr>
            <c:extLst>
              <c:ext xmlns:c16="http://schemas.microsoft.com/office/drawing/2014/chart" uri="{C3380CC4-5D6E-409C-BE32-E72D297353CC}">
                <c16:uniqueId val="{00000001-4DAB-48E2-AAA4-C8A8DB59BF12}"/>
              </c:ext>
            </c:extLst>
          </c:dPt>
          <c:dPt>
            <c:idx val="2"/>
            <c:bubble3D val="0"/>
            <c:spPr>
              <a:solidFill>
                <a:srgbClr val="92D050"/>
              </a:solidFill>
            </c:spPr>
            <c:extLst>
              <c:ext xmlns:c16="http://schemas.microsoft.com/office/drawing/2014/chart" uri="{C3380CC4-5D6E-409C-BE32-E72D297353CC}">
                <c16:uniqueId val="{00000003-4DAB-48E2-AAA4-C8A8DB59BF12}"/>
              </c:ext>
            </c:extLst>
          </c:dPt>
          <c:dPt>
            <c:idx val="3"/>
            <c:bubble3D val="0"/>
            <c:spPr>
              <a:solidFill>
                <a:schemeClr val="tx1">
                  <a:lumMod val="75000"/>
                  <a:lumOff val="25000"/>
                </a:schemeClr>
              </a:solidFill>
            </c:spPr>
            <c:extLst>
              <c:ext xmlns:c16="http://schemas.microsoft.com/office/drawing/2014/chart" uri="{C3380CC4-5D6E-409C-BE32-E72D297353CC}">
                <c16:uniqueId val="{00000005-4DAB-48E2-AAA4-C8A8DB59BF12}"/>
              </c:ext>
            </c:extLst>
          </c:dPt>
          <c:dPt>
            <c:idx val="4"/>
            <c:bubble3D val="0"/>
            <c:spPr>
              <a:solidFill>
                <a:schemeClr val="accent1">
                  <a:lumMod val="20000"/>
                  <a:lumOff val="80000"/>
                </a:schemeClr>
              </a:solidFill>
            </c:spPr>
            <c:extLst>
              <c:ext xmlns:c16="http://schemas.microsoft.com/office/drawing/2014/chart" uri="{C3380CC4-5D6E-409C-BE32-E72D297353CC}">
                <c16:uniqueId val="{00000007-4DAB-48E2-AAA4-C8A8DB59BF12}"/>
              </c:ext>
            </c:extLst>
          </c:dPt>
          <c:dPt>
            <c:idx val="5"/>
            <c:bubble3D val="0"/>
            <c:spPr>
              <a:solidFill>
                <a:schemeClr val="accent6">
                  <a:lumMod val="60000"/>
                  <a:lumOff val="40000"/>
                </a:schemeClr>
              </a:solidFill>
            </c:spPr>
            <c:extLst>
              <c:ext xmlns:c16="http://schemas.microsoft.com/office/drawing/2014/chart" uri="{C3380CC4-5D6E-409C-BE32-E72D297353CC}">
                <c16:uniqueId val="{00000009-4DAB-48E2-AAA4-C8A8DB59BF12}"/>
              </c:ext>
            </c:extLst>
          </c:dPt>
          <c:dLbls>
            <c:dLbl>
              <c:idx val="1"/>
              <c:layout>
                <c:manualLayout>
                  <c:x val="1.9632983377077865E-2"/>
                  <c:y val="-4.1104350592539571E-2"/>
                </c:manualLayout>
              </c:layout>
              <c:tx>
                <c:rich>
                  <a:bodyPr/>
                  <a:lstStyle/>
                  <a:p>
                    <a:r>
                      <a:rPr lang="en-US"/>
                      <a:t>22,7 %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DAB-48E2-AAA4-C8A8DB59BF12}"/>
                </c:ext>
              </c:extLst>
            </c:dLbl>
            <c:dLbl>
              <c:idx val="2"/>
              <c:layout>
                <c:manualLayout>
                  <c:x val="-0.12580752405949255"/>
                  <c:y val="-0.14510538455420346"/>
                </c:manualLayout>
              </c:layout>
              <c:tx>
                <c:rich>
                  <a:bodyPr/>
                  <a:lstStyle/>
                  <a:p>
                    <a:r>
                      <a:rPr lang="en-US"/>
                      <a:t>26,6 %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DAB-48E2-AAA4-C8A8DB59BF12}"/>
                </c:ext>
              </c:extLst>
            </c:dLbl>
            <c:dLbl>
              <c:idx val="3"/>
              <c:layout>
                <c:manualLayout>
                  <c:x val="-2.1379921259842571E-2"/>
                  <c:y val="4.2989739918873775E-2"/>
                </c:manualLayout>
              </c:layout>
              <c:tx>
                <c:rich>
                  <a:bodyPr/>
                  <a:lstStyle/>
                  <a:p>
                    <a:r>
                      <a:rPr lang="en-US"/>
                      <a:t>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4DAB-48E2-AAA4-C8A8DB59BF12}"/>
                </c:ext>
              </c:extLst>
            </c:dLbl>
            <c:dLbl>
              <c:idx val="4"/>
              <c:layout>
                <c:manualLayout>
                  <c:x val="0.12777777777777777"/>
                  <c:y val="3.1411357671200194E-2"/>
                </c:manualLayout>
              </c:layout>
              <c:tx>
                <c:rich>
                  <a:bodyPr/>
                  <a:lstStyle/>
                  <a:p>
                    <a:r>
                      <a:rPr lang="en-US"/>
                      <a:t>43,6 %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4DAB-48E2-AAA4-C8A8DB59BF12}"/>
                </c:ext>
              </c:extLst>
            </c:dLbl>
            <c:dLbl>
              <c:idx val="5"/>
              <c:layout>
                <c:manualLayout>
                  <c:x val="0.11211811023622049"/>
                  <c:y val="-5.7034518412471077E-2"/>
                </c:manualLayout>
              </c:layout>
              <c:tx>
                <c:rich>
                  <a:bodyPr/>
                  <a:lstStyle/>
                  <a:p>
                    <a:r>
                      <a:rPr lang="en-US"/>
                      <a:t>1,1 %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4DAB-48E2-AAA4-C8A8DB59BF12}"/>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21800427</c:v>
                </c:pt>
                <c:pt idx="2">
                  <c:v>25595087</c:v>
                </c:pt>
                <c:pt idx="3">
                  <c:v>5763793</c:v>
                </c:pt>
                <c:pt idx="4">
                  <c:v>41979673</c:v>
                </c:pt>
                <c:pt idx="5">
                  <c:v>1036327</c:v>
                </c:pt>
              </c:numCache>
            </c:numRef>
          </c:val>
          <c:extLst>
            <c:ext xmlns:c16="http://schemas.microsoft.com/office/drawing/2014/chart" uri="{C3380CC4-5D6E-409C-BE32-E72D297353CC}">
              <c16:uniqueId val="{0000000A-4DAB-48E2-AAA4-C8A8DB59BF12}"/>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cărților rare existente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chemeClr val="accent2">
                  <a:lumMod val="40000"/>
                  <a:lumOff val="60000"/>
                </a:schemeClr>
              </a:solidFill>
            </c:spPr>
            <c:extLst>
              <c:ext xmlns:c16="http://schemas.microsoft.com/office/drawing/2014/chart" uri="{C3380CC4-5D6E-409C-BE32-E72D297353CC}">
                <c16:uniqueId val="{00000001-F929-4C5B-9778-1BD2811672FD}"/>
              </c:ext>
            </c:extLst>
          </c:dPt>
          <c:dPt>
            <c:idx val="2"/>
            <c:bubble3D val="0"/>
            <c:spPr>
              <a:solidFill>
                <a:schemeClr val="accent4">
                  <a:lumMod val="40000"/>
                  <a:lumOff val="60000"/>
                </a:schemeClr>
              </a:solidFill>
            </c:spPr>
            <c:extLst>
              <c:ext xmlns:c16="http://schemas.microsoft.com/office/drawing/2014/chart" uri="{C3380CC4-5D6E-409C-BE32-E72D297353CC}">
                <c16:uniqueId val="{00000003-F929-4C5B-9778-1BD2811672FD}"/>
              </c:ext>
            </c:extLst>
          </c:dPt>
          <c:dPt>
            <c:idx val="3"/>
            <c:bubble3D val="0"/>
            <c:spPr>
              <a:solidFill>
                <a:schemeClr val="accent1">
                  <a:lumMod val="75000"/>
                </a:schemeClr>
              </a:solidFill>
            </c:spPr>
            <c:extLst>
              <c:ext xmlns:c16="http://schemas.microsoft.com/office/drawing/2014/chart" uri="{C3380CC4-5D6E-409C-BE32-E72D297353CC}">
                <c16:uniqueId val="{00000005-F929-4C5B-9778-1BD2811672FD}"/>
              </c:ext>
            </c:extLst>
          </c:dPt>
          <c:dPt>
            <c:idx val="4"/>
            <c:bubble3D val="0"/>
            <c:spPr>
              <a:solidFill>
                <a:srgbClr val="FF0000"/>
              </a:solidFill>
            </c:spPr>
            <c:extLst>
              <c:ext xmlns:c16="http://schemas.microsoft.com/office/drawing/2014/chart" uri="{C3380CC4-5D6E-409C-BE32-E72D297353CC}">
                <c16:uniqueId val="{00000007-F929-4C5B-9778-1BD2811672FD}"/>
              </c:ext>
            </c:extLst>
          </c:dPt>
          <c:dPt>
            <c:idx val="5"/>
            <c:bubble3D val="0"/>
            <c:spPr>
              <a:solidFill>
                <a:schemeClr val="accent6">
                  <a:lumMod val="60000"/>
                  <a:lumOff val="40000"/>
                </a:schemeClr>
              </a:solidFill>
            </c:spPr>
            <c:extLst>
              <c:ext xmlns:c16="http://schemas.microsoft.com/office/drawing/2014/chart" uri="{C3380CC4-5D6E-409C-BE32-E72D297353CC}">
                <c16:uniqueId val="{00000009-F929-4C5B-9778-1BD2811672FD}"/>
              </c:ext>
            </c:extLst>
          </c:dPt>
          <c:dLbls>
            <c:dLbl>
              <c:idx val="1"/>
              <c:layout>
                <c:manualLayout>
                  <c:x val="-9.4255905511811081E-2"/>
                  <c:y val="4.4754235266046334E-2"/>
                </c:manualLayout>
              </c:layout>
              <c:tx>
                <c:rich>
                  <a:bodyPr/>
                  <a:lstStyle/>
                  <a:p>
                    <a:r>
                      <a:rPr lang="en-US"/>
                      <a:t>32,2 %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F929-4C5B-9778-1BD2811672FD}"/>
                </c:ext>
              </c:extLst>
            </c:dLbl>
            <c:dLbl>
              <c:idx val="2"/>
              <c:layout>
                <c:manualLayout>
                  <c:x val="-9.2474190726159228E-2"/>
                  <c:y val="-0.20571144516026404"/>
                </c:manualLayout>
              </c:layout>
              <c:tx>
                <c:rich>
                  <a:bodyPr/>
                  <a:lstStyle/>
                  <a:p>
                    <a:r>
                      <a:rPr lang="en-US"/>
                      <a:t>24,7%</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F929-4C5B-9778-1BD2811672FD}"/>
                </c:ext>
              </c:extLst>
            </c:dLbl>
            <c:dLbl>
              <c:idx val="3"/>
              <c:layout>
                <c:manualLayout>
                  <c:x val="5.2777777777777778E-2"/>
                  <c:y val="0.16925196850393709"/>
                </c:manualLayout>
              </c:layout>
              <c:tx>
                <c:rich>
                  <a:bodyPr/>
                  <a:lstStyle/>
                  <a:p>
                    <a:r>
                      <a:rPr lang="en-US"/>
                      <a:t>25,1 %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F929-4C5B-9778-1BD2811672FD}"/>
                </c:ext>
              </c:extLst>
            </c:dLbl>
            <c:dLbl>
              <c:idx val="4"/>
              <c:layout>
                <c:manualLayout>
                  <c:x val="-5.5557742782152107E-3"/>
                  <c:y val="-3.4245207985365463E-2"/>
                </c:manualLayout>
              </c:layout>
              <c:tx>
                <c:rich>
                  <a:bodyPr/>
                  <a:lstStyle/>
                  <a:p>
                    <a:r>
                      <a:rPr lang="en-US"/>
                      <a:t>18 %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F929-4C5B-9778-1BD2811672FD}"/>
                </c:ext>
              </c:extLst>
            </c:dLbl>
            <c:dLbl>
              <c:idx val="5"/>
              <c:layout>
                <c:manualLayout>
                  <c:x val="0.11211811023622049"/>
                  <c:y val="-5.7034518412471077E-2"/>
                </c:manualLayout>
              </c:layout>
              <c:tx>
                <c:rich>
                  <a:bodyPr/>
                  <a:lstStyle/>
                  <a:p>
                    <a:r>
                      <a:rPr lang="en-US"/>
                      <a:t>0 %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F929-4C5B-9778-1BD2811672FD}"/>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80219</c:v>
                </c:pt>
                <c:pt idx="2">
                  <c:v>61491</c:v>
                </c:pt>
                <c:pt idx="3">
                  <c:v>62660</c:v>
                </c:pt>
                <c:pt idx="4">
                  <c:v>45031</c:v>
                </c:pt>
                <c:pt idx="5">
                  <c:v>0</c:v>
                </c:pt>
              </c:numCache>
            </c:numRef>
          </c:val>
          <c:extLst>
            <c:ext xmlns:c16="http://schemas.microsoft.com/office/drawing/2014/chart" uri="{C3380CC4-5D6E-409C-BE32-E72D297353CC}">
              <c16:uniqueId val="{0000000A-F929-4C5B-9778-1BD2811672FD}"/>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peridicelor rare existente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20"/>
      <c:rAngAx val="0"/>
    </c:view3D>
    <c:floor>
      <c:thickness val="0"/>
    </c:floor>
    <c:sideWall>
      <c:thickness val="0"/>
    </c:sideWall>
    <c:backWall>
      <c:thickness val="0"/>
    </c:backWall>
    <c:plotArea>
      <c:layout>
        <c:manualLayout>
          <c:layoutTarget val="inner"/>
          <c:xMode val="edge"/>
          <c:yMode val="edge"/>
          <c:x val="5.4321959755030624E-2"/>
          <c:y val="0.2534232084625786"/>
          <c:w val="0.50495384951881017"/>
          <c:h val="0.66949486909804146"/>
        </c:manualLayout>
      </c:layout>
      <c:pie3DChart>
        <c:varyColors val="1"/>
        <c:ser>
          <c:idx val="0"/>
          <c:order val="0"/>
          <c:explosion val="25"/>
          <c:dPt>
            <c:idx val="1"/>
            <c:bubble3D val="0"/>
            <c:spPr>
              <a:solidFill>
                <a:schemeClr val="accent5">
                  <a:lumMod val="60000"/>
                  <a:lumOff val="40000"/>
                </a:schemeClr>
              </a:solidFill>
            </c:spPr>
            <c:extLst>
              <c:ext xmlns:c16="http://schemas.microsoft.com/office/drawing/2014/chart" uri="{C3380CC4-5D6E-409C-BE32-E72D297353CC}">
                <c16:uniqueId val="{00000001-A30B-4E3F-919F-BC91F1B80FD2}"/>
              </c:ext>
            </c:extLst>
          </c:dPt>
          <c:dPt>
            <c:idx val="2"/>
            <c:bubble3D val="0"/>
            <c:spPr>
              <a:solidFill>
                <a:srgbClr val="00B050"/>
              </a:solidFill>
            </c:spPr>
            <c:extLst>
              <c:ext xmlns:c16="http://schemas.microsoft.com/office/drawing/2014/chart" uri="{C3380CC4-5D6E-409C-BE32-E72D297353CC}">
                <c16:uniqueId val="{00000003-A30B-4E3F-919F-BC91F1B80FD2}"/>
              </c:ext>
            </c:extLst>
          </c:dPt>
          <c:dPt>
            <c:idx val="3"/>
            <c:bubble3D val="0"/>
            <c:spPr>
              <a:solidFill>
                <a:schemeClr val="accent1">
                  <a:lumMod val="75000"/>
                </a:schemeClr>
              </a:solidFill>
            </c:spPr>
            <c:extLst>
              <c:ext xmlns:c16="http://schemas.microsoft.com/office/drawing/2014/chart" uri="{C3380CC4-5D6E-409C-BE32-E72D297353CC}">
                <c16:uniqueId val="{00000005-A30B-4E3F-919F-BC91F1B80FD2}"/>
              </c:ext>
            </c:extLst>
          </c:dPt>
          <c:dPt>
            <c:idx val="4"/>
            <c:bubble3D val="0"/>
            <c:spPr>
              <a:solidFill>
                <a:srgbClr val="FF0000"/>
              </a:solidFill>
            </c:spPr>
            <c:extLst>
              <c:ext xmlns:c16="http://schemas.microsoft.com/office/drawing/2014/chart" uri="{C3380CC4-5D6E-409C-BE32-E72D297353CC}">
                <c16:uniqueId val="{00000007-A30B-4E3F-919F-BC91F1B80FD2}"/>
              </c:ext>
            </c:extLst>
          </c:dPt>
          <c:dPt>
            <c:idx val="5"/>
            <c:bubble3D val="0"/>
            <c:spPr>
              <a:solidFill>
                <a:schemeClr val="accent6">
                  <a:lumMod val="60000"/>
                  <a:lumOff val="40000"/>
                </a:schemeClr>
              </a:solidFill>
            </c:spPr>
            <c:extLst>
              <c:ext xmlns:c16="http://schemas.microsoft.com/office/drawing/2014/chart" uri="{C3380CC4-5D6E-409C-BE32-E72D297353CC}">
                <c16:uniqueId val="{00000009-A30B-4E3F-919F-BC91F1B80FD2}"/>
              </c:ext>
            </c:extLst>
          </c:dPt>
          <c:dLbls>
            <c:dLbl>
              <c:idx val="1"/>
              <c:layout>
                <c:manualLayout>
                  <c:x val="-3.0367016622922134E-2"/>
                  <c:y val="-0.24817505766324663"/>
                </c:manualLayout>
              </c:layout>
              <c:tx>
                <c:rich>
                  <a:bodyPr/>
                  <a:lstStyle/>
                  <a:p>
                    <a:r>
                      <a:rPr lang="en-US"/>
                      <a:t>89 %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A30B-4E3F-919F-BC91F1B80FD2}"/>
                </c:ext>
              </c:extLst>
            </c:dLbl>
            <c:dLbl>
              <c:idx val="2"/>
              <c:layout>
                <c:manualLayout>
                  <c:x val="-8.9696412948381446E-2"/>
                  <c:y val="3.1662292213473317E-2"/>
                </c:manualLayout>
              </c:layout>
              <c:tx>
                <c:rich>
                  <a:bodyPr/>
                  <a:lstStyle/>
                  <a:p>
                    <a:r>
                      <a:rPr lang="en-US"/>
                      <a:t>3,2%</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A30B-4E3F-919F-BC91F1B80FD2}"/>
                </c:ext>
              </c:extLst>
            </c:dLbl>
            <c:dLbl>
              <c:idx val="3"/>
              <c:layout>
                <c:manualLayout>
                  <c:x val="8.3333333333333592E-3"/>
                  <c:y val="-5.8020758768790238E-2"/>
                </c:manualLayout>
              </c:layout>
              <c:tx>
                <c:rich>
                  <a:bodyPr/>
                  <a:lstStyle/>
                  <a:p>
                    <a:r>
                      <a:rPr lang="en-US"/>
                      <a:t>1,5 %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A30B-4E3F-919F-BC91F1B80FD2}"/>
                </c:ext>
              </c:extLst>
            </c:dLbl>
            <c:dLbl>
              <c:idx val="4"/>
              <c:layout>
                <c:manualLayout>
                  <c:x val="-5.5557742782152107E-3"/>
                  <c:y val="-3.4245207985365463E-2"/>
                </c:manualLayout>
              </c:layout>
              <c:tx>
                <c:rich>
                  <a:bodyPr/>
                  <a:lstStyle/>
                  <a:p>
                    <a:r>
                      <a:rPr lang="en-US"/>
                      <a:t>6,2 %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A30B-4E3F-919F-BC91F1B80FD2}"/>
                </c:ext>
              </c:extLst>
            </c:dLbl>
            <c:dLbl>
              <c:idx val="5"/>
              <c:layout>
                <c:manualLayout>
                  <c:x val="0.11211811023622049"/>
                  <c:y val="-5.7034518412471077E-2"/>
                </c:manualLayout>
              </c:layout>
              <c:tx>
                <c:rich>
                  <a:bodyPr/>
                  <a:lstStyle/>
                  <a:p>
                    <a:r>
                      <a:rPr lang="en-US"/>
                      <a:t>0 %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A30B-4E3F-919F-BC91F1B80FD2}"/>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163722</c:v>
                </c:pt>
                <c:pt idx="2">
                  <c:v>5967</c:v>
                </c:pt>
                <c:pt idx="3">
                  <c:v>2843</c:v>
                </c:pt>
                <c:pt idx="4">
                  <c:v>11417</c:v>
                </c:pt>
                <c:pt idx="5">
                  <c:v>0</c:v>
                </c:pt>
              </c:numCache>
            </c:numRef>
          </c:val>
          <c:extLst>
            <c:ext xmlns:c16="http://schemas.microsoft.com/office/drawing/2014/chart" uri="{C3380CC4-5D6E-409C-BE32-E72D297353CC}">
              <c16:uniqueId val="{0000000A-A30B-4E3F-919F-BC91F1B80FD2}"/>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manuscriselor existente în bibliotecile </a:t>
            </a:r>
          </a:p>
          <a:p>
            <a:pPr>
              <a:defRPr/>
            </a:pPr>
            <a:r>
              <a:rPr lang="ro-RO" sz="1100" b="1" baseline="0">
                <a:effectLst/>
                <a:latin typeface="Constantia" panose="02030602050306030303" pitchFamily="18" charset="0"/>
              </a:rPr>
              <a:t>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chemeClr val="accent1">
                  <a:lumMod val="60000"/>
                  <a:lumOff val="40000"/>
                </a:schemeClr>
              </a:solidFill>
            </c:spPr>
            <c:extLst>
              <c:ext xmlns:c16="http://schemas.microsoft.com/office/drawing/2014/chart" uri="{C3380CC4-5D6E-409C-BE32-E72D297353CC}">
                <c16:uniqueId val="{00000001-24E6-4BF2-8FC8-C264ED87C33B}"/>
              </c:ext>
            </c:extLst>
          </c:dPt>
          <c:dPt>
            <c:idx val="2"/>
            <c:bubble3D val="0"/>
            <c:spPr>
              <a:solidFill>
                <a:srgbClr val="92D050"/>
              </a:solidFill>
            </c:spPr>
            <c:extLst>
              <c:ext xmlns:c16="http://schemas.microsoft.com/office/drawing/2014/chart" uri="{C3380CC4-5D6E-409C-BE32-E72D297353CC}">
                <c16:uniqueId val="{00000003-24E6-4BF2-8FC8-C264ED87C33B}"/>
              </c:ext>
            </c:extLst>
          </c:dPt>
          <c:dPt>
            <c:idx val="3"/>
            <c:bubble3D val="0"/>
            <c:spPr>
              <a:solidFill>
                <a:srgbClr val="FFFF00"/>
              </a:solidFill>
            </c:spPr>
            <c:extLst>
              <c:ext xmlns:c16="http://schemas.microsoft.com/office/drawing/2014/chart" uri="{C3380CC4-5D6E-409C-BE32-E72D297353CC}">
                <c16:uniqueId val="{00000005-24E6-4BF2-8FC8-C264ED87C33B}"/>
              </c:ext>
            </c:extLst>
          </c:dPt>
          <c:dPt>
            <c:idx val="4"/>
            <c:bubble3D val="0"/>
            <c:spPr>
              <a:solidFill>
                <a:srgbClr val="FF0000"/>
              </a:solidFill>
            </c:spPr>
            <c:extLst>
              <c:ext xmlns:c16="http://schemas.microsoft.com/office/drawing/2014/chart" uri="{C3380CC4-5D6E-409C-BE32-E72D297353CC}">
                <c16:uniqueId val="{00000007-24E6-4BF2-8FC8-C264ED87C33B}"/>
              </c:ext>
            </c:extLst>
          </c:dPt>
          <c:dPt>
            <c:idx val="5"/>
            <c:bubble3D val="0"/>
            <c:spPr>
              <a:solidFill>
                <a:schemeClr val="accent6">
                  <a:lumMod val="60000"/>
                  <a:lumOff val="40000"/>
                </a:schemeClr>
              </a:solidFill>
            </c:spPr>
            <c:extLst>
              <c:ext xmlns:c16="http://schemas.microsoft.com/office/drawing/2014/chart" uri="{C3380CC4-5D6E-409C-BE32-E72D297353CC}">
                <c16:uniqueId val="{00000009-24E6-4BF2-8FC8-C264ED87C33B}"/>
              </c:ext>
            </c:extLst>
          </c:dPt>
          <c:dLbls>
            <c:dLbl>
              <c:idx val="1"/>
              <c:layout>
                <c:manualLayout>
                  <c:x val="-0.11092257217847763"/>
                  <c:y val="-0.2128215223097113"/>
                </c:manualLayout>
              </c:layout>
              <c:tx>
                <c:rich>
                  <a:bodyPr/>
                  <a:lstStyle/>
                  <a:p>
                    <a:r>
                      <a:rPr lang="en-US"/>
                      <a:t>87,7 %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24E6-4BF2-8FC8-C264ED87C33B}"/>
                </c:ext>
              </c:extLst>
            </c:dLbl>
            <c:dLbl>
              <c:idx val="2"/>
              <c:layout>
                <c:manualLayout>
                  <c:x val="-3.969641294838145E-2"/>
                  <c:y val="7.2066332617513676E-2"/>
                </c:manualLayout>
              </c:layout>
              <c:tx>
                <c:rich>
                  <a:bodyPr/>
                  <a:lstStyle/>
                  <a:p>
                    <a:r>
                      <a:rPr lang="en-US" baseline="0"/>
                      <a:t>3,6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24E6-4BF2-8FC8-C264ED87C33B}"/>
                </c:ext>
              </c:extLst>
            </c:dLbl>
            <c:dLbl>
              <c:idx val="3"/>
              <c:layout>
                <c:manualLayout>
                  <c:x val="1.3888888888888902E-2"/>
                  <c:y val="-5.8020758768790266E-2"/>
                </c:manualLayout>
              </c:layout>
              <c:tx>
                <c:rich>
                  <a:bodyPr/>
                  <a:lstStyle/>
                  <a:p>
                    <a:r>
                      <a:rPr lang="en-US"/>
                      <a:t>2,3 %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24E6-4BF2-8FC8-C264ED87C33B}"/>
                </c:ext>
              </c:extLst>
            </c:dLbl>
            <c:dLbl>
              <c:idx val="4"/>
              <c:layout>
                <c:manualLayout>
                  <c:x val="8.8888670166229228E-2"/>
                  <c:y val="-4.9396723136880615E-2"/>
                </c:manualLayout>
              </c:layout>
              <c:tx>
                <c:rich>
                  <a:bodyPr/>
                  <a:lstStyle/>
                  <a:p>
                    <a:r>
                      <a:rPr lang="en-US"/>
                      <a:t>7,5 %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24E6-4BF2-8FC8-C264ED87C33B}"/>
                </c:ext>
              </c:extLst>
            </c:dLbl>
            <c:dLbl>
              <c:idx val="5"/>
              <c:layout>
                <c:manualLayout>
                  <c:x val="4.2673665791776026E-2"/>
                  <c:y val="3.3874572496619744E-2"/>
                </c:manualLayout>
              </c:layout>
              <c:tx>
                <c:rich>
                  <a:bodyPr/>
                  <a:lstStyle/>
                  <a:p>
                    <a:r>
                      <a:rPr lang="en-US"/>
                      <a:t>0 %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24E6-4BF2-8FC8-C264ED87C33B}"/>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900754</c:v>
                </c:pt>
                <c:pt idx="2">
                  <c:v>37258</c:v>
                </c:pt>
                <c:pt idx="3">
                  <c:v>23746</c:v>
                </c:pt>
                <c:pt idx="4">
                  <c:v>77618</c:v>
                </c:pt>
                <c:pt idx="5">
                  <c:v>0</c:v>
                </c:pt>
              </c:numCache>
            </c:numRef>
          </c:val>
          <c:extLst>
            <c:ext xmlns:c16="http://schemas.microsoft.com/office/drawing/2014/chart" uri="{C3380CC4-5D6E-409C-BE32-E72D297353CC}">
              <c16:uniqueId val="{0000000A-24E6-4BF2-8FC8-C264ED87C33B}"/>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documentelor microfilmate existente </a:t>
            </a:r>
          </a:p>
          <a:p>
            <a:pPr>
              <a:defRPr/>
            </a:pPr>
            <a:r>
              <a:rPr lang="ro-RO" sz="1100" b="1" baseline="0">
                <a:effectLst/>
                <a:latin typeface="Constantia" panose="02030602050306030303" pitchFamily="18" charset="0"/>
              </a:rPr>
              <a:t>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chemeClr val="accent2">
                  <a:lumMod val="40000"/>
                  <a:lumOff val="60000"/>
                </a:schemeClr>
              </a:solidFill>
            </c:spPr>
            <c:extLst>
              <c:ext xmlns:c16="http://schemas.microsoft.com/office/drawing/2014/chart" uri="{C3380CC4-5D6E-409C-BE32-E72D297353CC}">
                <c16:uniqueId val="{00000001-19E7-4F45-A1F0-9177BB50CAE1}"/>
              </c:ext>
            </c:extLst>
          </c:dPt>
          <c:dPt>
            <c:idx val="2"/>
            <c:bubble3D val="0"/>
            <c:spPr>
              <a:solidFill>
                <a:schemeClr val="accent4">
                  <a:lumMod val="40000"/>
                  <a:lumOff val="60000"/>
                </a:schemeClr>
              </a:solidFill>
            </c:spPr>
            <c:extLst>
              <c:ext xmlns:c16="http://schemas.microsoft.com/office/drawing/2014/chart" uri="{C3380CC4-5D6E-409C-BE32-E72D297353CC}">
                <c16:uniqueId val="{00000003-19E7-4F45-A1F0-9177BB50CAE1}"/>
              </c:ext>
            </c:extLst>
          </c:dPt>
          <c:dPt>
            <c:idx val="3"/>
            <c:bubble3D val="0"/>
            <c:spPr>
              <a:solidFill>
                <a:schemeClr val="tx2">
                  <a:lumMod val="40000"/>
                  <a:lumOff val="60000"/>
                </a:schemeClr>
              </a:solidFill>
            </c:spPr>
            <c:extLst>
              <c:ext xmlns:c16="http://schemas.microsoft.com/office/drawing/2014/chart" uri="{C3380CC4-5D6E-409C-BE32-E72D297353CC}">
                <c16:uniqueId val="{00000005-19E7-4F45-A1F0-9177BB50CAE1}"/>
              </c:ext>
            </c:extLst>
          </c:dPt>
          <c:dPt>
            <c:idx val="4"/>
            <c:bubble3D val="0"/>
            <c:spPr>
              <a:solidFill>
                <a:srgbClr val="FF0000"/>
              </a:solidFill>
            </c:spPr>
            <c:extLst>
              <c:ext xmlns:c16="http://schemas.microsoft.com/office/drawing/2014/chart" uri="{C3380CC4-5D6E-409C-BE32-E72D297353CC}">
                <c16:uniqueId val="{00000007-19E7-4F45-A1F0-9177BB50CAE1}"/>
              </c:ext>
            </c:extLst>
          </c:dPt>
          <c:dPt>
            <c:idx val="5"/>
            <c:bubble3D val="0"/>
            <c:spPr>
              <a:solidFill>
                <a:schemeClr val="accent6">
                  <a:lumMod val="60000"/>
                  <a:lumOff val="40000"/>
                </a:schemeClr>
              </a:solidFill>
            </c:spPr>
            <c:extLst>
              <c:ext xmlns:c16="http://schemas.microsoft.com/office/drawing/2014/chart" uri="{C3380CC4-5D6E-409C-BE32-E72D297353CC}">
                <c16:uniqueId val="{00000009-19E7-4F45-A1F0-9177BB50CAE1}"/>
              </c:ext>
            </c:extLst>
          </c:dPt>
          <c:dLbls>
            <c:dLbl>
              <c:idx val="1"/>
              <c:layout>
                <c:manualLayout>
                  <c:x val="-0.14147812773403323"/>
                  <c:y val="2.4552215064026089E-2"/>
                </c:manualLayout>
              </c:layout>
              <c:tx>
                <c:rich>
                  <a:bodyPr/>
                  <a:lstStyle/>
                  <a:p>
                    <a:r>
                      <a:rPr lang="en-US"/>
                      <a:t>40,2 %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19E7-4F45-A1F0-9177BB50CAE1}"/>
                </c:ext>
              </c:extLst>
            </c:dLbl>
            <c:dLbl>
              <c:idx val="2"/>
              <c:layout>
                <c:manualLayout>
                  <c:x val="-6.3630796150480678E-3"/>
                  <c:y val="-0.19055993000874891"/>
                </c:manualLayout>
              </c:layout>
              <c:tx>
                <c:rich>
                  <a:bodyPr/>
                  <a:lstStyle/>
                  <a:p>
                    <a:r>
                      <a:rPr lang="en-US"/>
                      <a:t>19,8</a:t>
                    </a:r>
                    <a:r>
                      <a:rPr lang="en-US" baseline="0"/>
                      <a:t>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19E7-4F45-A1F0-9177BB50CAE1}"/>
                </c:ext>
              </c:extLst>
            </c:dLbl>
            <c:dLbl>
              <c:idx val="3"/>
              <c:layout>
                <c:manualLayout>
                  <c:x val="0.10277777777777776"/>
                  <c:y val="5.3090352342320846E-2"/>
                </c:manualLayout>
              </c:layout>
              <c:tx>
                <c:rich>
                  <a:bodyPr/>
                  <a:lstStyle/>
                  <a:p>
                    <a:r>
                      <a:rPr lang="en-US"/>
                      <a:t>37,4 %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19E7-4F45-A1F0-9177BB50CAE1}"/>
                </c:ext>
              </c:extLst>
            </c:dLbl>
            <c:dLbl>
              <c:idx val="4"/>
              <c:layout>
                <c:manualLayout>
                  <c:x val="-5.5557742782152107E-3"/>
                  <c:y val="-3.4245207985365463E-2"/>
                </c:manualLayout>
              </c:layout>
              <c:tx>
                <c:rich>
                  <a:bodyPr/>
                  <a:lstStyle/>
                  <a:p>
                    <a:r>
                      <a:rPr lang="en-US"/>
                      <a:t>2,6 %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19E7-4F45-A1F0-9177BB50CAE1}"/>
                </c:ext>
              </c:extLst>
            </c:dLbl>
            <c:dLbl>
              <c:idx val="5"/>
              <c:layout>
                <c:manualLayout>
                  <c:x val="0.11211811023622049"/>
                  <c:y val="-5.7034518412471077E-2"/>
                </c:manualLayout>
              </c:layout>
              <c:tx>
                <c:rich>
                  <a:bodyPr/>
                  <a:lstStyle/>
                  <a:p>
                    <a:r>
                      <a:rPr lang="en-US"/>
                      <a:t>0 %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19E7-4F45-A1F0-9177BB50CAE1}"/>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142979</c:v>
                </c:pt>
                <c:pt idx="2">
                  <c:v>69777</c:v>
                </c:pt>
                <c:pt idx="3">
                  <c:v>132045</c:v>
                </c:pt>
                <c:pt idx="4">
                  <c:v>8894</c:v>
                </c:pt>
                <c:pt idx="5">
                  <c:v>0</c:v>
                </c:pt>
              </c:numCache>
            </c:numRef>
          </c:val>
          <c:extLst>
            <c:ext xmlns:c16="http://schemas.microsoft.com/office/drawing/2014/chart" uri="{C3380CC4-5D6E-409C-BE32-E72D297353CC}">
              <c16:uniqueId val="{0000000A-19E7-4F45-A1F0-9177BB50CAE1}"/>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altor documente de bibliotecă  </a:t>
            </a:r>
          </a:p>
          <a:p>
            <a:pPr>
              <a:defRPr/>
            </a:pPr>
            <a:r>
              <a:rPr lang="ro-RO" sz="1100" b="1" baseline="0">
                <a:effectLst/>
                <a:latin typeface="Constantia" panose="02030602050306030303" pitchFamily="18" charset="0"/>
              </a:rPr>
              <a:t>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92D050"/>
              </a:solidFill>
            </c:spPr>
            <c:extLst>
              <c:ext xmlns:c16="http://schemas.microsoft.com/office/drawing/2014/chart" uri="{C3380CC4-5D6E-409C-BE32-E72D297353CC}">
                <c16:uniqueId val="{00000001-F9CF-4D90-AFA1-3E75C5328172}"/>
              </c:ext>
            </c:extLst>
          </c:dPt>
          <c:dPt>
            <c:idx val="2"/>
            <c:bubble3D val="0"/>
            <c:spPr>
              <a:solidFill>
                <a:schemeClr val="accent4">
                  <a:lumMod val="40000"/>
                  <a:lumOff val="60000"/>
                </a:schemeClr>
              </a:solidFill>
            </c:spPr>
            <c:extLst>
              <c:ext xmlns:c16="http://schemas.microsoft.com/office/drawing/2014/chart" uri="{C3380CC4-5D6E-409C-BE32-E72D297353CC}">
                <c16:uniqueId val="{00000003-F9CF-4D90-AFA1-3E75C5328172}"/>
              </c:ext>
            </c:extLst>
          </c:dPt>
          <c:dPt>
            <c:idx val="3"/>
            <c:bubble3D val="0"/>
            <c:spPr>
              <a:solidFill>
                <a:srgbClr val="FFFF00"/>
              </a:solidFill>
            </c:spPr>
            <c:extLst>
              <c:ext xmlns:c16="http://schemas.microsoft.com/office/drawing/2014/chart" uri="{C3380CC4-5D6E-409C-BE32-E72D297353CC}">
                <c16:uniqueId val="{00000005-F9CF-4D90-AFA1-3E75C5328172}"/>
              </c:ext>
            </c:extLst>
          </c:dPt>
          <c:dPt>
            <c:idx val="4"/>
            <c:bubble3D val="0"/>
            <c:spPr>
              <a:solidFill>
                <a:srgbClr val="FF0000"/>
              </a:solidFill>
            </c:spPr>
            <c:extLst>
              <c:ext xmlns:c16="http://schemas.microsoft.com/office/drawing/2014/chart" uri="{C3380CC4-5D6E-409C-BE32-E72D297353CC}">
                <c16:uniqueId val="{00000007-F9CF-4D90-AFA1-3E75C5328172}"/>
              </c:ext>
            </c:extLst>
          </c:dPt>
          <c:dPt>
            <c:idx val="5"/>
            <c:bubble3D val="0"/>
            <c:spPr>
              <a:solidFill>
                <a:schemeClr val="accent6">
                  <a:lumMod val="60000"/>
                  <a:lumOff val="40000"/>
                </a:schemeClr>
              </a:solidFill>
            </c:spPr>
            <c:extLst>
              <c:ext xmlns:c16="http://schemas.microsoft.com/office/drawing/2014/chart" uri="{C3380CC4-5D6E-409C-BE32-E72D297353CC}">
                <c16:uniqueId val="{00000009-F9CF-4D90-AFA1-3E75C5328172}"/>
              </c:ext>
            </c:extLst>
          </c:dPt>
          <c:dLbls>
            <c:dLbl>
              <c:idx val="1"/>
              <c:layout>
                <c:manualLayout>
                  <c:x val="-0.1692561242344707"/>
                  <c:y val="-9.1609401097590068E-2"/>
                </c:manualLayout>
              </c:layout>
              <c:tx>
                <c:rich>
                  <a:bodyPr/>
                  <a:lstStyle/>
                  <a:p>
                    <a:r>
                      <a:rPr lang="en-US"/>
                      <a:t>59,2 %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F9CF-4D90-AFA1-3E75C5328172}"/>
                </c:ext>
              </c:extLst>
            </c:dLbl>
            <c:dLbl>
              <c:idx val="2"/>
              <c:layout>
                <c:manualLayout>
                  <c:x val="9.4957130358705163E-2"/>
                  <c:y val="1.3588642328799809E-3"/>
                </c:manualLayout>
              </c:layout>
              <c:tx>
                <c:rich>
                  <a:bodyPr/>
                  <a:lstStyle/>
                  <a:p>
                    <a:r>
                      <a:rPr lang="en-US"/>
                      <a:t>32,86 %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F9CF-4D90-AFA1-3E75C5328172}"/>
                </c:ext>
              </c:extLst>
            </c:dLbl>
            <c:dLbl>
              <c:idx val="3"/>
              <c:layout>
                <c:manualLayout>
                  <c:x val="-5.000000000000001E-2"/>
                  <c:y val="-3.7819136244333092E-2"/>
                </c:manualLayout>
              </c:layout>
              <c:tx>
                <c:rich>
                  <a:bodyPr/>
                  <a:lstStyle/>
                  <a:p>
                    <a:r>
                      <a:rPr lang="en-US"/>
                      <a:t>4,73 %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F9CF-4D90-AFA1-3E75C5328172}"/>
                </c:ext>
              </c:extLst>
            </c:dLbl>
            <c:dLbl>
              <c:idx val="4"/>
              <c:layout>
                <c:manualLayout>
                  <c:x val="2.7775590551180848E-3"/>
                  <c:y val="-5.949813091545373E-2"/>
                </c:manualLayout>
              </c:layout>
              <c:tx>
                <c:rich>
                  <a:bodyPr/>
                  <a:lstStyle/>
                  <a:p>
                    <a:r>
                      <a:rPr lang="en-US"/>
                      <a:t>3,18%</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F9CF-4D90-AFA1-3E75C5328172}"/>
                </c:ext>
              </c:extLst>
            </c:dLbl>
            <c:dLbl>
              <c:idx val="5"/>
              <c:layout>
                <c:manualLayout>
                  <c:x val="7.8784776902887141E-2"/>
                  <c:y val="-2.1680983058935815E-2"/>
                </c:manualLayout>
              </c:layout>
              <c:tx>
                <c:rich>
                  <a:bodyPr/>
                  <a:lstStyle/>
                  <a:p>
                    <a:r>
                      <a:rPr lang="en-US"/>
                      <a:t>0,03 %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F9CF-4D90-AFA1-3E75C5328172}"/>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3287927</c:v>
                </c:pt>
                <c:pt idx="2">
                  <c:v>1825222</c:v>
                </c:pt>
                <c:pt idx="3">
                  <c:v>262816</c:v>
                </c:pt>
                <c:pt idx="4">
                  <c:v>177023</c:v>
                </c:pt>
                <c:pt idx="5">
                  <c:v>61</c:v>
                </c:pt>
              </c:numCache>
            </c:numRef>
          </c:val>
          <c:extLst>
            <c:ext xmlns:c16="http://schemas.microsoft.com/office/drawing/2014/chart" uri="{C3380CC4-5D6E-409C-BE32-E72D297353CC}">
              <c16:uniqueId val="{0000000A-F9CF-4D90-AFA1-3E75C5328172}"/>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519855643044619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documentelor audiovizuale existente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AE11-4BBF-B418-60A222EA621E}"/>
              </c:ext>
            </c:extLst>
          </c:dPt>
          <c:dPt>
            <c:idx val="2"/>
            <c:bubble3D val="0"/>
            <c:spPr>
              <a:solidFill>
                <a:schemeClr val="accent4">
                  <a:lumMod val="40000"/>
                  <a:lumOff val="60000"/>
                </a:schemeClr>
              </a:solidFill>
            </c:spPr>
            <c:extLst>
              <c:ext xmlns:c16="http://schemas.microsoft.com/office/drawing/2014/chart" uri="{C3380CC4-5D6E-409C-BE32-E72D297353CC}">
                <c16:uniqueId val="{00000003-AE11-4BBF-B418-60A222EA621E}"/>
              </c:ext>
            </c:extLst>
          </c:dPt>
          <c:dPt>
            <c:idx val="3"/>
            <c:bubble3D val="0"/>
            <c:spPr>
              <a:solidFill>
                <a:schemeClr val="accent1">
                  <a:lumMod val="75000"/>
                </a:schemeClr>
              </a:solidFill>
            </c:spPr>
            <c:extLst>
              <c:ext xmlns:c16="http://schemas.microsoft.com/office/drawing/2014/chart" uri="{C3380CC4-5D6E-409C-BE32-E72D297353CC}">
                <c16:uniqueId val="{00000005-AE11-4BBF-B418-60A222EA621E}"/>
              </c:ext>
            </c:extLst>
          </c:dPt>
          <c:dPt>
            <c:idx val="4"/>
            <c:bubble3D val="0"/>
            <c:spPr>
              <a:solidFill>
                <a:srgbClr val="92D050"/>
              </a:solidFill>
            </c:spPr>
            <c:extLst>
              <c:ext xmlns:c16="http://schemas.microsoft.com/office/drawing/2014/chart" uri="{C3380CC4-5D6E-409C-BE32-E72D297353CC}">
                <c16:uniqueId val="{00000007-AE11-4BBF-B418-60A222EA621E}"/>
              </c:ext>
            </c:extLst>
          </c:dPt>
          <c:dPt>
            <c:idx val="5"/>
            <c:bubble3D val="0"/>
            <c:spPr>
              <a:solidFill>
                <a:schemeClr val="accent6">
                  <a:lumMod val="60000"/>
                  <a:lumOff val="40000"/>
                </a:schemeClr>
              </a:solidFill>
            </c:spPr>
            <c:extLst>
              <c:ext xmlns:c16="http://schemas.microsoft.com/office/drawing/2014/chart" uri="{C3380CC4-5D6E-409C-BE32-E72D297353CC}">
                <c16:uniqueId val="{00000009-AE11-4BBF-B418-60A222EA621E}"/>
              </c:ext>
            </c:extLst>
          </c:dPt>
          <c:dLbls>
            <c:dLbl>
              <c:idx val="1"/>
              <c:layout>
                <c:manualLayout>
                  <c:x val="1.4077427821522258E-2"/>
                  <c:y val="-3.10037381690925E-2"/>
                </c:manualLayout>
              </c:layout>
              <c:tx>
                <c:rich>
                  <a:bodyPr/>
                  <a:lstStyle/>
                  <a:p>
                    <a:r>
                      <a:rPr lang="en-US"/>
                      <a:t>20,4 %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AE11-4BBF-B418-60A222EA621E}"/>
                </c:ext>
              </c:extLst>
            </c:dLbl>
            <c:dLbl>
              <c:idx val="2"/>
              <c:layout>
                <c:manualLayout>
                  <c:x val="-4.2474190726159232E-2"/>
                  <c:y val="0.12257138312256423"/>
                </c:manualLayout>
              </c:layout>
              <c:tx>
                <c:rich>
                  <a:bodyPr/>
                  <a:lstStyle/>
                  <a:p>
                    <a:r>
                      <a:rPr lang="en-US"/>
                      <a:t>26,8 %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AE11-4BBF-B418-60A222EA621E}"/>
                </c:ext>
              </c:extLst>
            </c:dLbl>
            <c:dLbl>
              <c:idx val="3"/>
              <c:layout>
                <c:manualLayout>
                  <c:x val="-8.0555555555555575E-2"/>
                  <c:y val="2.3085182534001433E-2"/>
                </c:manualLayout>
              </c:layout>
              <c:tx>
                <c:rich>
                  <a:bodyPr/>
                  <a:lstStyle/>
                  <a:p>
                    <a:r>
                      <a:rPr lang="en-US"/>
                      <a:t>4,7 %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AE11-4BBF-B418-60A222EA621E}"/>
                </c:ext>
              </c:extLst>
            </c:dLbl>
            <c:dLbl>
              <c:idx val="4"/>
              <c:layout>
                <c:manualLayout>
                  <c:x val="0.12777777777777777"/>
                  <c:y val="1.1083273681698879E-3"/>
                </c:manualLayout>
              </c:layout>
              <c:tx>
                <c:rich>
                  <a:bodyPr/>
                  <a:lstStyle/>
                  <a:p>
                    <a:r>
                      <a:rPr lang="en-US"/>
                      <a:t>47,5 %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AE11-4BBF-B418-60A222EA621E}"/>
                </c:ext>
              </c:extLst>
            </c:dLbl>
            <c:dLbl>
              <c:idx val="5"/>
              <c:layout>
                <c:manualLayout>
                  <c:x val="-9.0659667541557312E-2"/>
                  <c:y val="-5.7034518412471168E-2"/>
                </c:manualLayout>
              </c:layout>
              <c:tx>
                <c:rich>
                  <a:bodyPr/>
                  <a:lstStyle/>
                  <a:p>
                    <a:r>
                      <a:rPr lang="en-US"/>
                      <a:t>0,6 %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AE11-4BBF-B418-60A222EA621E}"/>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206391</c:v>
                </c:pt>
                <c:pt idx="2">
                  <c:v>271384</c:v>
                </c:pt>
                <c:pt idx="3">
                  <c:v>47276</c:v>
                </c:pt>
                <c:pt idx="4">
                  <c:v>481953</c:v>
                </c:pt>
                <c:pt idx="5">
                  <c:v>6187</c:v>
                </c:pt>
              </c:numCache>
            </c:numRef>
          </c:val>
          <c:extLst>
            <c:ext xmlns:c16="http://schemas.microsoft.com/office/drawing/2014/chart" uri="{C3380CC4-5D6E-409C-BE32-E72D297353CC}">
              <c16:uniqueId val="{0000000A-AE11-4BBF-B418-60A222EA621E}"/>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colecțiilor electronice existente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A72C-4158-A928-CE654707A61E}"/>
              </c:ext>
            </c:extLst>
          </c:dPt>
          <c:dPt>
            <c:idx val="2"/>
            <c:bubble3D val="0"/>
            <c:spPr>
              <a:solidFill>
                <a:schemeClr val="accent4">
                  <a:lumMod val="40000"/>
                  <a:lumOff val="60000"/>
                </a:schemeClr>
              </a:solidFill>
            </c:spPr>
            <c:extLst>
              <c:ext xmlns:c16="http://schemas.microsoft.com/office/drawing/2014/chart" uri="{C3380CC4-5D6E-409C-BE32-E72D297353CC}">
                <c16:uniqueId val="{00000003-A72C-4158-A928-CE654707A61E}"/>
              </c:ext>
            </c:extLst>
          </c:dPt>
          <c:dPt>
            <c:idx val="3"/>
            <c:bubble3D val="0"/>
            <c:spPr>
              <a:solidFill>
                <a:schemeClr val="accent1">
                  <a:lumMod val="75000"/>
                </a:schemeClr>
              </a:solidFill>
            </c:spPr>
            <c:extLst>
              <c:ext xmlns:c16="http://schemas.microsoft.com/office/drawing/2014/chart" uri="{C3380CC4-5D6E-409C-BE32-E72D297353CC}">
                <c16:uniqueId val="{00000005-A72C-4158-A928-CE654707A61E}"/>
              </c:ext>
            </c:extLst>
          </c:dPt>
          <c:dPt>
            <c:idx val="4"/>
            <c:bubble3D val="0"/>
            <c:spPr>
              <a:solidFill>
                <a:srgbClr val="92D050"/>
              </a:solidFill>
            </c:spPr>
            <c:extLst>
              <c:ext xmlns:c16="http://schemas.microsoft.com/office/drawing/2014/chart" uri="{C3380CC4-5D6E-409C-BE32-E72D297353CC}">
                <c16:uniqueId val="{00000007-A72C-4158-A928-CE654707A61E}"/>
              </c:ext>
            </c:extLst>
          </c:dPt>
          <c:dPt>
            <c:idx val="5"/>
            <c:bubble3D val="0"/>
            <c:spPr>
              <a:solidFill>
                <a:schemeClr val="accent6">
                  <a:lumMod val="60000"/>
                  <a:lumOff val="40000"/>
                </a:schemeClr>
              </a:solidFill>
            </c:spPr>
            <c:extLst>
              <c:ext xmlns:c16="http://schemas.microsoft.com/office/drawing/2014/chart" uri="{C3380CC4-5D6E-409C-BE32-E72D297353CC}">
                <c16:uniqueId val="{00000009-A72C-4158-A928-CE654707A61E}"/>
              </c:ext>
            </c:extLst>
          </c:dPt>
          <c:dLbls>
            <c:dLbl>
              <c:idx val="1"/>
              <c:layout>
                <c:manualLayout>
                  <c:x val="7.2410761154855591E-2"/>
                  <c:y val="2.4551817386463056E-2"/>
                </c:manualLayout>
              </c:layout>
              <c:tx>
                <c:rich>
                  <a:bodyPr/>
                  <a:lstStyle/>
                  <a:p>
                    <a:r>
                      <a:rPr lang="en-US"/>
                      <a:t>2,2 %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A72C-4158-A928-CE654707A61E}"/>
                </c:ext>
              </c:extLst>
            </c:dLbl>
            <c:dLbl>
              <c:idx val="2"/>
              <c:layout>
                <c:manualLayout>
                  <c:x val="-7.0252187226596624E-2"/>
                  <c:y val="-0.22198799013759643"/>
                </c:manualLayout>
              </c:layout>
              <c:tx>
                <c:rich>
                  <a:bodyPr/>
                  <a:lstStyle/>
                  <a:p>
                    <a:r>
                      <a:rPr lang="en-US"/>
                      <a:t>87,3 %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A72C-4158-A928-CE654707A61E}"/>
                </c:ext>
              </c:extLst>
            </c:dLbl>
            <c:dLbl>
              <c:idx val="3"/>
              <c:layout>
                <c:manualLayout>
                  <c:x val="-6.9444444444444448E-2"/>
                  <c:y val="8.3691243140062044E-2"/>
                </c:manualLayout>
              </c:layout>
              <c:tx>
                <c:rich>
                  <a:bodyPr/>
                  <a:lstStyle/>
                  <a:p>
                    <a:r>
                      <a:rPr lang="en-US"/>
                      <a:t>1,1 %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A72C-4158-A928-CE654707A61E}"/>
                </c:ext>
              </c:extLst>
            </c:dLbl>
            <c:dLbl>
              <c:idx val="4"/>
              <c:layout>
                <c:manualLayout>
                  <c:x val="8.3333333333333332E-3"/>
                  <c:y val="-3.9295713035870518E-2"/>
                </c:manualLayout>
              </c:layout>
              <c:tx>
                <c:rich>
                  <a:bodyPr/>
                  <a:lstStyle/>
                  <a:p>
                    <a:r>
                      <a:rPr lang="en-US"/>
                      <a:t>9,3 %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A72C-4158-A928-CE654707A61E}"/>
                </c:ext>
              </c:extLst>
            </c:dLbl>
            <c:dLbl>
              <c:idx val="5"/>
              <c:layout>
                <c:manualLayout>
                  <c:x val="4.2673665791776082E-2"/>
                  <c:y val="-5.7034518412471168E-2"/>
                </c:manualLayout>
              </c:layout>
              <c:tx>
                <c:rich>
                  <a:bodyPr/>
                  <a:lstStyle/>
                  <a:p>
                    <a:r>
                      <a:rPr lang="en-US"/>
                      <a:t>0,1 %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A72C-4158-A928-CE654707A61E}"/>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68063</c:v>
                </c:pt>
                <c:pt idx="2">
                  <c:v>2653868</c:v>
                </c:pt>
                <c:pt idx="3">
                  <c:v>34794</c:v>
                </c:pt>
                <c:pt idx="4">
                  <c:v>281542</c:v>
                </c:pt>
                <c:pt idx="5">
                  <c:v>2657</c:v>
                </c:pt>
              </c:numCache>
            </c:numRef>
          </c:val>
          <c:extLst>
            <c:ext xmlns:c16="http://schemas.microsoft.com/office/drawing/2014/chart" uri="{C3380CC4-5D6E-409C-BE32-E72D297353CC}">
              <c16:uniqueId val="{0000000A-A72C-4158-A928-CE654707A61E}"/>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1278493597391233"/>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cărților electronice (titluri) existente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0F2C-46F6-8192-D03DB1E8B381}"/>
              </c:ext>
            </c:extLst>
          </c:dPt>
          <c:dPt>
            <c:idx val="2"/>
            <c:bubble3D val="0"/>
            <c:spPr>
              <a:solidFill>
                <a:schemeClr val="accent4">
                  <a:lumMod val="40000"/>
                  <a:lumOff val="60000"/>
                </a:schemeClr>
              </a:solidFill>
            </c:spPr>
            <c:extLst>
              <c:ext xmlns:c16="http://schemas.microsoft.com/office/drawing/2014/chart" uri="{C3380CC4-5D6E-409C-BE32-E72D297353CC}">
                <c16:uniqueId val="{00000003-0F2C-46F6-8192-D03DB1E8B381}"/>
              </c:ext>
            </c:extLst>
          </c:dPt>
          <c:dPt>
            <c:idx val="3"/>
            <c:bubble3D val="0"/>
            <c:spPr>
              <a:solidFill>
                <a:schemeClr val="accent1">
                  <a:lumMod val="75000"/>
                </a:schemeClr>
              </a:solidFill>
            </c:spPr>
            <c:extLst>
              <c:ext xmlns:c16="http://schemas.microsoft.com/office/drawing/2014/chart" uri="{C3380CC4-5D6E-409C-BE32-E72D297353CC}">
                <c16:uniqueId val="{00000005-0F2C-46F6-8192-D03DB1E8B381}"/>
              </c:ext>
            </c:extLst>
          </c:dPt>
          <c:dPt>
            <c:idx val="4"/>
            <c:bubble3D val="0"/>
            <c:spPr>
              <a:solidFill>
                <a:srgbClr val="92D050"/>
              </a:solidFill>
            </c:spPr>
            <c:extLst>
              <c:ext xmlns:c16="http://schemas.microsoft.com/office/drawing/2014/chart" uri="{C3380CC4-5D6E-409C-BE32-E72D297353CC}">
                <c16:uniqueId val="{00000007-0F2C-46F6-8192-D03DB1E8B381}"/>
              </c:ext>
            </c:extLst>
          </c:dPt>
          <c:dPt>
            <c:idx val="5"/>
            <c:bubble3D val="0"/>
            <c:spPr>
              <a:solidFill>
                <a:schemeClr val="accent6">
                  <a:lumMod val="60000"/>
                  <a:lumOff val="40000"/>
                </a:schemeClr>
              </a:solidFill>
            </c:spPr>
            <c:extLst>
              <c:ext xmlns:c16="http://schemas.microsoft.com/office/drawing/2014/chart" uri="{C3380CC4-5D6E-409C-BE32-E72D297353CC}">
                <c16:uniqueId val="{00000009-0F2C-46F6-8192-D03DB1E8B381}"/>
              </c:ext>
            </c:extLst>
          </c:dPt>
          <c:dLbls>
            <c:dLbl>
              <c:idx val="1"/>
              <c:layout>
                <c:manualLayout>
                  <c:x val="8.9077427821522254E-2"/>
                  <c:y val="3.4653225165036189E-2"/>
                </c:manualLayout>
              </c:layout>
              <c:tx>
                <c:rich>
                  <a:bodyPr/>
                  <a:lstStyle/>
                  <a:p>
                    <a:r>
                      <a:rPr lang="en-US"/>
                      <a:t>90,5 %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0F2C-46F6-8192-D03DB1E8B381}"/>
                </c:ext>
              </c:extLst>
            </c:dLbl>
            <c:dLbl>
              <c:idx val="2"/>
              <c:layout>
                <c:manualLayout>
                  <c:x val="-0.12025240594925629"/>
                  <c:y val="-0.22086296031177921"/>
                </c:manualLayout>
              </c:layout>
              <c:tx>
                <c:rich>
                  <a:bodyPr/>
                  <a:lstStyle/>
                  <a:p>
                    <a:r>
                      <a:rPr lang="en-US"/>
                      <a:t>70,2%</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F2C-46F6-8192-D03DB1E8B381}"/>
                </c:ext>
              </c:extLst>
            </c:dLbl>
            <c:dLbl>
              <c:idx val="3"/>
              <c:layout>
                <c:manualLayout>
                  <c:x val="0"/>
                  <c:y val="-7.1511174739521191E-2"/>
                </c:manualLayout>
              </c:layout>
              <c:tx>
                <c:rich>
                  <a:bodyPr/>
                  <a:lstStyle/>
                  <a:p>
                    <a:r>
                      <a:rPr lang="en-US"/>
                      <a:t>2,6 %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0F2C-46F6-8192-D03DB1E8B381}"/>
                </c:ext>
              </c:extLst>
            </c:dLbl>
            <c:dLbl>
              <c:idx val="4"/>
              <c:layout>
                <c:manualLayout>
                  <c:x val="4.7221784776902885E-2"/>
                  <c:y val="-8.9801161218484096E-2"/>
                </c:manualLayout>
              </c:layout>
              <c:tx>
                <c:rich>
                  <a:bodyPr/>
                  <a:lstStyle/>
                  <a:p>
                    <a:r>
                      <a:rPr lang="en-US"/>
                      <a:t>17,95 %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0F2C-46F6-8192-D03DB1E8B381}"/>
                </c:ext>
              </c:extLst>
            </c:dLbl>
            <c:dLbl>
              <c:idx val="5"/>
              <c:layout>
                <c:manualLayout>
                  <c:x val="6.2118110236220471E-2"/>
                  <c:y val="-4.6933508311461113E-2"/>
                </c:manualLayout>
              </c:layout>
              <c:tx>
                <c:rich>
                  <a:bodyPr/>
                  <a:lstStyle/>
                  <a:p>
                    <a:r>
                      <a:rPr lang="en-US"/>
                      <a:t>0,2 %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0F2C-46F6-8192-D03DB1E8B381}"/>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28537</c:v>
                </c:pt>
                <c:pt idx="2">
                  <c:v>221450</c:v>
                </c:pt>
                <c:pt idx="3">
                  <c:v>8128</c:v>
                </c:pt>
                <c:pt idx="4">
                  <c:v>56537</c:v>
                </c:pt>
                <c:pt idx="5">
                  <c:v>663</c:v>
                </c:pt>
              </c:numCache>
            </c:numRef>
          </c:val>
          <c:extLst>
            <c:ext xmlns:c16="http://schemas.microsoft.com/office/drawing/2014/chart" uri="{C3380CC4-5D6E-409C-BE32-E72D297353CC}">
              <c16:uniqueId val="{0000000A-0F2C-46F6-8192-D03DB1E8B381}"/>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a:latin typeface="Constantia" panose="02030602050306030303" pitchFamily="18" charset="0"/>
              </a:rPr>
              <a:t>Statistica</a:t>
            </a:r>
            <a:r>
              <a:rPr lang="ro-RO" sz="1050" baseline="0">
                <a:latin typeface="Constantia" panose="02030602050306030303" pitchFamily="18" charset="0"/>
              </a:rPr>
              <a:t> n</a:t>
            </a:r>
            <a:r>
              <a:rPr lang="vi-VN" sz="1050">
                <a:latin typeface="Constantia" panose="02030602050306030303" pitchFamily="18" charset="0"/>
              </a:rPr>
              <a:t>umăr</a:t>
            </a:r>
            <a:r>
              <a:rPr lang="ro-RO" sz="1050">
                <a:latin typeface="Constantia" panose="02030602050306030303" pitchFamily="18" charset="0"/>
              </a:rPr>
              <a:t>ului de </a:t>
            </a:r>
            <a:r>
              <a:rPr lang="vi-VN" sz="1050">
                <a:latin typeface="Constantia" panose="02030602050306030303" pitchFamily="18" charset="0"/>
              </a:rPr>
              <a:t>volume </a:t>
            </a:r>
            <a:r>
              <a:rPr lang="ro-RO" sz="1050">
                <a:latin typeface="Constantia" panose="02030602050306030303" pitchFamily="18" charset="0"/>
              </a:rPr>
              <a:t> intrate în colecții</a:t>
            </a:r>
            <a:endParaRPr lang="vi-VN" sz="1050">
              <a:latin typeface="Constantia" panose="02030602050306030303" pitchFamily="18" charset="0"/>
            </a:endParaRPr>
          </a:p>
        </c:rich>
      </c:tx>
      <c:overlay val="0"/>
    </c:title>
    <c:autoTitleDeleted val="0"/>
    <c:plotArea>
      <c:layout>
        <c:manualLayout>
          <c:layoutTarget val="inner"/>
          <c:xMode val="edge"/>
          <c:yMode val="edge"/>
          <c:x val="3.888888888888889E-2"/>
          <c:y val="0.26343941382327207"/>
          <c:w val="0.93888888888888888"/>
          <c:h val="0.62058070866141735"/>
        </c:manualLayout>
      </c:layout>
      <c:barChart>
        <c:barDir val="col"/>
        <c:grouping val="clustered"/>
        <c:varyColors val="0"/>
        <c:ser>
          <c:idx val="0"/>
          <c:order val="0"/>
          <c:tx>
            <c:strRef>
              <c:f>Sheet1!$C$11</c:f>
              <c:strCache>
                <c:ptCount val="1"/>
                <c:pt idx="0">
                  <c:v>număr volume</c:v>
                </c:pt>
              </c:strCache>
            </c:strRef>
          </c:tx>
          <c:spPr>
            <a:solidFill>
              <a:schemeClr val="accent6">
                <a:lumMod val="40000"/>
                <a:lumOff val="60000"/>
              </a:schemeClr>
            </a:solidFill>
          </c:spPr>
          <c:invertIfNegative val="0"/>
          <c:dLbls>
            <c:dLbl>
              <c:idx val="0"/>
              <c:tx>
                <c:rich>
                  <a:bodyPr/>
                  <a:lstStyle/>
                  <a:p>
                    <a:pPr>
                      <a:defRPr b="1">
                        <a:latin typeface="Constantia" panose="02030602050306030303" pitchFamily="18" charset="0"/>
                      </a:defRPr>
                    </a:pPr>
                    <a:r>
                      <a:rPr lang="en-US" b="1">
                        <a:latin typeface="Constantia" panose="02030602050306030303" pitchFamily="18" charset="0"/>
                      </a:rPr>
                      <a:t>1.123.833</a:t>
                    </a:r>
                    <a:endParaRPr lang="en-US" b="1"/>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CD1-42AE-A20B-4C5117853DCE}"/>
                </c:ext>
              </c:extLst>
            </c:dLbl>
            <c:dLbl>
              <c:idx val="1"/>
              <c:tx>
                <c:rich>
                  <a:bodyPr/>
                  <a:lstStyle/>
                  <a:p>
                    <a:pPr>
                      <a:defRPr b="1">
                        <a:latin typeface="Constantia" panose="02030602050306030303" pitchFamily="18" charset="0"/>
                      </a:defRPr>
                    </a:pPr>
                    <a:r>
                      <a:rPr lang="en-US" b="1">
                        <a:latin typeface="Constantia" panose="02030602050306030303" pitchFamily="18" charset="0"/>
                      </a:rPr>
                      <a:t>1.486.420</a:t>
                    </a:r>
                    <a:endParaRPr lang="en-US" b="1"/>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CD1-42AE-A20B-4C5117853DCE}"/>
                </c:ext>
              </c:extLst>
            </c:dLbl>
            <c:dLbl>
              <c:idx val="2"/>
              <c:tx>
                <c:rich>
                  <a:bodyPr/>
                  <a:lstStyle/>
                  <a:p>
                    <a:pPr>
                      <a:defRPr b="1">
                        <a:latin typeface="Constantia" panose="02030602050306030303" pitchFamily="18" charset="0"/>
                      </a:defRPr>
                    </a:pPr>
                    <a:r>
                      <a:rPr lang="en-US" b="1">
                        <a:latin typeface="Constantia" panose="02030602050306030303" pitchFamily="18" charset="0"/>
                      </a:rPr>
                      <a:t>1.394.724</a:t>
                    </a:r>
                    <a:endParaRPr lang="en-US" b="1"/>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CD1-42AE-A20B-4C5117853DCE}"/>
                </c:ext>
              </c:extLst>
            </c:dLbl>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Sheet1!$D$10:$F$10</c:f>
              <c:numCache>
                <c:formatCode>General</c:formatCode>
                <c:ptCount val="3"/>
                <c:pt idx="0">
                  <c:v>2020</c:v>
                </c:pt>
                <c:pt idx="1">
                  <c:v>2022</c:v>
                </c:pt>
                <c:pt idx="2">
                  <c:v>2023</c:v>
                </c:pt>
              </c:numCache>
            </c:numRef>
          </c:cat>
          <c:val>
            <c:numRef>
              <c:f>Sheet1!$D$11:$F$11</c:f>
              <c:numCache>
                <c:formatCode>General</c:formatCode>
                <c:ptCount val="3"/>
                <c:pt idx="0">
                  <c:v>1123833</c:v>
                </c:pt>
                <c:pt idx="1">
                  <c:v>1486420</c:v>
                </c:pt>
                <c:pt idx="2">
                  <c:v>1394724</c:v>
                </c:pt>
              </c:numCache>
            </c:numRef>
          </c:val>
          <c:extLst>
            <c:ext xmlns:c16="http://schemas.microsoft.com/office/drawing/2014/chart" uri="{C3380CC4-5D6E-409C-BE32-E72D297353CC}">
              <c16:uniqueId val="{00000003-4CD1-42AE-A20B-4C5117853DCE}"/>
            </c:ext>
          </c:extLst>
        </c:ser>
        <c:dLbls>
          <c:showLegendKey val="0"/>
          <c:showVal val="1"/>
          <c:showCatName val="0"/>
          <c:showSerName val="0"/>
          <c:showPercent val="0"/>
          <c:showBubbleSize val="0"/>
        </c:dLbls>
        <c:gapWidth val="150"/>
        <c:overlap val="-25"/>
        <c:axId val="215831040"/>
        <c:axId val="213041728"/>
      </c:barChart>
      <c:catAx>
        <c:axId val="215831040"/>
        <c:scaling>
          <c:orientation val="minMax"/>
        </c:scaling>
        <c:delete val="0"/>
        <c:axPos val="b"/>
        <c:numFmt formatCode="General" sourceLinked="1"/>
        <c:majorTickMark val="none"/>
        <c:minorTickMark val="none"/>
        <c:tickLblPos val="nextTo"/>
        <c:txPr>
          <a:bodyPr/>
          <a:lstStyle/>
          <a:p>
            <a:pPr>
              <a:defRPr>
                <a:latin typeface="Constantia" panose="02030602050306030303" pitchFamily="18" charset="0"/>
              </a:defRPr>
            </a:pPr>
            <a:endParaRPr lang="en-US"/>
          </a:p>
        </c:txPr>
        <c:crossAx val="213041728"/>
        <c:crosses val="autoZero"/>
        <c:auto val="1"/>
        <c:lblAlgn val="ctr"/>
        <c:lblOffset val="100"/>
        <c:noMultiLvlLbl val="0"/>
      </c:catAx>
      <c:valAx>
        <c:axId val="213041728"/>
        <c:scaling>
          <c:orientation val="minMax"/>
        </c:scaling>
        <c:delete val="1"/>
        <c:axPos val="l"/>
        <c:numFmt formatCode="General" sourceLinked="1"/>
        <c:majorTickMark val="none"/>
        <c:minorTickMark val="none"/>
        <c:tickLblPos val="nextTo"/>
        <c:crossAx val="215831040"/>
        <c:crosses val="autoZero"/>
        <c:crossBetween val="between"/>
      </c:valAx>
      <c:spPr>
        <a:solidFill>
          <a:schemeClr val="bg1">
            <a:lumMod val="65000"/>
          </a:schemeClr>
        </a:solidFill>
      </c:spPr>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documentelor rare digitizate existente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5DD4-4562-9CF1-AA26EC52FF9A}"/>
              </c:ext>
            </c:extLst>
          </c:dPt>
          <c:dPt>
            <c:idx val="2"/>
            <c:bubble3D val="0"/>
            <c:spPr>
              <a:solidFill>
                <a:srgbClr val="FFFF00"/>
              </a:solidFill>
            </c:spPr>
            <c:extLst>
              <c:ext xmlns:c16="http://schemas.microsoft.com/office/drawing/2014/chart" uri="{C3380CC4-5D6E-409C-BE32-E72D297353CC}">
                <c16:uniqueId val="{00000003-5DD4-4562-9CF1-AA26EC52FF9A}"/>
              </c:ext>
            </c:extLst>
          </c:dPt>
          <c:dPt>
            <c:idx val="3"/>
            <c:bubble3D val="0"/>
            <c:spPr>
              <a:solidFill>
                <a:schemeClr val="accent1">
                  <a:lumMod val="75000"/>
                </a:schemeClr>
              </a:solidFill>
            </c:spPr>
            <c:extLst>
              <c:ext xmlns:c16="http://schemas.microsoft.com/office/drawing/2014/chart" uri="{C3380CC4-5D6E-409C-BE32-E72D297353CC}">
                <c16:uniqueId val="{00000005-5DD4-4562-9CF1-AA26EC52FF9A}"/>
              </c:ext>
            </c:extLst>
          </c:dPt>
          <c:dPt>
            <c:idx val="4"/>
            <c:bubble3D val="0"/>
            <c:spPr>
              <a:solidFill>
                <a:srgbClr val="92D050"/>
              </a:solidFill>
            </c:spPr>
            <c:extLst>
              <c:ext xmlns:c16="http://schemas.microsoft.com/office/drawing/2014/chart" uri="{C3380CC4-5D6E-409C-BE32-E72D297353CC}">
                <c16:uniqueId val="{00000007-5DD4-4562-9CF1-AA26EC52FF9A}"/>
              </c:ext>
            </c:extLst>
          </c:dPt>
          <c:dPt>
            <c:idx val="5"/>
            <c:bubble3D val="0"/>
            <c:spPr>
              <a:solidFill>
                <a:srgbClr val="FF0000"/>
              </a:solidFill>
            </c:spPr>
            <c:extLst>
              <c:ext xmlns:c16="http://schemas.microsoft.com/office/drawing/2014/chart" uri="{C3380CC4-5D6E-409C-BE32-E72D297353CC}">
                <c16:uniqueId val="{00000009-5DD4-4562-9CF1-AA26EC52FF9A}"/>
              </c:ext>
            </c:extLst>
          </c:dPt>
          <c:dLbls>
            <c:dLbl>
              <c:idx val="1"/>
              <c:layout>
                <c:manualLayout>
                  <c:x val="5.296631671041125E-2"/>
                  <c:y val="-2.0902330390519367E-2"/>
                </c:manualLayout>
              </c:layout>
              <c:tx>
                <c:rich>
                  <a:bodyPr/>
                  <a:lstStyle/>
                  <a:p>
                    <a:r>
                      <a:rPr lang="en-US"/>
                      <a:t>9,56 %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DD4-4562-9CF1-AA26EC52FF9A}"/>
                </c:ext>
              </c:extLst>
            </c:dLbl>
            <c:dLbl>
              <c:idx val="2"/>
              <c:layout>
                <c:manualLayout>
                  <c:x val="6.8636482939632565E-2"/>
                  <c:y val="-0.22086296031177921"/>
                </c:manualLayout>
              </c:layout>
              <c:tx>
                <c:rich>
                  <a:bodyPr/>
                  <a:lstStyle/>
                  <a:p>
                    <a:r>
                      <a:rPr lang="en-US"/>
                      <a:t>86,34 %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5DD4-4562-9CF1-AA26EC52FF9A}"/>
                </c:ext>
              </c:extLst>
            </c:dLbl>
            <c:dLbl>
              <c:idx val="3"/>
              <c:layout>
                <c:manualLayout>
                  <c:x val="-6.6666885389326344E-2"/>
                  <c:y val="2.2786924361727513E-2"/>
                </c:manualLayout>
              </c:layout>
              <c:tx>
                <c:rich>
                  <a:bodyPr/>
                  <a:lstStyle/>
                  <a:p>
                    <a:r>
                      <a:rPr lang="en-US"/>
                      <a:t>0 %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5DD4-4562-9CF1-AA26EC52FF9A}"/>
                </c:ext>
              </c:extLst>
            </c:dLbl>
            <c:dLbl>
              <c:idx val="4"/>
              <c:layout>
                <c:manualLayout>
                  <c:x val="-1.9444444444444445E-2"/>
                  <c:y val="-7.464964606696893E-2"/>
                </c:manualLayout>
              </c:layout>
              <c:tx>
                <c:rich>
                  <a:bodyPr/>
                  <a:lstStyle/>
                  <a:p>
                    <a:r>
                      <a:rPr lang="en-US"/>
                      <a:t>4,08 %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5DD4-4562-9CF1-AA26EC52FF9A}"/>
                </c:ext>
              </c:extLst>
            </c:dLbl>
            <c:dLbl>
              <c:idx val="5"/>
              <c:layout>
                <c:manualLayout>
                  <c:x val="3.7117891513560757E-2"/>
                  <c:y val="-5.7034518412471168E-2"/>
                </c:manualLayout>
              </c:layout>
              <c:tx>
                <c:rich>
                  <a:bodyPr/>
                  <a:lstStyle/>
                  <a:p>
                    <a:r>
                      <a:rPr lang="en-US"/>
                      <a:t>0 %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5DD4-4562-9CF1-AA26EC52FF9A}"/>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22492</c:v>
                </c:pt>
                <c:pt idx="2">
                  <c:v>203071</c:v>
                </c:pt>
                <c:pt idx="3">
                  <c:v>15</c:v>
                </c:pt>
                <c:pt idx="4">
                  <c:v>9616</c:v>
                </c:pt>
                <c:pt idx="5">
                  <c:v>4</c:v>
                </c:pt>
              </c:numCache>
            </c:numRef>
          </c:val>
          <c:extLst>
            <c:ext xmlns:c16="http://schemas.microsoft.com/office/drawing/2014/chart" uri="{C3380CC4-5D6E-409C-BE32-E72D297353CC}">
              <c16:uniqueId val="{0000000A-5DD4-4562-9CF1-AA26EC52FF9A}"/>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cărții electronice (titluri) existente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0433070866141729E-2"/>
          <c:y val="0.26857472361409368"/>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BC25-40F1-99F7-52001DF091D4}"/>
              </c:ext>
            </c:extLst>
          </c:dPt>
          <c:dPt>
            <c:idx val="2"/>
            <c:bubble3D val="0"/>
            <c:spPr>
              <a:solidFill>
                <a:srgbClr val="FFFF00"/>
              </a:solidFill>
            </c:spPr>
            <c:extLst>
              <c:ext xmlns:c16="http://schemas.microsoft.com/office/drawing/2014/chart" uri="{C3380CC4-5D6E-409C-BE32-E72D297353CC}">
                <c16:uniqueId val="{00000003-BC25-40F1-99F7-52001DF091D4}"/>
              </c:ext>
            </c:extLst>
          </c:dPt>
          <c:dPt>
            <c:idx val="3"/>
            <c:bubble3D val="0"/>
            <c:spPr>
              <a:solidFill>
                <a:schemeClr val="accent1">
                  <a:lumMod val="75000"/>
                </a:schemeClr>
              </a:solidFill>
            </c:spPr>
            <c:extLst>
              <c:ext xmlns:c16="http://schemas.microsoft.com/office/drawing/2014/chart" uri="{C3380CC4-5D6E-409C-BE32-E72D297353CC}">
                <c16:uniqueId val="{00000005-BC25-40F1-99F7-52001DF091D4}"/>
              </c:ext>
            </c:extLst>
          </c:dPt>
          <c:dPt>
            <c:idx val="4"/>
            <c:bubble3D val="0"/>
            <c:spPr>
              <a:solidFill>
                <a:srgbClr val="92D050"/>
              </a:solidFill>
            </c:spPr>
            <c:extLst>
              <c:ext xmlns:c16="http://schemas.microsoft.com/office/drawing/2014/chart" uri="{C3380CC4-5D6E-409C-BE32-E72D297353CC}">
                <c16:uniqueId val="{00000007-BC25-40F1-99F7-52001DF091D4}"/>
              </c:ext>
            </c:extLst>
          </c:dPt>
          <c:dPt>
            <c:idx val="5"/>
            <c:bubble3D val="0"/>
            <c:spPr>
              <a:solidFill>
                <a:srgbClr val="FF0000"/>
              </a:solidFill>
            </c:spPr>
            <c:extLst>
              <c:ext xmlns:c16="http://schemas.microsoft.com/office/drawing/2014/chart" uri="{C3380CC4-5D6E-409C-BE32-E72D297353CC}">
                <c16:uniqueId val="{00000009-BC25-40F1-99F7-52001DF091D4}"/>
              </c:ext>
            </c:extLst>
          </c:dPt>
          <c:dLbls>
            <c:dLbl>
              <c:idx val="1"/>
              <c:layout>
                <c:manualLayout>
                  <c:x val="6.9632983377077864E-2"/>
                  <c:y val="-2.0902330390519367E-2"/>
                </c:manualLayout>
              </c:layout>
              <c:tx>
                <c:rich>
                  <a:bodyPr/>
                  <a:lstStyle/>
                  <a:p>
                    <a:r>
                      <a:rPr lang="en-US"/>
                      <a:t>3,45 %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BC25-40F1-99F7-52001DF091D4}"/>
                </c:ext>
              </c:extLst>
            </c:dLbl>
            <c:dLbl>
              <c:idx val="2"/>
              <c:layout>
                <c:manualLayout>
                  <c:x val="-0.11747462817147862"/>
                  <c:y val="1.1460272011453207E-2"/>
                </c:manualLayout>
              </c:layout>
              <c:tx>
                <c:rich>
                  <a:bodyPr/>
                  <a:lstStyle/>
                  <a:p>
                    <a:r>
                      <a:rPr lang="en-US"/>
                      <a:t>36,85 %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C25-40F1-99F7-52001DF091D4}"/>
                </c:ext>
              </c:extLst>
            </c:dLbl>
            <c:dLbl>
              <c:idx val="3"/>
              <c:layout>
                <c:manualLayout>
                  <c:x val="8.3333333333333332E-3"/>
                  <c:y val="3.7938439513242661E-2"/>
                </c:manualLayout>
              </c:layout>
              <c:tx>
                <c:rich>
                  <a:bodyPr/>
                  <a:lstStyle/>
                  <a:p>
                    <a:r>
                      <a:rPr lang="en-US"/>
                      <a:t>7,26 %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BC25-40F1-99F7-52001DF091D4}"/>
                </c:ext>
              </c:extLst>
            </c:dLbl>
            <c:dLbl>
              <c:idx val="4"/>
              <c:layout>
                <c:manualLayout>
                  <c:x val="0.10833333333333332"/>
                  <c:y val="-6.9599141016463847E-2"/>
                </c:manualLayout>
              </c:layout>
              <c:tx>
                <c:rich>
                  <a:bodyPr/>
                  <a:lstStyle/>
                  <a:p>
                    <a:r>
                      <a:rPr lang="en-US"/>
                      <a:t>52,45 %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BC25-40F1-99F7-52001DF091D4}"/>
                </c:ext>
              </c:extLst>
            </c:dLbl>
            <c:dLbl>
              <c:idx val="5"/>
              <c:layout>
                <c:manualLayout>
                  <c:x val="-7.9548775153105891E-2"/>
                  <c:y val="-2.1680983058935815E-2"/>
                </c:manualLayout>
              </c:layout>
              <c:tx>
                <c:rich>
                  <a:bodyPr/>
                  <a:lstStyle/>
                  <a:p>
                    <a:r>
                      <a:rPr lang="en-US"/>
                      <a:t>0,02 %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BC25-40F1-99F7-52001DF091D4}"/>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10486</c:v>
                </c:pt>
                <c:pt idx="2">
                  <c:v>111797</c:v>
                </c:pt>
                <c:pt idx="3">
                  <c:v>22067</c:v>
                </c:pt>
                <c:pt idx="4">
                  <c:v>159376</c:v>
                </c:pt>
                <c:pt idx="5">
                  <c:v>76</c:v>
                </c:pt>
              </c:numCache>
            </c:numRef>
          </c:val>
          <c:extLst>
            <c:ext xmlns:c16="http://schemas.microsoft.com/office/drawing/2014/chart" uri="{C3380CC4-5D6E-409C-BE32-E72D297353CC}">
              <c16:uniqueId val="{0000000A-BC25-40F1-99F7-52001DF091D4}"/>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cărților și periodicelor tipărite intrate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FFFF00"/>
              </a:solidFill>
            </c:spPr>
            <c:extLst>
              <c:ext xmlns:c16="http://schemas.microsoft.com/office/drawing/2014/chart" uri="{C3380CC4-5D6E-409C-BE32-E72D297353CC}">
                <c16:uniqueId val="{00000001-6A20-41E3-A8F9-5424707CEA75}"/>
              </c:ext>
            </c:extLst>
          </c:dPt>
          <c:dPt>
            <c:idx val="2"/>
            <c:bubble3D val="0"/>
            <c:spPr>
              <a:solidFill>
                <a:schemeClr val="accent4">
                  <a:lumMod val="40000"/>
                  <a:lumOff val="60000"/>
                </a:schemeClr>
              </a:solidFill>
            </c:spPr>
            <c:extLst>
              <c:ext xmlns:c16="http://schemas.microsoft.com/office/drawing/2014/chart" uri="{C3380CC4-5D6E-409C-BE32-E72D297353CC}">
                <c16:uniqueId val="{00000003-6A20-41E3-A8F9-5424707CEA75}"/>
              </c:ext>
            </c:extLst>
          </c:dPt>
          <c:dPt>
            <c:idx val="3"/>
            <c:bubble3D val="0"/>
            <c:spPr>
              <a:solidFill>
                <a:srgbClr val="FF0000"/>
              </a:solidFill>
            </c:spPr>
            <c:extLst>
              <c:ext xmlns:c16="http://schemas.microsoft.com/office/drawing/2014/chart" uri="{C3380CC4-5D6E-409C-BE32-E72D297353CC}">
                <c16:uniqueId val="{00000005-6A20-41E3-A8F9-5424707CEA75}"/>
              </c:ext>
            </c:extLst>
          </c:dPt>
          <c:dPt>
            <c:idx val="4"/>
            <c:bubble3D val="0"/>
            <c:spPr>
              <a:solidFill>
                <a:schemeClr val="accent3">
                  <a:lumMod val="75000"/>
                </a:schemeClr>
              </a:solidFill>
            </c:spPr>
            <c:extLst>
              <c:ext xmlns:c16="http://schemas.microsoft.com/office/drawing/2014/chart" uri="{C3380CC4-5D6E-409C-BE32-E72D297353CC}">
                <c16:uniqueId val="{00000007-6A20-41E3-A8F9-5424707CEA75}"/>
              </c:ext>
            </c:extLst>
          </c:dPt>
          <c:dPt>
            <c:idx val="5"/>
            <c:bubble3D val="0"/>
            <c:spPr>
              <a:solidFill>
                <a:schemeClr val="accent6">
                  <a:lumMod val="60000"/>
                  <a:lumOff val="40000"/>
                </a:schemeClr>
              </a:solidFill>
            </c:spPr>
            <c:extLst>
              <c:ext xmlns:c16="http://schemas.microsoft.com/office/drawing/2014/chart" uri="{C3380CC4-5D6E-409C-BE32-E72D297353CC}">
                <c16:uniqueId val="{00000009-6A20-41E3-A8F9-5424707CEA75}"/>
              </c:ext>
            </c:extLst>
          </c:dPt>
          <c:dLbls>
            <c:dLbl>
              <c:idx val="1"/>
              <c:layout>
                <c:manualLayout>
                  <c:x val="1.6855205599300087E-2"/>
                  <c:y val="-1.0801320289509265E-2"/>
                </c:manualLayout>
              </c:layout>
              <c:tx>
                <c:rich>
                  <a:bodyPr/>
                  <a:lstStyle/>
                  <a:p>
                    <a:r>
                      <a:rPr lang="en-US"/>
                      <a:t>11,85 %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A20-41E3-A8F9-5424707CEA75}"/>
                </c:ext>
              </c:extLst>
            </c:dLbl>
            <c:dLbl>
              <c:idx val="2"/>
              <c:layout>
                <c:manualLayout>
                  <c:x val="-0.12580752405949255"/>
                  <c:y val="-8.4499721625705876E-2"/>
                </c:manualLayout>
              </c:layout>
              <c:tx>
                <c:rich>
                  <a:bodyPr/>
                  <a:lstStyle/>
                  <a:p>
                    <a:r>
                      <a:rPr lang="en-US"/>
                      <a:t>31,7 %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A20-41E3-A8F9-5424707CEA75}"/>
                </c:ext>
              </c:extLst>
            </c:dLbl>
            <c:dLbl>
              <c:idx val="3"/>
              <c:layout>
                <c:manualLayout>
                  <c:x val="-0.12222222222222222"/>
                  <c:y val="2.0100214745884037E-2"/>
                </c:manualLayout>
              </c:layout>
              <c:tx>
                <c:rich>
                  <a:bodyPr/>
                  <a:lstStyle/>
                  <a:p>
                    <a:r>
                      <a:rPr lang="en-US"/>
                      <a:t>3,14 %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6A20-41E3-A8F9-5424707CEA75}"/>
                </c:ext>
              </c:extLst>
            </c:dLbl>
            <c:dLbl>
              <c:idx val="4"/>
              <c:layout>
                <c:manualLayout>
                  <c:x val="0.11666666666666667"/>
                  <c:y val="-6.4548238288395773E-2"/>
                </c:manualLayout>
              </c:layout>
              <c:tx>
                <c:rich>
                  <a:bodyPr/>
                  <a:lstStyle/>
                  <a:p>
                    <a:r>
                      <a:rPr lang="en-US"/>
                      <a:t>53,2 %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6A20-41E3-A8F9-5424707CEA75}"/>
                </c:ext>
              </c:extLst>
            </c:dLbl>
            <c:dLbl>
              <c:idx val="5"/>
              <c:layout>
                <c:manualLayout>
                  <c:x val="-5.7326334208223972E-2"/>
                  <c:y val="-5.7034518412471168E-2"/>
                </c:manualLayout>
              </c:layout>
              <c:tx>
                <c:rich>
                  <a:bodyPr/>
                  <a:lstStyle/>
                  <a:p>
                    <a:r>
                      <a:rPr lang="en-US"/>
                      <a:t>0,11 %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6A20-41E3-A8F9-5424707CEA75}"/>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105134</c:v>
                </c:pt>
                <c:pt idx="2">
                  <c:v>281365</c:v>
                </c:pt>
                <c:pt idx="3">
                  <c:v>27848</c:v>
                </c:pt>
                <c:pt idx="4">
                  <c:v>472196</c:v>
                </c:pt>
                <c:pt idx="5">
                  <c:v>601</c:v>
                </c:pt>
              </c:numCache>
            </c:numRef>
          </c:val>
          <c:extLst>
            <c:ext xmlns:c16="http://schemas.microsoft.com/office/drawing/2014/chart" uri="{C3380CC4-5D6E-409C-BE32-E72D297353CC}">
              <c16:uniqueId val="{0000000A-6A20-41E3-A8F9-5424707CEA75}"/>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documentelor audiovizuale intrate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245A-4A8A-91B8-B936A0BB5942}"/>
              </c:ext>
            </c:extLst>
          </c:dPt>
          <c:dPt>
            <c:idx val="2"/>
            <c:bubble3D val="0"/>
            <c:spPr>
              <a:solidFill>
                <a:schemeClr val="accent4">
                  <a:lumMod val="40000"/>
                  <a:lumOff val="60000"/>
                </a:schemeClr>
              </a:solidFill>
            </c:spPr>
            <c:extLst>
              <c:ext xmlns:c16="http://schemas.microsoft.com/office/drawing/2014/chart" uri="{C3380CC4-5D6E-409C-BE32-E72D297353CC}">
                <c16:uniqueId val="{00000003-245A-4A8A-91B8-B936A0BB5942}"/>
              </c:ext>
            </c:extLst>
          </c:dPt>
          <c:dPt>
            <c:idx val="3"/>
            <c:bubble3D val="0"/>
            <c:spPr>
              <a:solidFill>
                <a:schemeClr val="accent1">
                  <a:lumMod val="75000"/>
                </a:schemeClr>
              </a:solidFill>
            </c:spPr>
            <c:extLst>
              <c:ext xmlns:c16="http://schemas.microsoft.com/office/drawing/2014/chart" uri="{C3380CC4-5D6E-409C-BE32-E72D297353CC}">
                <c16:uniqueId val="{00000005-245A-4A8A-91B8-B936A0BB5942}"/>
              </c:ext>
            </c:extLst>
          </c:dPt>
          <c:dPt>
            <c:idx val="4"/>
            <c:bubble3D val="0"/>
            <c:spPr>
              <a:solidFill>
                <a:srgbClr val="92D050"/>
              </a:solidFill>
            </c:spPr>
            <c:extLst>
              <c:ext xmlns:c16="http://schemas.microsoft.com/office/drawing/2014/chart" uri="{C3380CC4-5D6E-409C-BE32-E72D297353CC}">
                <c16:uniqueId val="{00000007-245A-4A8A-91B8-B936A0BB5942}"/>
              </c:ext>
            </c:extLst>
          </c:dPt>
          <c:dPt>
            <c:idx val="5"/>
            <c:bubble3D val="0"/>
            <c:spPr>
              <a:solidFill>
                <a:schemeClr val="accent6">
                  <a:lumMod val="60000"/>
                  <a:lumOff val="40000"/>
                </a:schemeClr>
              </a:solidFill>
            </c:spPr>
            <c:extLst>
              <c:ext xmlns:c16="http://schemas.microsoft.com/office/drawing/2014/chart" uri="{C3380CC4-5D6E-409C-BE32-E72D297353CC}">
                <c16:uniqueId val="{00000009-245A-4A8A-91B8-B936A0BB5942}"/>
              </c:ext>
            </c:extLst>
          </c:dPt>
          <c:dLbls>
            <c:dLbl>
              <c:idx val="1"/>
              <c:layout>
                <c:manualLayout>
                  <c:x val="-4.9811461067366579E-2"/>
                  <c:y val="-8.1508788674143004E-2"/>
                </c:manualLayout>
              </c:layout>
              <c:tx>
                <c:rich>
                  <a:bodyPr/>
                  <a:lstStyle/>
                  <a:p>
                    <a:r>
                      <a:rPr lang="en-US"/>
                      <a:t>19 %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245A-4A8A-91B8-B936A0BB5942}"/>
                </c:ext>
              </c:extLst>
            </c:dLbl>
            <c:dLbl>
              <c:idx val="2"/>
              <c:layout>
                <c:manualLayout>
                  <c:x val="-6.363079615048119E-3"/>
                  <c:y val="0.22358068877753917"/>
                </c:manualLayout>
              </c:layout>
              <c:tx>
                <c:rich>
                  <a:bodyPr/>
                  <a:lstStyle/>
                  <a:p>
                    <a:r>
                      <a:rPr lang="en-US"/>
                      <a:t>16,8 %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245A-4A8A-91B8-B936A0BB5942}"/>
                </c:ext>
              </c:extLst>
            </c:dLbl>
            <c:dLbl>
              <c:idx val="3"/>
              <c:layout>
                <c:manualLayout>
                  <c:x val="-0.13055555555555556"/>
                  <c:y val="5.8437922532410723E-2"/>
                </c:manualLayout>
              </c:layout>
              <c:tx>
                <c:rich>
                  <a:bodyPr/>
                  <a:lstStyle/>
                  <a:p>
                    <a:r>
                      <a:rPr lang="en-US"/>
                      <a:t>7,4 %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245A-4A8A-91B8-B936A0BB5942}"/>
                </c:ext>
              </c:extLst>
            </c:dLbl>
            <c:dLbl>
              <c:idx val="4"/>
              <c:layout>
                <c:manualLayout>
                  <c:x val="0.13055555555555556"/>
                  <c:y val="-8.9800763540921022E-2"/>
                </c:manualLayout>
              </c:layout>
              <c:tx>
                <c:rich>
                  <a:bodyPr/>
                  <a:lstStyle/>
                  <a:p>
                    <a:r>
                      <a:rPr lang="en-US"/>
                      <a:t>56,8 %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245A-4A8A-91B8-B936A0BB5942}"/>
                </c:ext>
              </c:extLst>
            </c:dLbl>
            <c:dLbl>
              <c:idx val="5"/>
              <c:layout>
                <c:manualLayout>
                  <c:x val="-9.0659667541557312E-2"/>
                  <c:y val="-5.7034518412471168E-2"/>
                </c:manualLayout>
              </c:layout>
              <c:tx>
                <c:rich>
                  <a:bodyPr/>
                  <a:lstStyle/>
                  <a:p>
                    <a:r>
                      <a:rPr lang="en-US"/>
                      <a:t>0 %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245A-4A8A-91B8-B936A0BB5942}"/>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1573</c:v>
                </c:pt>
                <c:pt idx="2">
                  <c:v>1391</c:v>
                </c:pt>
                <c:pt idx="3">
                  <c:v>611</c:v>
                </c:pt>
                <c:pt idx="4">
                  <c:v>4703</c:v>
                </c:pt>
                <c:pt idx="5">
                  <c:v>0</c:v>
                </c:pt>
              </c:numCache>
            </c:numRef>
          </c:val>
          <c:extLst>
            <c:ext xmlns:c16="http://schemas.microsoft.com/office/drawing/2014/chart" uri="{C3380CC4-5D6E-409C-BE32-E72D297353CC}">
              <c16:uniqueId val="{0000000A-245A-4A8A-91B8-B936A0BB5942}"/>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colecțiilor electronice intrate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layout>
        <c:manualLayout>
          <c:xMode val="edge"/>
          <c:yMode val="edge"/>
          <c:x val="0.12902077865266842"/>
          <c:y val="3.0303030303030304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BC06-49E4-8CD6-12475C492CA5}"/>
              </c:ext>
            </c:extLst>
          </c:dPt>
          <c:dPt>
            <c:idx val="2"/>
            <c:bubble3D val="0"/>
            <c:spPr>
              <a:solidFill>
                <a:schemeClr val="accent4">
                  <a:lumMod val="40000"/>
                  <a:lumOff val="60000"/>
                </a:schemeClr>
              </a:solidFill>
            </c:spPr>
            <c:extLst>
              <c:ext xmlns:c16="http://schemas.microsoft.com/office/drawing/2014/chart" uri="{C3380CC4-5D6E-409C-BE32-E72D297353CC}">
                <c16:uniqueId val="{00000003-BC06-49E4-8CD6-12475C492CA5}"/>
              </c:ext>
            </c:extLst>
          </c:dPt>
          <c:dPt>
            <c:idx val="3"/>
            <c:bubble3D val="0"/>
            <c:spPr>
              <a:solidFill>
                <a:schemeClr val="accent1">
                  <a:lumMod val="75000"/>
                </a:schemeClr>
              </a:solidFill>
            </c:spPr>
            <c:extLst>
              <c:ext xmlns:c16="http://schemas.microsoft.com/office/drawing/2014/chart" uri="{C3380CC4-5D6E-409C-BE32-E72D297353CC}">
                <c16:uniqueId val="{00000005-BC06-49E4-8CD6-12475C492CA5}"/>
              </c:ext>
            </c:extLst>
          </c:dPt>
          <c:dPt>
            <c:idx val="4"/>
            <c:bubble3D val="0"/>
            <c:spPr>
              <a:solidFill>
                <a:srgbClr val="92D050"/>
              </a:solidFill>
            </c:spPr>
            <c:extLst>
              <c:ext xmlns:c16="http://schemas.microsoft.com/office/drawing/2014/chart" uri="{C3380CC4-5D6E-409C-BE32-E72D297353CC}">
                <c16:uniqueId val="{00000007-BC06-49E4-8CD6-12475C492CA5}"/>
              </c:ext>
            </c:extLst>
          </c:dPt>
          <c:dPt>
            <c:idx val="5"/>
            <c:bubble3D val="0"/>
            <c:spPr>
              <a:solidFill>
                <a:schemeClr val="accent6">
                  <a:lumMod val="60000"/>
                  <a:lumOff val="40000"/>
                </a:schemeClr>
              </a:solidFill>
            </c:spPr>
            <c:extLst>
              <c:ext xmlns:c16="http://schemas.microsoft.com/office/drawing/2014/chart" uri="{C3380CC4-5D6E-409C-BE32-E72D297353CC}">
                <c16:uniqueId val="{00000009-BC06-49E4-8CD6-12475C492CA5}"/>
              </c:ext>
            </c:extLst>
          </c:dPt>
          <c:dLbls>
            <c:dLbl>
              <c:idx val="1"/>
              <c:layout>
                <c:manualLayout>
                  <c:x val="4.7410761154855645E-2"/>
                  <c:y val="-2.0903125745645477E-2"/>
                </c:manualLayout>
              </c:layout>
              <c:tx>
                <c:rich>
                  <a:bodyPr/>
                  <a:lstStyle/>
                  <a:p>
                    <a:r>
                      <a:rPr lang="en-US"/>
                      <a:t>6,72 %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BC06-49E4-8CD6-12475C492CA5}"/>
                </c:ext>
              </c:extLst>
            </c:dLbl>
            <c:dLbl>
              <c:idx val="2"/>
              <c:layout>
                <c:manualLayout>
                  <c:x val="-0.16191885389326335"/>
                  <c:y val="-0.10077626660303826"/>
                </c:manualLayout>
              </c:layout>
              <c:tx>
                <c:rich>
                  <a:bodyPr/>
                  <a:lstStyle/>
                  <a:p>
                    <a:r>
                      <a:rPr lang="en-US"/>
                      <a:t>45,56 %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C06-49E4-8CD6-12475C492CA5}"/>
                </c:ext>
              </c:extLst>
            </c:dLbl>
            <c:dLbl>
              <c:idx val="3"/>
              <c:layout>
                <c:manualLayout>
                  <c:x val="-9.166666666666666E-2"/>
                  <c:y val="2.342320846257854E-4"/>
                </c:manualLayout>
              </c:layout>
              <c:tx>
                <c:rich>
                  <a:bodyPr/>
                  <a:lstStyle/>
                  <a:p>
                    <a:r>
                      <a:rPr lang="en-US"/>
                      <a:t>1,3 %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BC06-49E4-8CD6-12475C492CA5}"/>
                </c:ext>
              </c:extLst>
            </c:dLbl>
            <c:dLbl>
              <c:idx val="4"/>
              <c:layout>
                <c:manualLayout>
                  <c:x val="0.11944444444444445"/>
                  <c:y val="2.131034757019009E-2"/>
                </c:manualLayout>
              </c:layout>
              <c:tx>
                <c:rich>
                  <a:bodyPr/>
                  <a:lstStyle/>
                  <a:p>
                    <a:r>
                      <a:rPr lang="en-US"/>
                      <a:t>45,37 %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BC06-49E4-8CD6-12475C492CA5}"/>
                </c:ext>
              </c:extLst>
            </c:dLbl>
            <c:dLbl>
              <c:idx val="5"/>
              <c:layout>
                <c:manualLayout>
                  <c:x val="-6.5659667541557304E-2"/>
                  <c:y val="-4.6933508311461113E-2"/>
                </c:manualLayout>
              </c:layout>
              <c:tx>
                <c:rich>
                  <a:bodyPr/>
                  <a:lstStyle/>
                  <a:p>
                    <a:r>
                      <a:rPr lang="en-US"/>
                      <a:t>0,03 %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BC06-49E4-8CD6-12475C492CA5}"/>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9300</c:v>
                </c:pt>
                <c:pt idx="2">
                  <c:v>64409</c:v>
                </c:pt>
                <c:pt idx="3">
                  <c:v>1805</c:v>
                </c:pt>
                <c:pt idx="4">
                  <c:v>62756</c:v>
                </c:pt>
                <c:pt idx="5">
                  <c:v>44</c:v>
                </c:pt>
              </c:numCache>
            </c:numRef>
          </c:val>
          <c:extLst>
            <c:ext xmlns:c16="http://schemas.microsoft.com/office/drawing/2014/chart" uri="{C3380CC4-5D6E-409C-BE32-E72D297353CC}">
              <c16:uniqueId val="{0000000A-BC06-49E4-8CD6-12475C492CA5}"/>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1278493597391233"/>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cărților electronice intrate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8A24-4680-B76B-6A8EFE0E8EA0}"/>
              </c:ext>
            </c:extLst>
          </c:dPt>
          <c:dPt>
            <c:idx val="2"/>
            <c:bubble3D val="0"/>
            <c:spPr>
              <a:solidFill>
                <a:schemeClr val="accent4">
                  <a:lumMod val="40000"/>
                  <a:lumOff val="60000"/>
                </a:schemeClr>
              </a:solidFill>
            </c:spPr>
            <c:extLst>
              <c:ext xmlns:c16="http://schemas.microsoft.com/office/drawing/2014/chart" uri="{C3380CC4-5D6E-409C-BE32-E72D297353CC}">
                <c16:uniqueId val="{00000003-8A24-4680-B76B-6A8EFE0E8EA0}"/>
              </c:ext>
            </c:extLst>
          </c:dPt>
          <c:dPt>
            <c:idx val="3"/>
            <c:bubble3D val="0"/>
            <c:spPr>
              <a:solidFill>
                <a:schemeClr val="accent1">
                  <a:lumMod val="75000"/>
                </a:schemeClr>
              </a:solidFill>
            </c:spPr>
            <c:extLst>
              <c:ext xmlns:c16="http://schemas.microsoft.com/office/drawing/2014/chart" uri="{C3380CC4-5D6E-409C-BE32-E72D297353CC}">
                <c16:uniqueId val="{00000005-8A24-4680-B76B-6A8EFE0E8EA0}"/>
              </c:ext>
            </c:extLst>
          </c:dPt>
          <c:dPt>
            <c:idx val="4"/>
            <c:bubble3D val="0"/>
            <c:spPr>
              <a:solidFill>
                <a:srgbClr val="92D050"/>
              </a:solidFill>
            </c:spPr>
            <c:extLst>
              <c:ext xmlns:c16="http://schemas.microsoft.com/office/drawing/2014/chart" uri="{C3380CC4-5D6E-409C-BE32-E72D297353CC}">
                <c16:uniqueId val="{00000007-8A24-4680-B76B-6A8EFE0E8EA0}"/>
              </c:ext>
            </c:extLst>
          </c:dPt>
          <c:dPt>
            <c:idx val="5"/>
            <c:bubble3D val="0"/>
            <c:spPr>
              <a:solidFill>
                <a:schemeClr val="accent6">
                  <a:lumMod val="60000"/>
                  <a:lumOff val="40000"/>
                </a:schemeClr>
              </a:solidFill>
            </c:spPr>
            <c:extLst>
              <c:ext xmlns:c16="http://schemas.microsoft.com/office/drawing/2014/chart" uri="{C3380CC4-5D6E-409C-BE32-E72D297353CC}">
                <c16:uniqueId val="{00000009-8A24-4680-B76B-6A8EFE0E8EA0}"/>
              </c:ext>
            </c:extLst>
          </c:dPt>
          <c:dLbls>
            <c:dLbl>
              <c:idx val="1"/>
              <c:layout>
                <c:manualLayout>
                  <c:x val="8.9077427821522254E-2"/>
                  <c:y val="3.4653225165036189E-2"/>
                </c:manualLayout>
              </c:layout>
              <c:tx>
                <c:rich>
                  <a:bodyPr/>
                  <a:lstStyle/>
                  <a:p>
                    <a:r>
                      <a:rPr lang="en-US"/>
                      <a:t>4,66 %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A24-4680-B76B-6A8EFE0E8EA0}"/>
                </c:ext>
              </c:extLst>
            </c:dLbl>
            <c:dLbl>
              <c:idx val="2"/>
              <c:layout>
                <c:manualLayout>
                  <c:x val="1.3080927384077042E-2"/>
                  <c:y val="-0.2309639704127894"/>
                </c:manualLayout>
              </c:layout>
              <c:tx>
                <c:rich>
                  <a:bodyPr/>
                  <a:lstStyle/>
                  <a:p>
                    <a:r>
                      <a:rPr lang="en-US"/>
                      <a:t>90,56 %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8A24-4680-B76B-6A8EFE0E8EA0}"/>
                </c:ext>
              </c:extLst>
            </c:dLbl>
            <c:dLbl>
              <c:idx val="3"/>
              <c:layout>
                <c:manualLayout>
                  <c:x val="-5.8333333333333334E-2"/>
                  <c:y val="1.9397916169569714E-2"/>
                </c:manualLayout>
              </c:layout>
              <c:tx>
                <c:rich>
                  <a:bodyPr/>
                  <a:lstStyle/>
                  <a:p>
                    <a:r>
                      <a:rPr lang="en-US"/>
                      <a:t>0,21 %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8A24-4680-B76B-6A8EFE0E8EA0}"/>
                </c:ext>
              </c:extLst>
            </c:dLbl>
            <c:dLbl>
              <c:idx val="4"/>
              <c:layout>
                <c:manualLayout>
                  <c:x val="-2.7778215223097112E-2"/>
                  <c:y val="-8.9801161218484055E-2"/>
                </c:manualLayout>
              </c:layout>
              <c:tx>
                <c:rich>
                  <a:bodyPr/>
                  <a:lstStyle/>
                  <a:p>
                    <a:r>
                      <a:rPr lang="en-US"/>
                      <a:t>4,39 %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8A24-4680-B76B-6A8EFE0E8EA0}"/>
                </c:ext>
              </c:extLst>
            </c:dLbl>
            <c:dLbl>
              <c:idx val="5"/>
              <c:layout>
                <c:manualLayout>
                  <c:x val="6.2118110236220471E-2"/>
                  <c:y val="-4.6933508311461113E-2"/>
                </c:manualLayout>
              </c:layout>
              <c:tx>
                <c:rich>
                  <a:bodyPr/>
                  <a:lstStyle/>
                  <a:p>
                    <a:r>
                      <a:rPr lang="en-US"/>
                      <a:t>0,018 %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8A24-4680-B76B-6A8EFE0E8EA0}"/>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1139</c:v>
                </c:pt>
                <c:pt idx="2">
                  <c:v>22128</c:v>
                </c:pt>
                <c:pt idx="3">
                  <c:v>53</c:v>
                </c:pt>
                <c:pt idx="4">
                  <c:v>1073</c:v>
                </c:pt>
                <c:pt idx="5">
                  <c:v>40</c:v>
                </c:pt>
              </c:numCache>
            </c:numRef>
          </c:val>
          <c:extLst>
            <c:ext xmlns:c16="http://schemas.microsoft.com/office/drawing/2014/chart" uri="{C3380CC4-5D6E-409C-BE32-E72D297353CC}">
              <c16:uniqueId val="{0000000A-8A24-4680-B76B-6A8EFE0E8EA0}"/>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periodicelor electronice intrate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0433070866141729E-2"/>
          <c:y val="0.26857472361409368"/>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59A4-4B16-8F97-0405C3D6455A}"/>
              </c:ext>
            </c:extLst>
          </c:dPt>
          <c:dPt>
            <c:idx val="2"/>
            <c:bubble3D val="0"/>
            <c:spPr>
              <a:solidFill>
                <a:srgbClr val="FFFF00"/>
              </a:solidFill>
            </c:spPr>
            <c:extLst>
              <c:ext xmlns:c16="http://schemas.microsoft.com/office/drawing/2014/chart" uri="{C3380CC4-5D6E-409C-BE32-E72D297353CC}">
                <c16:uniqueId val="{00000003-59A4-4B16-8F97-0405C3D6455A}"/>
              </c:ext>
            </c:extLst>
          </c:dPt>
          <c:dPt>
            <c:idx val="3"/>
            <c:bubble3D val="0"/>
            <c:spPr>
              <a:solidFill>
                <a:schemeClr val="accent1">
                  <a:lumMod val="75000"/>
                </a:schemeClr>
              </a:solidFill>
            </c:spPr>
            <c:extLst>
              <c:ext xmlns:c16="http://schemas.microsoft.com/office/drawing/2014/chart" uri="{C3380CC4-5D6E-409C-BE32-E72D297353CC}">
                <c16:uniqueId val="{00000005-59A4-4B16-8F97-0405C3D6455A}"/>
              </c:ext>
            </c:extLst>
          </c:dPt>
          <c:dPt>
            <c:idx val="4"/>
            <c:bubble3D val="0"/>
            <c:spPr>
              <a:solidFill>
                <a:srgbClr val="92D050"/>
              </a:solidFill>
            </c:spPr>
            <c:extLst>
              <c:ext xmlns:c16="http://schemas.microsoft.com/office/drawing/2014/chart" uri="{C3380CC4-5D6E-409C-BE32-E72D297353CC}">
                <c16:uniqueId val="{00000007-59A4-4B16-8F97-0405C3D6455A}"/>
              </c:ext>
            </c:extLst>
          </c:dPt>
          <c:dPt>
            <c:idx val="5"/>
            <c:bubble3D val="0"/>
            <c:spPr>
              <a:solidFill>
                <a:srgbClr val="FF0000"/>
              </a:solidFill>
            </c:spPr>
            <c:extLst>
              <c:ext xmlns:c16="http://schemas.microsoft.com/office/drawing/2014/chart" uri="{C3380CC4-5D6E-409C-BE32-E72D297353CC}">
                <c16:uniqueId val="{00000009-59A4-4B16-8F97-0405C3D6455A}"/>
              </c:ext>
            </c:extLst>
          </c:dPt>
          <c:dLbls>
            <c:dLbl>
              <c:idx val="1"/>
              <c:layout>
                <c:manualLayout>
                  <c:x val="7.7966316710411196E-2"/>
                  <c:y val="-4.6154855643044619E-2"/>
                </c:manualLayout>
              </c:layout>
              <c:tx>
                <c:rich>
                  <a:bodyPr/>
                  <a:lstStyle/>
                  <a:p>
                    <a:r>
                      <a:rPr lang="en-US"/>
                      <a:t>0,18 %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9A4-4B16-8F97-0405C3D6455A}"/>
                </c:ext>
              </c:extLst>
            </c:dLbl>
            <c:dLbl>
              <c:idx val="2"/>
              <c:layout>
                <c:manualLayout>
                  <c:x val="1.585870516185477E-2"/>
                  <c:y val="-2.8943768392587336E-2"/>
                </c:manualLayout>
              </c:layout>
              <c:tx>
                <c:rich>
                  <a:bodyPr/>
                  <a:lstStyle/>
                  <a:p>
                    <a:r>
                      <a:rPr lang="en-US"/>
                      <a:t>18,38 %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59A4-4B16-8F97-0405C3D6455A}"/>
                </c:ext>
              </c:extLst>
            </c:dLbl>
            <c:dLbl>
              <c:idx val="3"/>
              <c:layout>
                <c:manualLayout>
                  <c:x val="2.5000000000000001E-2"/>
                  <c:y val="-3.2769028871391076E-2"/>
                </c:manualLayout>
              </c:layout>
              <c:tx>
                <c:rich>
                  <a:bodyPr/>
                  <a:lstStyle/>
                  <a:p>
                    <a:r>
                      <a:rPr lang="en-US"/>
                      <a:t>2,3 %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59A4-4B16-8F97-0405C3D6455A}"/>
                </c:ext>
              </c:extLst>
            </c:dLbl>
            <c:dLbl>
              <c:idx val="4"/>
              <c:layout>
                <c:manualLayout>
                  <c:x val="0.1361111111111111"/>
                  <c:y val="-0.19081126222858508"/>
                </c:manualLayout>
              </c:layout>
              <c:tx>
                <c:rich>
                  <a:bodyPr/>
                  <a:lstStyle/>
                  <a:p>
                    <a:r>
                      <a:rPr lang="en-US"/>
                      <a:t>79,14 %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59A4-4B16-8F97-0405C3D6455A}"/>
                </c:ext>
              </c:extLst>
            </c:dLbl>
            <c:dLbl>
              <c:idx val="5"/>
              <c:layout>
                <c:manualLayout>
                  <c:x val="-0.11565988626421694"/>
                  <c:y val="-6.5294679074206635E-3"/>
                </c:manualLayout>
              </c:layout>
              <c:tx>
                <c:rich>
                  <a:bodyPr/>
                  <a:lstStyle/>
                  <a:p>
                    <a:r>
                      <a:rPr lang="en-US"/>
                      <a:t>0,0205%</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59A4-4B16-8F97-0405C3D6455A}"/>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120</c:v>
                </c:pt>
                <c:pt idx="2">
                  <c:v>13939</c:v>
                </c:pt>
                <c:pt idx="3">
                  <c:v>1747</c:v>
                </c:pt>
                <c:pt idx="4">
                  <c:v>60008</c:v>
                </c:pt>
                <c:pt idx="5">
                  <c:v>4</c:v>
                </c:pt>
              </c:numCache>
            </c:numRef>
          </c:val>
          <c:extLst>
            <c:ext xmlns:c16="http://schemas.microsoft.com/office/drawing/2014/chart" uri="{C3380CC4-5D6E-409C-BE32-E72D297353CC}">
              <c16:uniqueId val="{0000000A-59A4-4B16-8F97-0405C3D6455A}"/>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444444444444444"/>
          <c:y val="0.50470412789310426"/>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altor documente de bibliotecă intrate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5.1544181977252843E-2"/>
          <c:y val="0.27362522866459876"/>
          <c:w val="0.50495384951881017"/>
          <c:h val="0.66949486909804146"/>
        </c:manualLayout>
      </c:layout>
      <c:pie3DChart>
        <c:varyColors val="1"/>
        <c:ser>
          <c:idx val="0"/>
          <c:order val="0"/>
          <c:explosion val="25"/>
          <c:dPt>
            <c:idx val="1"/>
            <c:bubble3D val="0"/>
            <c:spPr>
              <a:solidFill>
                <a:srgbClr val="92D050"/>
              </a:solidFill>
            </c:spPr>
            <c:extLst>
              <c:ext xmlns:c16="http://schemas.microsoft.com/office/drawing/2014/chart" uri="{C3380CC4-5D6E-409C-BE32-E72D297353CC}">
                <c16:uniqueId val="{00000001-8AE5-4B8C-88CE-86119BEA66B3}"/>
              </c:ext>
            </c:extLst>
          </c:dPt>
          <c:dPt>
            <c:idx val="2"/>
            <c:bubble3D val="0"/>
            <c:spPr>
              <a:solidFill>
                <a:schemeClr val="accent4">
                  <a:lumMod val="40000"/>
                  <a:lumOff val="60000"/>
                </a:schemeClr>
              </a:solidFill>
            </c:spPr>
            <c:extLst>
              <c:ext xmlns:c16="http://schemas.microsoft.com/office/drawing/2014/chart" uri="{C3380CC4-5D6E-409C-BE32-E72D297353CC}">
                <c16:uniqueId val="{00000003-8AE5-4B8C-88CE-86119BEA66B3}"/>
              </c:ext>
            </c:extLst>
          </c:dPt>
          <c:dPt>
            <c:idx val="3"/>
            <c:bubble3D val="0"/>
            <c:spPr>
              <a:solidFill>
                <a:srgbClr val="FFFF00"/>
              </a:solidFill>
            </c:spPr>
            <c:extLst>
              <c:ext xmlns:c16="http://schemas.microsoft.com/office/drawing/2014/chart" uri="{C3380CC4-5D6E-409C-BE32-E72D297353CC}">
                <c16:uniqueId val="{00000005-8AE5-4B8C-88CE-86119BEA66B3}"/>
              </c:ext>
            </c:extLst>
          </c:dPt>
          <c:dPt>
            <c:idx val="4"/>
            <c:bubble3D val="0"/>
            <c:spPr>
              <a:solidFill>
                <a:srgbClr val="FF0000"/>
              </a:solidFill>
            </c:spPr>
            <c:extLst>
              <c:ext xmlns:c16="http://schemas.microsoft.com/office/drawing/2014/chart" uri="{C3380CC4-5D6E-409C-BE32-E72D297353CC}">
                <c16:uniqueId val="{00000007-8AE5-4B8C-88CE-86119BEA66B3}"/>
              </c:ext>
            </c:extLst>
          </c:dPt>
          <c:dPt>
            <c:idx val="5"/>
            <c:bubble3D val="0"/>
            <c:spPr>
              <a:solidFill>
                <a:schemeClr val="accent6">
                  <a:lumMod val="60000"/>
                  <a:lumOff val="40000"/>
                </a:schemeClr>
              </a:solidFill>
            </c:spPr>
            <c:extLst>
              <c:ext xmlns:c16="http://schemas.microsoft.com/office/drawing/2014/chart" uri="{C3380CC4-5D6E-409C-BE32-E72D297353CC}">
                <c16:uniqueId val="{00000009-8AE5-4B8C-88CE-86119BEA66B3}"/>
              </c:ext>
            </c:extLst>
          </c:dPt>
          <c:dLbls>
            <c:dLbl>
              <c:idx val="1"/>
              <c:layout>
                <c:manualLayout>
                  <c:x val="-0.14147834645669291"/>
                  <c:y val="-9.1609401097590068E-2"/>
                </c:manualLayout>
              </c:layout>
              <c:tx>
                <c:rich>
                  <a:bodyPr/>
                  <a:lstStyle/>
                  <a:p>
                    <a:r>
                      <a:rPr lang="en-US"/>
                      <a:t>32,67 %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AE5-4B8C-88CE-86119BEA66B3}"/>
                </c:ext>
              </c:extLst>
            </c:dLbl>
            <c:dLbl>
              <c:idx val="2"/>
              <c:layout>
                <c:manualLayout>
                  <c:x val="0.10329046369203849"/>
                  <c:y val="-1.3792650918635171E-2"/>
                </c:manualLayout>
              </c:layout>
              <c:tx>
                <c:rich>
                  <a:bodyPr/>
                  <a:lstStyle/>
                  <a:p>
                    <a:r>
                      <a:rPr lang="en-US"/>
                      <a:t>56,2 %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8AE5-4B8C-88CE-86119BEA66B3}"/>
                </c:ext>
              </c:extLst>
            </c:dLbl>
            <c:dLbl>
              <c:idx val="3"/>
              <c:layout>
                <c:manualLayout>
                  <c:x val="-1.6666666666666666E-2"/>
                  <c:y val="-5.2970651395848244E-2"/>
                </c:manualLayout>
              </c:layout>
              <c:tx>
                <c:rich>
                  <a:bodyPr/>
                  <a:lstStyle/>
                  <a:p>
                    <a:r>
                      <a:rPr lang="en-US"/>
                      <a:t>2,25 %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8AE5-4B8C-88CE-86119BEA66B3}"/>
                </c:ext>
              </c:extLst>
            </c:dLbl>
            <c:dLbl>
              <c:idx val="4"/>
              <c:layout>
                <c:manualLayout>
                  <c:x val="3.8888670166229246E-2"/>
                  <c:y val="-5.9497733237890697E-2"/>
                </c:manualLayout>
              </c:layout>
              <c:tx>
                <c:rich>
                  <a:bodyPr/>
                  <a:lstStyle/>
                  <a:p>
                    <a:r>
                      <a:rPr lang="en-US"/>
                      <a:t>8,9 %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8AE5-4B8C-88CE-86119BEA66B3}"/>
                </c:ext>
              </c:extLst>
            </c:dLbl>
            <c:dLbl>
              <c:idx val="5"/>
              <c:layout>
                <c:manualLayout>
                  <c:x val="0.11211811023622049"/>
                  <c:y val="-5.7034518412471077E-2"/>
                </c:manualLayout>
              </c:layout>
              <c:tx>
                <c:rich>
                  <a:bodyPr/>
                  <a:lstStyle/>
                  <a:p>
                    <a:r>
                      <a:rPr lang="en-US"/>
                      <a:t>0 %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8AE5-4B8C-88CE-86119BEA66B3}"/>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3287927</c:v>
                </c:pt>
                <c:pt idx="2">
                  <c:v>1825222</c:v>
                </c:pt>
                <c:pt idx="3">
                  <c:v>262816</c:v>
                </c:pt>
                <c:pt idx="4">
                  <c:v>177023</c:v>
                </c:pt>
                <c:pt idx="5">
                  <c:v>61</c:v>
                </c:pt>
              </c:numCache>
            </c:numRef>
          </c:val>
          <c:extLst>
            <c:ext xmlns:c16="http://schemas.microsoft.com/office/drawing/2014/chart" uri="{C3380CC4-5D6E-409C-BE32-E72D297353CC}">
              <c16:uniqueId val="{0000000A-8AE5-4B8C-88CE-86119BEA66B3}"/>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1278493597391233"/>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cărții tipărite (titluri) existente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chemeClr val="accent2">
                  <a:lumMod val="40000"/>
                  <a:lumOff val="60000"/>
                </a:schemeClr>
              </a:solidFill>
            </c:spPr>
            <c:extLst>
              <c:ext xmlns:c16="http://schemas.microsoft.com/office/drawing/2014/chart" uri="{C3380CC4-5D6E-409C-BE32-E72D297353CC}">
                <c16:uniqueId val="{00000001-292B-4BDD-A7A1-6622F40047A8}"/>
              </c:ext>
            </c:extLst>
          </c:dPt>
          <c:dPt>
            <c:idx val="2"/>
            <c:bubble3D val="0"/>
            <c:spPr>
              <a:solidFill>
                <a:schemeClr val="accent6">
                  <a:lumMod val="60000"/>
                  <a:lumOff val="40000"/>
                </a:schemeClr>
              </a:solidFill>
            </c:spPr>
            <c:extLst>
              <c:ext xmlns:c16="http://schemas.microsoft.com/office/drawing/2014/chart" uri="{C3380CC4-5D6E-409C-BE32-E72D297353CC}">
                <c16:uniqueId val="{00000003-292B-4BDD-A7A1-6622F40047A8}"/>
              </c:ext>
            </c:extLst>
          </c:dPt>
          <c:dPt>
            <c:idx val="3"/>
            <c:bubble3D val="0"/>
            <c:spPr>
              <a:solidFill>
                <a:schemeClr val="accent1">
                  <a:lumMod val="75000"/>
                </a:schemeClr>
              </a:solidFill>
            </c:spPr>
            <c:extLst>
              <c:ext xmlns:c16="http://schemas.microsoft.com/office/drawing/2014/chart" uri="{C3380CC4-5D6E-409C-BE32-E72D297353CC}">
                <c16:uniqueId val="{00000005-292B-4BDD-A7A1-6622F40047A8}"/>
              </c:ext>
            </c:extLst>
          </c:dPt>
          <c:dPt>
            <c:idx val="4"/>
            <c:bubble3D val="0"/>
            <c:spPr>
              <a:solidFill>
                <a:srgbClr val="92D050"/>
              </a:solidFill>
            </c:spPr>
            <c:extLst>
              <c:ext xmlns:c16="http://schemas.microsoft.com/office/drawing/2014/chart" uri="{C3380CC4-5D6E-409C-BE32-E72D297353CC}">
                <c16:uniqueId val="{00000007-292B-4BDD-A7A1-6622F40047A8}"/>
              </c:ext>
            </c:extLst>
          </c:dPt>
          <c:dPt>
            <c:idx val="5"/>
            <c:bubble3D val="0"/>
            <c:spPr>
              <a:solidFill>
                <a:srgbClr val="FF0000"/>
              </a:solidFill>
            </c:spPr>
            <c:extLst>
              <c:ext xmlns:c16="http://schemas.microsoft.com/office/drawing/2014/chart" uri="{C3380CC4-5D6E-409C-BE32-E72D297353CC}">
                <c16:uniqueId val="{00000009-292B-4BDD-A7A1-6622F40047A8}"/>
              </c:ext>
            </c:extLst>
          </c:dPt>
          <c:dLbls>
            <c:dLbl>
              <c:idx val="1"/>
              <c:layout>
                <c:manualLayout>
                  <c:x val="-4.1478127734033247E-2"/>
                  <c:y val="-4.6154855643044619E-2"/>
                </c:manualLayout>
              </c:layout>
              <c:tx>
                <c:rich>
                  <a:bodyPr/>
                  <a:lstStyle/>
                  <a:p>
                    <a:r>
                      <a:rPr lang="en-US"/>
                      <a:t>9,4 %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292B-4BDD-A7A1-6622F40047A8}"/>
                </c:ext>
              </c:extLst>
            </c:dLbl>
            <c:dLbl>
              <c:idx val="2"/>
              <c:layout>
                <c:manualLayout>
                  <c:x val="-3.6918635170603675E-2"/>
                  <c:y val="-0.12995386940268824"/>
                </c:manualLayout>
              </c:layout>
              <c:tx>
                <c:rich>
                  <a:bodyPr/>
                  <a:lstStyle/>
                  <a:p>
                    <a:r>
                      <a:rPr lang="en-US"/>
                      <a:t>20,9%</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292B-4BDD-A7A1-6622F40047A8}"/>
                </c:ext>
              </c:extLst>
            </c:dLbl>
            <c:dLbl>
              <c:idx val="3"/>
              <c:layout>
                <c:manualLayout>
                  <c:x val="5.2777777777777778E-2"/>
                  <c:y val="0.16925196850393709"/>
                </c:manualLayout>
              </c:layout>
              <c:tx>
                <c:rich>
                  <a:bodyPr/>
                  <a:lstStyle/>
                  <a:p>
                    <a:r>
                      <a:rPr lang="en-US"/>
                      <a:t>7,4 %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292B-4BDD-A7A1-6622F40047A8}"/>
                </c:ext>
              </c:extLst>
            </c:dLbl>
            <c:dLbl>
              <c:idx val="4"/>
              <c:layout>
                <c:manualLayout>
                  <c:x val="0.15277777777777779"/>
                  <c:y val="-8.9801161218484055E-2"/>
                </c:manualLayout>
              </c:layout>
              <c:tx>
                <c:rich>
                  <a:bodyPr/>
                  <a:lstStyle/>
                  <a:p>
                    <a:r>
                      <a:rPr lang="en-US"/>
                      <a:t>60,8 %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292B-4BDD-A7A1-6622F40047A8}"/>
                </c:ext>
              </c:extLst>
            </c:dLbl>
            <c:dLbl>
              <c:idx val="5"/>
              <c:layout>
                <c:manualLayout>
                  <c:x val="-4.3437445319335057E-2"/>
                  <c:y val="-4.1883003260956016E-2"/>
                </c:manualLayout>
              </c:layout>
              <c:tx>
                <c:rich>
                  <a:bodyPr/>
                  <a:lstStyle/>
                  <a:p>
                    <a:r>
                      <a:rPr lang="en-US"/>
                      <a:t>1,5 %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292B-4BDD-A7A1-6622F40047A8}"/>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4143001</c:v>
                </c:pt>
                <c:pt idx="2">
                  <c:v>9201847</c:v>
                </c:pt>
                <c:pt idx="3">
                  <c:v>3253300</c:v>
                </c:pt>
                <c:pt idx="4">
                  <c:v>26808536</c:v>
                </c:pt>
                <c:pt idx="5">
                  <c:v>689591</c:v>
                </c:pt>
              </c:numCache>
            </c:numRef>
          </c:val>
          <c:extLst>
            <c:ext xmlns:c16="http://schemas.microsoft.com/office/drawing/2014/chart" uri="{C3380CC4-5D6E-409C-BE32-E72D297353CC}">
              <c16:uniqueId val="{0000000A-292B-4BDD-A7A1-6622F40047A8}"/>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cărții electronice (titluri) existente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5FD8-49E6-AA96-F9CD9F8AD796}"/>
              </c:ext>
            </c:extLst>
          </c:dPt>
          <c:dPt>
            <c:idx val="2"/>
            <c:bubble3D val="0"/>
            <c:spPr>
              <a:solidFill>
                <a:srgbClr val="FFFF00"/>
              </a:solidFill>
            </c:spPr>
            <c:extLst>
              <c:ext xmlns:c16="http://schemas.microsoft.com/office/drawing/2014/chart" uri="{C3380CC4-5D6E-409C-BE32-E72D297353CC}">
                <c16:uniqueId val="{00000003-5FD8-49E6-AA96-F9CD9F8AD796}"/>
              </c:ext>
            </c:extLst>
          </c:dPt>
          <c:dPt>
            <c:idx val="3"/>
            <c:bubble3D val="0"/>
            <c:spPr>
              <a:solidFill>
                <a:schemeClr val="accent1">
                  <a:lumMod val="75000"/>
                </a:schemeClr>
              </a:solidFill>
            </c:spPr>
            <c:extLst>
              <c:ext xmlns:c16="http://schemas.microsoft.com/office/drawing/2014/chart" uri="{C3380CC4-5D6E-409C-BE32-E72D297353CC}">
                <c16:uniqueId val="{00000005-5FD8-49E6-AA96-F9CD9F8AD796}"/>
              </c:ext>
            </c:extLst>
          </c:dPt>
          <c:dPt>
            <c:idx val="4"/>
            <c:bubble3D val="0"/>
            <c:spPr>
              <a:solidFill>
                <a:srgbClr val="92D050"/>
              </a:solidFill>
            </c:spPr>
            <c:extLst>
              <c:ext xmlns:c16="http://schemas.microsoft.com/office/drawing/2014/chart" uri="{C3380CC4-5D6E-409C-BE32-E72D297353CC}">
                <c16:uniqueId val="{00000007-5FD8-49E6-AA96-F9CD9F8AD796}"/>
              </c:ext>
            </c:extLst>
          </c:dPt>
          <c:dPt>
            <c:idx val="5"/>
            <c:bubble3D val="0"/>
            <c:spPr>
              <a:solidFill>
                <a:srgbClr val="FF0000"/>
              </a:solidFill>
            </c:spPr>
            <c:extLst>
              <c:ext xmlns:c16="http://schemas.microsoft.com/office/drawing/2014/chart" uri="{C3380CC4-5D6E-409C-BE32-E72D297353CC}">
                <c16:uniqueId val="{00000009-5FD8-49E6-AA96-F9CD9F8AD796}"/>
              </c:ext>
            </c:extLst>
          </c:dPt>
          <c:dLbls>
            <c:dLbl>
              <c:idx val="1"/>
              <c:layout>
                <c:manualLayout>
                  <c:x val="5.296631671041125E-2"/>
                  <c:y val="-2.0902330390519367E-2"/>
                </c:manualLayout>
              </c:layout>
              <c:tx>
                <c:rich>
                  <a:bodyPr/>
                  <a:lstStyle/>
                  <a:p>
                    <a:r>
                      <a:rPr lang="en-US"/>
                      <a:t>9,7 %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FD8-49E6-AA96-F9CD9F8AD796}"/>
                </c:ext>
              </c:extLst>
            </c:dLbl>
            <c:dLbl>
              <c:idx val="2"/>
              <c:layout>
                <c:manualLayout>
                  <c:x val="-0.10358552055993001"/>
                  <c:y val="-0.2107619502107691"/>
                </c:manualLayout>
              </c:layout>
              <c:tx>
                <c:rich>
                  <a:bodyPr/>
                  <a:lstStyle/>
                  <a:p>
                    <a:r>
                      <a:rPr lang="en-US"/>
                      <a:t>69,7%</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5FD8-49E6-AA96-F9CD9F8AD796}"/>
                </c:ext>
              </c:extLst>
            </c:dLbl>
            <c:dLbl>
              <c:idx val="3"/>
              <c:layout>
                <c:manualLayout>
                  <c:x val="2.7777777777777779E-3"/>
                  <c:y val="-5.2970651395848244E-2"/>
                </c:manualLayout>
              </c:layout>
              <c:tx>
                <c:rich>
                  <a:bodyPr/>
                  <a:lstStyle/>
                  <a:p>
                    <a:r>
                      <a:rPr lang="en-US"/>
                      <a:t>2,6 %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5FD8-49E6-AA96-F9CD9F8AD796}"/>
                </c:ext>
              </c:extLst>
            </c:dLbl>
            <c:dLbl>
              <c:idx val="4"/>
              <c:layout>
                <c:manualLayout>
                  <c:x val="2.777777777777779E-2"/>
                  <c:y val="-7.4649646066968903E-2"/>
                </c:manualLayout>
              </c:layout>
              <c:tx>
                <c:rich>
                  <a:bodyPr/>
                  <a:lstStyle/>
                  <a:p>
                    <a:r>
                      <a:rPr lang="en-US"/>
                      <a:t>17,8 %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5FD8-49E6-AA96-F9CD9F8AD796}"/>
                </c:ext>
              </c:extLst>
            </c:dLbl>
            <c:dLbl>
              <c:idx val="5"/>
              <c:layout>
                <c:manualLayout>
                  <c:x val="3.7845581802274206E-3"/>
                  <c:y val="-6.2085023462976244E-2"/>
                </c:manualLayout>
              </c:layout>
              <c:tx>
                <c:rich>
                  <a:bodyPr/>
                  <a:lstStyle/>
                  <a:p>
                    <a:r>
                      <a:rPr lang="en-US"/>
                      <a:t>0,2 %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5FD8-49E6-AA96-F9CD9F8AD796}"/>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28144</c:v>
                </c:pt>
                <c:pt idx="2">
                  <c:v>203149</c:v>
                </c:pt>
                <c:pt idx="3">
                  <c:v>7598</c:v>
                </c:pt>
                <c:pt idx="4">
                  <c:v>51889</c:v>
                </c:pt>
                <c:pt idx="5">
                  <c:v>626</c:v>
                </c:pt>
              </c:numCache>
            </c:numRef>
          </c:val>
          <c:extLst>
            <c:ext xmlns:c16="http://schemas.microsoft.com/office/drawing/2014/chart" uri="{C3380CC4-5D6E-409C-BE32-E72D297353CC}">
              <c16:uniqueId val="{0000000A-5FD8-49E6-AA96-F9CD9F8AD796}"/>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a:effectLst/>
                <a:latin typeface="Constantia" panose="02030602050306030303" pitchFamily="18" charset="0"/>
              </a:rPr>
              <a:t>Situația</a:t>
            </a:r>
            <a:r>
              <a:rPr lang="ro-RO" sz="1100" b="1" baseline="0">
                <a:effectLst/>
                <a:latin typeface="Constantia" panose="02030602050306030303" pitchFamily="18" charset="0"/>
              </a:rPr>
              <a:t> achiziției de carte în bibliotecile din </a:t>
            </a:r>
          </a:p>
          <a:p>
            <a:pPr>
              <a:defRPr/>
            </a:pPr>
            <a:r>
              <a:rPr lang="ro-RO" sz="1100" b="1" baseline="0">
                <a:effectLst/>
                <a:latin typeface="Constantia" panose="02030602050306030303" pitchFamily="18" charset="0"/>
              </a:rPr>
              <a:t>Sistemul Național de Biblioteci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chemeClr val="accent6">
                  <a:lumMod val="60000"/>
                  <a:lumOff val="40000"/>
                </a:schemeClr>
              </a:solidFill>
            </c:spPr>
            <c:extLst>
              <c:ext xmlns:c16="http://schemas.microsoft.com/office/drawing/2014/chart" uri="{C3380CC4-5D6E-409C-BE32-E72D297353CC}">
                <c16:uniqueId val="{00000001-7B3E-43ED-9F1C-7BBBD503355B}"/>
              </c:ext>
            </c:extLst>
          </c:dPt>
          <c:dPt>
            <c:idx val="2"/>
            <c:bubble3D val="0"/>
            <c:spPr>
              <a:solidFill>
                <a:schemeClr val="accent3">
                  <a:lumMod val="60000"/>
                  <a:lumOff val="40000"/>
                </a:schemeClr>
              </a:solidFill>
            </c:spPr>
            <c:extLst>
              <c:ext xmlns:c16="http://schemas.microsoft.com/office/drawing/2014/chart" uri="{C3380CC4-5D6E-409C-BE32-E72D297353CC}">
                <c16:uniqueId val="{00000003-7B3E-43ED-9F1C-7BBBD503355B}"/>
              </c:ext>
            </c:extLst>
          </c:dPt>
          <c:dPt>
            <c:idx val="3"/>
            <c:bubble3D val="0"/>
            <c:spPr>
              <a:solidFill>
                <a:schemeClr val="tx1">
                  <a:lumMod val="50000"/>
                  <a:lumOff val="50000"/>
                </a:schemeClr>
              </a:solidFill>
            </c:spPr>
            <c:extLst>
              <c:ext xmlns:c16="http://schemas.microsoft.com/office/drawing/2014/chart" uri="{C3380CC4-5D6E-409C-BE32-E72D297353CC}">
                <c16:uniqueId val="{00000005-7B3E-43ED-9F1C-7BBBD503355B}"/>
              </c:ext>
            </c:extLst>
          </c:dPt>
          <c:dPt>
            <c:idx val="4"/>
            <c:bubble3D val="0"/>
            <c:spPr>
              <a:solidFill>
                <a:schemeClr val="accent2">
                  <a:lumMod val="40000"/>
                  <a:lumOff val="60000"/>
                </a:schemeClr>
              </a:solidFill>
            </c:spPr>
            <c:extLst>
              <c:ext xmlns:c16="http://schemas.microsoft.com/office/drawing/2014/chart" uri="{C3380CC4-5D6E-409C-BE32-E72D297353CC}">
                <c16:uniqueId val="{00000007-7B3E-43ED-9F1C-7BBBD503355B}"/>
              </c:ext>
            </c:extLst>
          </c:dPt>
          <c:dPt>
            <c:idx val="5"/>
            <c:bubble3D val="0"/>
            <c:spPr>
              <a:solidFill>
                <a:schemeClr val="accent5">
                  <a:lumMod val="40000"/>
                  <a:lumOff val="60000"/>
                </a:schemeClr>
              </a:solidFill>
            </c:spPr>
            <c:extLst>
              <c:ext xmlns:c16="http://schemas.microsoft.com/office/drawing/2014/chart" uri="{C3380CC4-5D6E-409C-BE32-E72D297353CC}">
                <c16:uniqueId val="{00000009-7B3E-43ED-9F1C-7BBBD503355B}"/>
              </c:ext>
            </c:extLst>
          </c:dPt>
          <c:dLbls>
            <c:dLbl>
              <c:idx val="1"/>
              <c:layout>
                <c:manualLayout>
                  <c:x val="-4.7033683289588804E-2"/>
                  <c:y val="-1.0801320289509265E-2"/>
                </c:manualLayout>
              </c:layout>
              <c:tx>
                <c:rich>
                  <a:bodyPr/>
                  <a:lstStyle/>
                  <a:p>
                    <a:r>
                      <a:rPr lang="en-US"/>
                      <a:t>7,4 %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B3E-43ED-9F1C-7BBBD503355B}"/>
                </c:ext>
              </c:extLst>
            </c:dLbl>
            <c:dLbl>
              <c:idx val="2"/>
              <c:layout>
                <c:manualLayout>
                  <c:x val="-1.1918635170603674E-2"/>
                  <c:y val="-5.9246401018054562E-2"/>
                </c:manualLayout>
              </c:layout>
              <c:tx>
                <c:rich>
                  <a:bodyPr/>
                  <a:lstStyle/>
                  <a:p>
                    <a:r>
                      <a:rPr lang="en-US"/>
                      <a:t>20,2 %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7B3E-43ED-9F1C-7BBBD503355B}"/>
                </c:ext>
              </c:extLst>
            </c:dLbl>
            <c:dLbl>
              <c:idx val="3"/>
              <c:layout>
                <c:manualLayout>
                  <c:x val="-3.5268372703412071E-2"/>
                  <c:y val="0.11369720830350742"/>
                </c:manualLayout>
              </c:layout>
              <c:tx>
                <c:rich>
                  <a:bodyPr/>
                  <a:lstStyle/>
                  <a:p>
                    <a:r>
                      <a:rPr lang="en-US"/>
                      <a:t>1,9 %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7B3E-43ED-9F1C-7BBBD503355B}"/>
                </c:ext>
              </c:extLst>
            </c:dLbl>
            <c:dLbl>
              <c:idx val="4"/>
              <c:layout>
                <c:manualLayout>
                  <c:x val="-5.6671697287839072E-2"/>
                  <c:y val="-0.22111389485405233"/>
                </c:manualLayout>
              </c:layout>
              <c:tx>
                <c:rich>
                  <a:bodyPr/>
                  <a:lstStyle/>
                  <a:p>
                    <a:r>
                      <a:rPr lang="en-US"/>
                      <a:t>36,4 %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7B3E-43ED-9F1C-7BBBD503355B}"/>
                </c:ext>
              </c:extLst>
            </c:dLbl>
            <c:dLbl>
              <c:idx val="5"/>
              <c:layout>
                <c:manualLayout>
                  <c:x val="5.1006889763779525E-2"/>
                  <c:y val="-9.2387656088443515E-2"/>
                </c:manualLayout>
              </c:layout>
              <c:tx>
                <c:rich>
                  <a:bodyPr/>
                  <a:lstStyle/>
                  <a:p>
                    <a:r>
                      <a:rPr lang="en-US"/>
                      <a:t>34,1 %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7B3E-43ED-9F1C-7BBBD503355B}"/>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școlare</c:v>
                </c:pt>
                <c:pt idx="5">
                  <c:v>Biblioteci publice</c:v>
                </c:pt>
              </c:strCache>
            </c:strRef>
          </c:cat>
          <c:val>
            <c:numRef>
              <c:f>Sheet1!$C$6:$H$6</c:f>
              <c:numCache>
                <c:formatCode>General</c:formatCode>
                <c:ptCount val="6"/>
                <c:pt idx="1">
                  <c:v>105134</c:v>
                </c:pt>
                <c:pt idx="2">
                  <c:v>281365</c:v>
                </c:pt>
                <c:pt idx="3">
                  <c:v>27848</c:v>
                </c:pt>
                <c:pt idx="4">
                  <c:v>508181</c:v>
                </c:pt>
                <c:pt idx="5">
                  <c:v>472196</c:v>
                </c:pt>
              </c:numCache>
            </c:numRef>
          </c:val>
          <c:extLst>
            <c:ext xmlns:c16="http://schemas.microsoft.com/office/drawing/2014/chart" uri="{C3380CC4-5D6E-409C-BE32-E72D297353CC}">
              <c16:uniqueId val="{0000000A-7B3E-43ED-9F1C-7BBBD503355B}"/>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28753241072138713"/>
          <c:w val="0.43611111111111106"/>
          <c:h val="0.48156645192078262"/>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cărții tipărite (titluri) intrate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chemeClr val="accent2">
                  <a:lumMod val="40000"/>
                  <a:lumOff val="60000"/>
                </a:schemeClr>
              </a:solidFill>
            </c:spPr>
            <c:extLst>
              <c:ext xmlns:c16="http://schemas.microsoft.com/office/drawing/2014/chart" uri="{C3380CC4-5D6E-409C-BE32-E72D297353CC}">
                <c16:uniqueId val="{00000001-DAF7-4653-8277-0FEA83C9355C}"/>
              </c:ext>
            </c:extLst>
          </c:dPt>
          <c:dPt>
            <c:idx val="2"/>
            <c:bubble3D val="0"/>
            <c:spPr>
              <a:solidFill>
                <a:schemeClr val="accent4">
                  <a:lumMod val="40000"/>
                  <a:lumOff val="60000"/>
                </a:schemeClr>
              </a:solidFill>
            </c:spPr>
            <c:extLst>
              <c:ext xmlns:c16="http://schemas.microsoft.com/office/drawing/2014/chart" uri="{C3380CC4-5D6E-409C-BE32-E72D297353CC}">
                <c16:uniqueId val="{00000003-DAF7-4653-8277-0FEA83C9355C}"/>
              </c:ext>
            </c:extLst>
          </c:dPt>
          <c:dPt>
            <c:idx val="3"/>
            <c:bubble3D val="0"/>
            <c:spPr>
              <a:solidFill>
                <a:schemeClr val="accent1">
                  <a:lumMod val="75000"/>
                </a:schemeClr>
              </a:solidFill>
            </c:spPr>
            <c:extLst>
              <c:ext xmlns:c16="http://schemas.microsoft.com/office/drawing/2014/chart" uri="{C3380CC4-5D6E-409C-BE32-E72D297353CC}">
                <c16:uniqueId val="{00000005-DAF7-4653-8277-0FEA83C9355C}"/>
              </c:ext>
            </c:extLst>
          </c:dPt>
          <c:dPt>
            <c:idx val="4"/>
            <c:bubble3D val="0"/>
            <c:spPr>
              <a:solidFill>
                <a:schemeClr val="accent5">
                  <a:lumMod val="40000"/>
                  <a:lumOff val="60000"/>
                </a:schemeClr>
              </a:solidFill>
            </c:spPr>
            <c:extLst>
              <c:ext xmlns:c16="http://schemas.microsoft.com/office/drawing/2014/chart" uri="{C3380CC4-5D6E-409C-BE32-E72D297353CC}">
                <c16:uniqueId val="{00000007-DAF7-4653-8277-0FEA83C9355C}"/>
              </c:ext>
            </c:extLst>
          </c:dPt>
          <c:dPt>
            <c:idx val="5"/>
            <c:bubble3D val="0"/>
            <c:spPr>
              <a:solidFill>
                <a:schemeClr val="accent6">
                  <a:lumMod val="60000"/>
                  <a:lumOff val="40000"/>
                </a:schemeClr>
              </a:solidFill>
            </c:spPr>
            <c:extLst>
              <c:ext xmlns:c16="http://schemas.microsoft.com/office/drawing/2014/chart" uri="{C3380CC4-5D6E-409C-BE32-E72D297353CC}">
                <c16:uniqueId val="{00000009-DAF7-4653-8277-0FEA83C9355C}"/>
              </c:ext>
            </c:extLst>
          </c:dPt>
          <c:dLbls>
            <c:dLbl>
              <c:idx val="1"/>
              <c:layout>
                <c:manualLayout>
                  <c:x val="-6.9255905511811017E-2"/>
                  <c:y val="-4.6154855643044619E-2"/>
                </c:manualLayout>
              </c:layout>
              <c:tx>
                <c:rich>
                  <a:bodyPr/>
                  <a:lstStyle/>
                  <a:p>
                    <a:r>
                      <a:rPr lang="en-US"/>
                      <a:t>14,3 %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AF7-4653-8277-0FEA83C9355C}"/>
                </c:ext>
              </c:extLst>
            </c:dLbl>
            <c:dLbl>
              <c:idx val="2"/>
              <c:layout>
                <c:manualLayout>
                  <c:x val="-0.11191885389326334"/>
                  <c:y val="-8.4499323948142843E-2"/>
                </c:manualLayout>
              </c:layout>
              <c:tx>
                <c:rich>
                  <a:bodyPr/>
                  <a:lstStyle/>
                  <a:p>
                    <a:r>
                      <a:rPr lang="en-US"/>
                      <a:t>24,7%</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DAF7-4653-8277-0FEA83C9355C}"/>
                </c:ext>
              </c:extLst>
            </c:dLbl>
            <c:dLbl>
              <c:idx val="3"/>
              <c:layout>
                <c:manualLayout>
                  <c:x val="-3.0555555555555506E-2"/>
                  <c:y val="5.9801956573610114E-2"/>
                </c:manualLayout>
              </c:layout>
              <c:tx>
                <c:rich>
                  <a:bodyPr/>
                  <a:lstStyle/>
                  <a:p>
                    <a:r>
                      <a:rPr lang="en-US"/>
                      <a:t>3,7 %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DAF7-4653-8277-0FEA83C9355C}"/>
                </c:ext>
              </c:extLst>
            </c:dLbl>
            <c:dLbl>
              <c:idx val="4"/>
              <c:layout>
                <c:manualLayout>
                  <c:x val="0.125"/>
                  <c:y val="-6.9598743338900815E-2"/>
                </c:manualLayout>
              </c:layout>
              <c:tx>
                <c:rich>
                  <a:bodyPr/>
                  <a:lstStyle/>
                  <a:p>
                    <a:r>
                      <a:rPr lang="en-US"/>
                      <a:t>57,2 %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DAF7-4653-8277-0FEA83C9355C}"/>
                </c:ext>
              </c:extLst>
            </c:dLbl>
            <c:dLbl>
              <c:idx val="5"/>
              <c:layout>
                <c:manualLayout>
                  <c:x val="-5.4548556430446142E-2"/>
                  <c:y val="-5.7034518412471168E-2"/>
                </c:manualLayout>
              </c:layout>
              <c:tx>
                <c:rich>
                  <a:bodyPr/>
                  <a:lstStyle/>
                  <a:p>
                    <a:r>
                      <a:rPr lang="en-US"/>
                      <a:t>0,1 %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DAF7-4653-8277-0FEA83C9355C}"/>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74944</c:v>
                </c:pt>
                <c:pt idx="2">
                  <c:v>129604</c:v>
                </c:pt>
                <c:pt idx="3">
                  <c:v>19604</c:v>
                </c:pt>
                <c:pt idx="4">
                  <c:v>299599</c:v>
                </c:pt>
                <c:pt idx="5">
                  <c:v>349</c:v>
                </c:pt>
              </c:numCache>
            </c:numRef>
          </c:val>
          <c:extLst>
            <c:ext xmlns:c16="http://schemas.microsoft.com/office/drawing/2014/chart" uri="{C3380CC4-5D6E-409C-BE32-E72D297353CC}">
              <c16:uniqueId val="{0000000A-DAF7-4653-8277-0FEA83C9355C}"/>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Constantia" panose="02030602050306030303" pitchFamily="18" charset="0"/>
              </a:defRPr>
            </a:pPr>
            <a:r>
              <a:rPr lang="ro-RO" sz="1100">
                <a:latin typeface="Constantia" panose="02030602050306030303" pitchFamily="18" charset="0"/>
              </a:rPr>
              <a:t>Situația numărului de titluri de carte tipărită intrate</a:t>
            </a:r>
            <a:r>
              <a:rPr lang="ro-RO" sz="1100" baseline="0">
                <a:latin typeface="Constantia" panose="02030602050306030303" pitchFamily="18" charset="0"/>
              </a:rPr>
              <a:t> în biblioteci - 2023</a:t>
            </a:r>
            <a:endParaRPr lang="vi-VN" sz="1100">
              <a:latin typeface="Constantia" panose="02030602050306030303" pitchFamily="18" charset="0"/>
            </a:endParaRPr>
          </a:p>
        </c:rich>
      </c:tx>
      <c:overlay val="0"/>
    </c:title>
    <c:autoTitleDeleted val="0"/>
    <c:plotArea>
      <c:layout/>
      <c:barChart>
        <c:barDir val="col"/>
        <c:grouping val="clustered"/>
        <c:varyColors val="0"/>
        <c:ser>
          <c:idx val="0"/>
          <c:order val="0"/>
          <c:tx>
            <c:strRef>
              <c:f>Sheet1!$C$9</c:f>
              <c:strCache>
                <c:ptCount val="1"/>
                <c:pt idx="0">
                  <c:v>număr titluri carte tipărită / tip de bibliotecă</c:v>
                </c:pt>
              </c:strCache>
            </c:strRef>
          </c:tx>
          <c:spPr>
            <a:solidFill>
              <a:schemeClr val="accent3">
                <a:lumMod val="60000"/>
                <a:lumOff val="40000"/>
              </a:schemeClr>
            </a:solidFill>
          </c:spPr>
          <c:invertIfNegative val="0"/>
          <c:dLbls>
            <c:dLbl>
              <c:idx val="0"/>
              <c:layout>
                <c:manualLayout>
                  <c:x val="-1.2731334408019993E-17"/>
                  <c:y val="9.2592592592592171E-3"/>
                </c:manualLayout>
              </c:layout>
              <c:tx>
                <c:rich>
                  <a:bodyPr/>
                  <a:lstStyle/>
                  <a:p>
                    <a:r>
                      <a:rPr lang="en-US" b="1"/>
                      <a:t>24.981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225-4BFB-814B-047D8771F87E}"/>
                </c:ext>
              </c:extLst>
            </c:dLbl>
            <c:dLbl>
              <c:idx val="1"/>
              <c:tx>
                <c:rich>
                  <a:bodyPr/>
                  <a:lstStyle/>
                  <a:p>
                    <a:r>
                      <a:rPr lang="en-US" b="1"/>
                      <a:t>1.440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225-4BFB-814B-047D8771F87E}"/>
                </c:ext>
              </c:extLst>
            </c:dLbl>
            <c:dLbl>
              <c:idx val="2"/>
              <c:tx>
                <c:rich>
                  <a:bodyPr/>
                  <a:lstStyle/>
                  <a:p>
                    <a:r>
                      <a:rPr lang="en-US"/>
                      <a:t>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CF1-45CB-AADB-36168947A664}"/>
                </c:ext>
              </c:extLst>
            </c:dLbl>
            <c:dLbl>
              <c:idx val="3"/>
              <c:tx>
                <c:rich>
                  <a:bodyPr/>
                  <a:lstStyle/>
                  <a:p>
                    <a:r>
                      <a:rPr lang="en-US"/>
                      <a:t>162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CF1-45CB-AADB-36168947A664}"/>
                </c:ext>
              </c:extLst>
            </c:dLbl>
            <c:spPr>
              <a:noFill/>
              <a:ln>
                <a:noFill/>
              </a:ln>
              <a:effectLst/>
            </c:spPr>
            <c:txPr>
              <a:bodyPr/>
              <a:lstStyle/>
              <a:p>
                <a:pPr>
                  <a:defRPr b="1">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Sheet1!$D$8:$G$8</c:f>
              <c:strCache>
                <c:ptCount val="4"/>
                <c:pt idx="0">
                  <c:v>Biblioteci naționale</c:v>
                </c:pt>
                <c:pt idx="1">
                  <c:v>Biblioteci universitare</c:v>
                </c:pt>
                <c:pt idx="2">
                  <c:v>Biblioteci specializate</c:v>
                </c:pt>
                <c:pt idx="3">
                  <c:v>Biblioteci publice</c:v>
                </c:pt>
              </c:strCache>
            </c:strRef>
          </c:cat>
          <c:val>
            <c:numRef>
              <c:f>Sheet1!$D$9:$G$9</c:f>
              <c:numCache>
                <c:formatCode>General</c:formatCode>
                <c:ptCount val="4"/>
                <c:pt idx="0">
                  <c:v>12491</c:v>
                </c:pt>
                <c:pt idx="1">
                  <c:v>1379</c:v>
                </c:pt>
                <c:pt idx="2">
                  <c:v>58</c:v>
                </c:pt>
                <c:pt idx="3">
                  <c:v>158</c:v>
                </c:pt>
              </c:numCache>
            </c:numRef>
          </c:val>
          <c:extLst>
            <c:ext xmlns:c16="http://schemas.microsoft.com/office/drawing/2014/chart" uri="{C3380CC4-5D6E-409C-BE32-E72D297353CC}">
              <c16:uniqueId val="{00000002-B225-4BFB-814B-047D8771F87E}"/>
            </c:ext>
          </c:extLst>
        </c:ser>
        <c:dLbls>
          <c:showLegendKey val="0"/>
          <c:showVal val="1"/>
          <c:showCatName val="0"/>
          <c:showSerName val="0"/>
          <c:showPercent val="0"/>
          <c:showBubbleSize val="0"/>
        </c:dLbls>
        <c:gapWidth val="150"/>
        <c:overlap val="-25"/>
        <c:axId val="230376960"/>
        <c:axId val="216055808"/>
      </c:barChart>
      <c:catAx>
        <c:axId val="230376960"/>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16055808"/>
        <c:crosses val="autoZero"/>
        <c:auto val="1"/>
        <c:lblAlgn val="ctr"/>
        <c:lblOffset val="100"/>
        <c:noMultiLvlLbl val="0"/>
      </c:catAx>
      <c:valAx>
        <c:axId val="216055808"/>
        <c:scaling>
          <c:orientation val="minMax"/>
        </c:scaling>
        <c:delete val="1"/>
        <c:axPos val="l"/>
        <c:numFmt formatCode="General" sourceLinked="1"/>
        <c:majorTickMark val="out"/>
        <c:minorTickMark val="none"/>
        <c:tickLblPos val="nextTo"/>
        <c:crossAx val="230376960"/>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baseline="0">
                <a:effectLst/>
                <a:latin typeface="Constantia" panose="02030602050306030303" pitchFamily="18" charset="0"/>
              </a:rPr>
              <a:t>Situația cărții electronice (titluri) intrate în bibliotecile din România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00D0-4DC2-A11C-8A3C9F2B9F84}"/>
              </c:ext>
            </c:extLst>
          </c:dPt>
          <c:dPt>
            <c:idx val="2"/>
            <c:bubble3D val="0"/>
            <c:spPr>
              <a:solidFill>
                <a:schemeClr val="accent4">
                  <a:lumMod val="40000"/>
                  <a:lumOff val="60000"/>
                </a:schemeClr>
              </a:solidFill>
            </c:spPr>
            <c:extLst>
              <c:ext xmlns:c16="http://schemas.microsoft.com/office/drawing/2014/chart" uri="{C3380CC4-5D6E-409C-BE32-E72D297353CC}">
                <c16:uniqueId val="{00000003-00D0-4DC2-A11C-8A3C9F2B9F84}"/>
              </c:ext>
            </c:extLst>
          </c:dPt>
          <c:dPt>
            <c:idx val="3"/>
            <c:bubble3D val="0"/>
            <c:spPr>
              <a:solidFill>
                <a:schemeClr val="accent1">
                  <a:lumMod val="75000"/>
                </a:schemeClr>
              </a:solidFill>
            </c:spPr>
            <c:extLst>
              <c:ext xmlns:c16="http://schemas.microsoft.com/office/drawing/2014/chart" uri="{C3380CC4-5D6E-409C-BE32-E72D297353CC}">
                <c16:uniqueId val="{00000005-00D0-4DC2-A11C-8A3C9F2B9F84}"/>
              </c:ext>
            </c:extLst>
          </c:dPt>
          <c:dPt>
            <c:idx val="4"/>
            <c:bubble3D val="0"/>
            <c:spPr>
              <a:solidFill>
                <a:srgbClr val="92D050"/>
              </a:solidFill>
            </c:spPr>
            <c:extLst>
              <c:ext xmlns:c16="http://schemas.microsoft.com/office/drawing/2014/chart" uri="{C3380CC4-5D6E-409C-BE32-E72D297353CC}">
                <c16:uniqueId val="{00000007-00D0-4DC2-A11C-8A3C9F2B9F84}"/>
              </c:ext>
            </c:extLst>
          </c:dPt>
          <c:dPt>
            <c:idx val="5"/>
            <c:bubble3D val="0"/>
            <c:spPr>
              <a:solidFill>
                <a:schemeClr val="accent6">
                  <a:lumMod val="60000"/>
                  <a:lumOff val="40000"/>
                </a:schemeClr>
              </a:solidFill>
            </c:spPr>
            <c:extLst>
              <c:ext xmlns:c16="http://schemas.microsoft.com/office/drawing/2014/chart" uri="{C3380CC4-5D6E-409C-BE32-E72D297353CC}">
                <c16:uniqueId val="{00000009-00D0-4DC2-A11C-8A3C9F2B9F84}"/>
              </c:ext>
            </c:extLst>
          </c:dPt>
          <c:dLbls>
            <c:dLbl>
              <c:idx val="1"/>
              <c:layout>
                <c:manualLayout>
                  <c:x val="8.9077427821522254E-2"/>
                  <c:y val="3.4653225165036189E-2"/>
                </c:manualLayout>
              </c:layout>
              <c:tx>
                <c:rich>
                  <a:bodyPr/>
                  <a:lstStyle/>
                  <a:p>
                    <a:r>
                      <a:rPr lang="en-US"/>
                      <a:t>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00D0-4DC2-A11C-8A3C9F2B9F84}"/>
                </c:ext>
              </c:extLst>
            </c:dLbl>
            <c:dLbl>
              <c:idx val="2"/>
              <c:layout>
                <c:manualLayout>
                  <c:x val="2.1414479440069991E-2"/>
                  <c:y val="-0.23601447546329435"/>
                </c:manualLayout>
              </c:layout>
              <c:tx>
                <c:rich>
                  <a:bodyPr/>
                  <a:lstStyle/>
                  <a:p>
                    <a:r>
                      <a:rPr lang="en-US"/>
                      <a:t>90,2%</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0D0-4DC2-A11C-8A3C9F2B9F84}"/>
                </c:ext>
              </c:extLst>
            </c:dLbl>
            <c:dLbl>
              <c:idx val="3"/>
              <c:layout>
                <c:manualLayout>
                  <c:x val="-6.1111111111111109E-2"/>
                  <c:y val="5.4751451523105066E-2"/>
                </c:manualLayout>
              </c:layout>
              <c:tx>
                <c:rich>
                  <a:bodyPr/>
                  <a:lstStyle/>
                  <a:p>
                    <a:r>
                      <a:rPr lang="en-US"/>
                      <a:t>0,22 %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00D0-4DC2-A11C-8A3C9F2B9F84}"/>
                </c:ext>
              </c:extLst>
            </c:dLbl>
            <c:dLbl>
              <c:idx val="4"/>
              <c:layout>
                <c:manualLayout>
                  <c:x val="-2.2222659667541559E-2"/>
                  <c:y val="-5.9498130915453751E-2"/>
                </c:manualLayout>
              </c:layout>
              <c:tx>
                <c:rich>
                  <a:bodyPr/>
                  <a:lstStyle/>
                  <a:p>
                    <a:r>
                      <a:rPr lang="en-US"/>
                      <a:t>4,4 %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00D0-4DC2-A11C-8A3C9F2B9F84}"/>
                </c:ext>
              </c:extLst>
            </c:dLbl>
            <c:dLbl>
              <c:idx val="5"/>
              <c:layout>
                <c:manualLayout>
                  <c:x val="6.2118110236220471E-2"/>
                  <c:y val="-4.6933508311461113E-2"/>
                </c:manualLayout>
              </c:layout>
              <c:tx>
                <c:rich>
                  <a:bodyPr/>
                  <a:lstStyle/>
                  <a:p>
                    <a:r>
                      <a:rPr lang="en-US"/>
                      <a:t>0,18 %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00D0-4DC2-A11C-8A3C9F2B9F84}"/>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publice</c:v>
                </c:pt>
                <c:pt idx="5">
                  <c:v>Alte tipuri de biblioteci</c:v>
                </c:pt>
              </c:strCache>
            </c:strRef>
          </c:cat>
          <c:val>
            <c:numRef>
              <c:f>Sheet1!$C$6:$H$6</c:f>
              <c:numCache>
                <c:formatCode>General</c:formatCode>
                <c:ptCount val="6"/>
                <c:pt idx="1">
                  <c:v>1139</c:v>
                </c:pt>
                <c:pt idx="2">
                  <c:v>20526</c:v>
                </c:pt>
                <c:pt idx="3">
                  <c:v>50</c:v>
                </c:pt>
                <c:pt idx="4">
                  <c:v>998</c:v>
                </c:pt>
                <c:pt idx="5">
                  <c:v>40</c:v>
                </c:pt>
              </c:numCache>
            </c:numRef>
          </c:val>
          <c:extLst>
            <c:ext xmlns:c16="http://schemas.microsoft.com/office/drawing/2014/chart" uri="{C3380CC4-5D6E-409C-BE32-E72D297353CC}">
              <c16:uniqueId val="{0000000A-00D0-4DC2-A11C-8A3C9F2B9F84}"/>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32288594607492244"/>
          <c:w val="0.43611111111111106"/>
          <c:h val="0.44116241151674224"/>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 </a:t>
            </a:r>
            <a:r>
              <a:rPr lang="en-US" sz="1100">
                <a:latin typeface="Constantia" panose="02030602050306030303" pitchFamily="18" charset="0"/>
              </a:rPr>
              <a:t>documente</a:t>
            </a:r>
            <a:r>
              <a:rPr lang="ro-RO" sz="1100">
                <a:latin typeface="Constantia" panose="02030602050306030303" pitchFamily="18" charset="0"/>
              </a:rPr>
              <a:t>lor</a:t>
            </a:r>
            <a:r>
              <a:rPr lang="en-US" sz="1100">
                <a:latin typeface="Constantia" panose="02030602050306030303" pitchFamily="18" charset="0"/>
              </a:rPr>
              <a:t> eliminate</a:t>
            </a:r>
            <a:r>
              <a:rPr lang="ro-RO" sz="1100">
                <a:latin typeface="Constantia" panose="02030602050306030303" pitchFamily="18" charset="0"/>
              </a:rPr>
              <a:t> din </a:t>
            </a:r>
          </a:p>
          <a:p>
            <a:pPr>
              <a:defRPr/>
            </a:pPr>
            <a:r>
              <a:rPr lang="ro-RO" sz="1100">
                <a:latin typeface="Constantia" panose="02030602050306030303" pitchFamily="18" charset="0"/>
              </a:rPr>
              <a:t>colecțiile</a:t>
            </a:r>
            <a:r>
              <a:rPr lang="ro-RO" sz="1100" baseline="0">
                <a:latin typeface="Constantia" panose="02030602050306030303" pitchFamily="18" charset="0"/>
              </a:rPr>
              <a:t> bibliotecilor - 2023</a:t>
            </a:r>
            <a:endParaRPr lang="en-US" sz="1100">
              <a:latin typeface="Constantia" panose="02030602050306030303" pitchFamily="18" charset="0"/>
            </a:endParaRPr>
          </a:p>
        </c:rich>
      </c:tx>
      <c:overlay val="0"/>
    </c:title>
    <c:autoTitleDeleted val="0"/>
    <c:plotArea>
      <c:layout/>
      <c:pieChart>
        <c:varyColors val="1"/>
        <c:ser>
          <c:idx val="0"/>
          <c:order val="0"/>
          <c:tx>
            <c:strRef>
              <c:f>Sheet1!$C$6</c:f>
              <c:strCache>
                <c:ptCount val="1"/>
                <c:pt idx="0">
                  <c:v>documente eliminate</c:v>
                </c:pt>
              </c:strCache>
            </c:strRef>
          </c:tx>
          <c:explosion val="10"/>
          <c:dPt>
            <c:idx val="0"/>
            <c:bubble3D val="0"/>
            <c:spPr>
              <a:solidFill>
                <a:schemeClr val="tx1">
                  <a:lumMod val="95000"/>
                  <a:lumOff val="5000"/>
                </a:schemeClr>
              </a:solidFill>
            </c:spPr>
            <c:extLst>
              <c:ext xmlns:c16="http://schemas.microsoft.com/office/drawing/2014/chart" uri="{C3380CC4-5D6E-409C-BE32-E72D297353CC}">
                <c16:uniqueId val="{00000001-C828-463D-AD09-683024E4A0AC}"/>
              </c:ext>
            </c:extLst>
          </c:dPt>
          <c:dPt>
            <c:idx val="1"/>
            <c:bubble3D val="0"/>
            <c:spPr>
              <a:solidFill>
                <a:srgbClr val="FF0000"/>
              </a:solidFill>
            </c:spPr>
            <c:extLst>
              <c:ext xmlns:c16="http://schemas.microsoft.com/office/drawing/2014/chart" uri="{C3380CC4-5D6E-409C-BE32-E72D297353CC}">
                <c16:uniqueId val="{00000003-C828-463D-AD09-683024E4A0AC}"/>
              </c:ext>
            </c:extLst>
          </c:dPt>
          <c:dPt>
            <c:idx val="2"/>
            <c:bubble3D val="0"/>
            <c:spPr>
              <a:solidFill>
                <a:srgbClr val="92D050"/>
              </a:solidFill>
            </c:spPr>
            <c:extLst>
              <c:ext xmlns:c16="http://schemas.microsoft.com/office/drawing/2014/chart" uri="{C3380CC4-5D6E-409C-BE32-E72D297353CC}">
                <c16:uniqueId val="{00000005-C828-463D-AD09-683024E4A0AC}"/>
              </c:ext>
            </c:extLst>
          </c:dPt>
          <c:dPt>
            <c:idx val="4"/>
            <c:bubble3D val="0"/>
            <c:spPr>
              <a:solidFill>
                <a:srgbClr val="0070C0"/>
              </a:solidFill>
            </c:spPr>
            <c:extLst>
              <c:ext xmlns:c16="http://schemas.microsoft.com/office/drawing/2014/chart" uri="{C3380CC4-5D6E-409C-BE32-E72D297353CC}">
                <c16:uniqueId val="{00000007-C828-463D-AD09-683024E4A0AC}"/>
              </c:ext>
            </c:extLst>
          </c:dPt>
          <c:dLbls>
            <c:dLbl>
              <c:idx val="0"/>
              <c:layout>
                <c:manualLayout>
                  <c:x val="4.0696741032370955E-2"/>
                  <c:y val="-2.6924759405074364E-3"/>
                </c:manualLayout>
              </c:layout>
              <c:tx>
                <c:rich>
                  <a:bodyPr/>
                  <a:lstStyle/>
                  <a:p>
                    <a:r>
                      <a:rPr lang="en-US" b="1">
                        <a:latin typeface="Constantia" panose="02030602050306030303" pitchFamily="18" charset="0"/>
                      </a:rPr>
                      <a:t>1,2 %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C828-463D-AD09-683024E4A0AC}"/>
                </c:ext>
              </c:extLst>
            </c:dLbl>
            <c:dLbl>
              <c:idx val="1"/>
              <c:layout>
                <c:manualLayout>
                  <c:x val="-0.12452952755905507"/>
                  <c:y val="2.7160250801983084E-2"/>
                </c:manualLayout>
              </c:layout>
              <c:tx>
                <c:rich>
                  <a:bodyPr/>
                  <a:lstStyle/>
                  <a:p>
                    <a:r>
                      <a:rPr lang="en-US" b="1">
                        <a:latin typeface="Constantia" panose="02030602050306030303" pitchFamily="18" charset="0"/>
                      </a:rPr>
                      <a:t>38,8 %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C828-463D-AD09-683024E4A0AC}"/>
                </c:ext>
              </c:extLst>
            </c:dLbl>
            <c:dLbl>
              <c:idx val="2"/>
              <c:tx>
                <c:rich>
                  <a:bodyPr/>
                  <a:lstStyle/>
                  <a:p>
                    <a:r>
                      <a:rPr lang="en-US" b="1">
                        <a:latin typeface="Constantia" panose="02030602050306030303" pitchFamily="18" charset="0"/>
                      </a:rPr>
                      <a:t>2,3 %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C828-463D-AD09-683024E4A0AC}"/>
                </c:ext>
              </c:extLst>
            </c:dLbl>
            <c:dLbl>
              <c:idx val="3"/>
              <c:layout>
                <c:manualLayout>
                  <c:x val="0.11679658792650918"/>
                  <c:y val="-8.7441673957421986E-2"/>
                </c:manualLayout>
              </c:layout>
              <c:tx>
                <c:rich>
                  <a:bodyPr/>
                  <a:lstStyle/>
                  <a:p>
                    <a:r>
                      <a:rPr lang="en-US" b="1">
                        <a:latin typeface="Constantia" panose="02030602050306030303" pitchFamily="18" charset="0"/>
                      </a:rPr>
                      <a:t>55 %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8-C828-463D-AD09-683024E4A0AC}"/>
                </c:ext>
              </c:extLst>
            </c:dLbl>
            <c:dLbl>
              <c:idx val="4"/>
              <c:layout>
                <c:manualLayout>
                  <c:x val="-6.0077646544181976E-2"/>
                  <c:y val="6.6721347331583766E-3"/>
                </c:manualLayout>
              </c:layout>
              <c:tx>
                <c:rich>
                  <a:bodyPr/>
                  <a:lstStyle/>
                  <a:p>
                    <a:r>
                      <a:rPr lang="en-US" b="1">
                        <a:latin typeface="Constantia" panose="02030602050306030303" pitchFamily="18" charset="0"/>
                      </a:rPr>
                      <a:t>2,7 %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C828-463D-AD09-683024E4A0AC}"/>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Sheet1!$D$5:$H$5</c:f>
              <c:strCache>
                <c:ptCount val="5"/>
                <c:pt idx="0">
                  <c:v>Biblioteci naționale</c:v>
                </c:pt>
                <c:pt idx="1">
                  <c:v>Biblioteci universitare</c:v>
                </c:pt>
                <c:pt idx="2">
                  <c:v>Biblioteci specializate</c:v>
                </c:pt>
                <c:pt idx="3">
                  <c:v>Biblioteci publice</c:v>
                </c:pt>
                <c:pt idx="4">
                  <c:v>Alte tipuri de biblioteci</c:v>
                </c:pt>
              </c:strCache>
            </c:strRef>
          </c:cat>
          <c:val>
            <c:numRef>
              <c:f>Sheet1!$D$6:$H$6</c:f>
              <c:numCache>
                <c:formatCode>General</c:formatCode>
                <c:ptCount val="5"/>
                <c:pt idx="0">
                  <c:v>9444</c:v>
                </c:pt>
                <c:pt idx="1">
                  <c:v>342233</c:v>
                </c:pt>
                <c:pt idx="2">
                  <c:v>20911</c:v>
                </c:pt>
                <c:pt idx="3">
                  <c:v>484651</c:v>
                </c:pt>
                <c:pt idx="4">
                  <c:v>24144</c:v>
                </c:pt>
              </c:numCache>
            </c:numRef>
          </c:val>
          <c:extLst>
            <c:ext xmlns:c16="http://schemas.microsoft.com/office/drawing/2014/chart" uri="{C3380CC4-5D6E-409C-BE32-E72D297353CC}">
              <c16:uniqueId val="{00000009-C828-463D-AD09-683024E4A0AC}"/>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2513954505686786"/>
          <c:y val="0.26189197382125701"/>
          <c:w val="0.32763823272090986"/>
          <c:h val="0.62096874489899034"/>
        </c:manualLayout>
      </c:layou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i="0" baseline="0">
                <a:effectLst/>
                <a:latin typeface="Constantia" panose="02030602050306030303" pitchFamily="18" charset="0"/>
              </a:rPr>
              <a:t>Situația </a:t>
            </a:r>
            <a:r>
              <a:rPr lang="en-US" sz="1100" b="1" i="0" baseline="0">
                <a:effectLst/>
                <a:latin typeface="Constantia" panose="02030602050306030303" pitchFamily="18" charset="0"/>
              </a:rPr>
              <a:t>documente</a:t>
            </a:r>
            <a:r>
              <a:rPr lang="ro-RO" sz="1100" b="1" i="0" baseline="0">
                <a:effectLst/>
                <a:latin typeface="Constantia" panose="02030602050306030303" pitchFamily="18" charset="0"/>
              </a:rPr>
              <a:t>lor</a:t>
            </a:r>
            <a:r>
              <a:rPr lang="en-US" sz="1100" b="1" i="0" baseline="0">
                <a:effectLst/>
                <a:latin typeface="Constantia" panose="02030602050306030303" pitchFamily="18" charset="0"/>
              </a:rPr>
              <a:t> eliminate</a:t>
            </a:r>
            <a:r>
              <a:rPr lang="ro-RO" sz="1100" b="1" i="0" baseline="0">
                <a:effectLst/>
                <a:latin typeface="Constantia" panose="02030602050306030303" pitchFamily="18" charset="0"/>
              </a:rPr>
              <a:t> din </a:t>
            </a:r>
            <a:endParaRPr lang="en-US" sz="1100">
              <a:effectLst/>
              <a:latin typeface="Constantia" panose="02030602050306030303" pitchFamily="18" charset="0"/>
            </a:endParaRPr>
          </a:p>
          <a:p>
            <a:pPr>
              <a:defRPr/>
            </a:pPr>
            <a:r>
              <a:rPr lang="ro-RO" sz="1100" b="1" i="0" baseline="0">
                <a:effectLst/>
                <a:latin typeface="Constantia" panose="02030602050306030303" pitchFamily="18" charset="0"/>
              </a:rPr>
              <a:t>colecțiile bibliotecilor - 2023</a:t>
            </a:r>
            <a:endParaRPr lang="en-US" sz="1100">
              <a:effectLst/>
              <a:latin typeface="Constantia" panose="02030602050306030303" pitchFamily="18" charset="0"/>
            </a:endParaRPr>
          </a:p>
        </c:rich>
      </c:tx>
      <c:overlay val="0"/>
    </c:title>
    <c:autoTitleDeleted val="0"/>
    <c:plotArea>
      <c:layout>
        <c:manualLayout>
          <c:layoutTarget val="inner"/>
          <c:xMode val="edge"/>
          <c:yMode val="edge"/>
          <c:x val="2.7777777777777776E-2"/>
          <c:y val="0.34232830271216103"/>
          <c:w val="0.93888888888888888"/>
          <c:h val="0.49907589676290465"/>
        </c:manualLayout>
      </c:layout>
      <c:barChart>
        <c:barDir val="col"/>
        <c:grouping val="clustered"/>
        <c:varyColors val="0"/>
        <c:ser>
          <c:idx val="0"/>
          <c:order val="0"/>
          <c:tx>
            <c:strRef>
              <c:f>Sheet1!$C$30</c:f>
              <c:strCache>
                <c:ptCount val="1"/>
                <c:pt idx="0">
                  <c:v>documente eliminate (mii)</c:v>
                </c:pt>
              </c:strCache>
            </c:strRef>
          </c:tx>
          <c:spPr>
            <a:solidFill>
              <a:srgbClr val="FF0000"/>
            </a:solidFill>
          </c:spPr>
          <c:invertIfNegative val="0"/>
          <c:dLbls>
            <c:dLbl>
              <c:idx val="0"/>
              <c:tx>
                <c:rich>
                  <a:bodyPr/>
                  <a:lstStyle/>
                  <a:p>
                    <a:r>
                      <a:rPr lang="en-US"/>
                      <a:t>9,4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7B7-435C-9B02-4E5D8926D557}"/>
                </c:ext>
              </c:extLst>
            </c:dLbl>
            <c:dLbl>
              <c:idx val="1"/>
              <c:tx>
                <c:rich>
                  <a:bodyPr/>
                  <a:lstStyle/>
                  <a:p>
                    <a:r>
                      <a:rPr lang="en-US"/>
                      <a:t>342,2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7B7-435C-9B02-4E5D8926D557}"/>
                </c:ext>
              </c:extLst>
            </c:dLbl>
            <c:dLbl>
              <c:idx val="2"/>
              <c:tx>
                <c:rich>
                  <a:bodyPr/>
                  <a:lstStyle/>
                  <a:p>
                    <a:r>
                      <a:rPr lang="en-US"/>
                      <a:t>20,9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7B7-435C-9B02-4E5D8926D557}"/>
                </c:ext>
              </c:extLst>
            </c:dLbl>
            <c:dLbl>
              <c:idx val="3"/>
              <c:tx>
                <c:rich>
                  <a:bodyPr/>
                  <a:lstStyle/>
                  <a:p>
                    <a:r>
                      <a:rPr lang="en-US"/>
                      <a:t>484,6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7B7-435C-9B02-4E5D8926D557}"/>
                </c:ext>
              </c:extLst>
            </c:dLbl>
            <c:dLbl>
              <c:idx val="4"/>
              <c:tx>
                <c:rich>
                  <a:bodyPr/>
                  <a:lstStyle/>
                  <a:p>
                    <a:r>
                      <a:rPr lang="en-US"/>
                      <a:t>24,1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7B7-435C-9B02-4E5D8926D557}"/>
                </c:ext>
              </c:extLst>
            </c:dLbl>
            <c:spPr>
              <a:noFill/>
              <a:ln>
                <a:noFill/>
              </a:ln>
              <a:effectLst/>
            </c:spPr>
            <c:txPr>
              <a:bodyPr/>
              <a:lstStyle/>
              <a:p>
                <a:pPr>
                  <a:defRPr sz="900">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Sheet1!$D$29:$H$29</c:f>
              <c:strCache>
                <c:ptCount val="5"/>
                <c:pt idx="0">
                  <c:v>Biblioteci naționale</c:v>
                </c:pt>
                <c:pt idx="1">
                  <c:v>Biblioteci universitare</c:v>
                </c:pt>
                <c:pt idx="2">
                  <c:v>Biblioteci specializate</c:v>
                </c:pt>
                <c:pt idx="3">
                  <c:v>Biblioteci publice</c:v>
                </c:pt>
                <c:pt idx="4">
                  <c:v>Alte tipuri de biblioteci</c:v>
                </c:pt>
              </c:strCache>
            </c:strRef>
          </c:cat>
          <c:val>
            <c:numRef>
              <c:f>Sheet1!$D$30:$H$30</c:f>
              <c:numCache>
                <c:formatCode>General</c:formatCode>
                <c:ptCount val="5"/>
                <c:pt idx="0">
                  <c:v>9444</c:v>
                </c:pt>
                <c:pt idx="1">
                  <c:v>342233</c:v>
                </c:pt>
                <c:pt idx="2">
                  <c:v>20911</c:v>
                </c:pt>
                <c:pt idx="3">
                  <c:v>484651</c:v>
                </c:pt>
                <c:pt idx="4">
                  <c:v>24144</c:v>
                </c:pt>
              </c:numCache>
            </c:numRef>
          </c:val>
          <c:extLst>
            <c:ext xmlns:c16="http://schemas.microsoft.com/office/drawing/2014/chart" uri="{C3380CC4-5D6E-409C-BE32-E72D297353CC}">
              <c16:uniqueId val="{00000005-67B7-435C-9B02-4E5D8926D557}"/>
            </c:ext>
          </c:extLst>
        </c:ser>
        <c:ser>
          <c:idx val="1"/>
          <c:order val="1"/>
          <c:tx>
            <c:strRef>
              <c:f>Sheet1!$C$31</c:f>
              <c:strCache>
                <c:ptCount val="1"/>
                <c:pt idx="0">
                  <c:v>cărți și periodice tipărite (mii)</c:v>
                </c:pt>
              </c:strCache>
            </c:strRef>
          </c:tx>
          <c:spPr>
            <a:solidFill>
              <a:srgbClr val="00B0F0"/>
            </a:solidFill>
          </c:spPr>
          <c:invertIfNegative val="0"/>
          <c:dLbls>
            <c:dLbl>
              <c:idx val="0"/>
              <c:tx>
                <c:rich>
                  <a:bodyPr/>
                  <a:lstStyle/>
                  <a:p>
                    <a:r>
                      <a:rPr lang="en-US"/>
                      <a:t>9,4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7B7-435C-9B02-4E5D8926D557}"/>
                </c:ext>
              </c:extLst>
            </c:dLbl>
            <c:dLbl>
              <c:idx val="1"/>
              <c:tx>
                <c:rich>
                  <a:bodyPr/>
                  <a:lstStyle/>
                  <a:p>
                    <a:r>
                      <a:rPr lang="en-US"/>
                      <a:t>320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7B7-435C-9B02-4E5D8926D557}"/>
                </c:ext>
              </c:extLst>
            </c:dLbl>
            <c:dLbl>
              <c:idx val="2"/>
              <c:tx>
                <c:rich>
                  <a:bodyPr/>
                  <a:lstStyle/>
                  <a:p>
                    <a:r>
                      <a:rPr lang="en-US"/>
                      <a:t>20,6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7B7-435C-9B02-4E5D8926D557}"/>
                </c:ext>
              </c:extLst>
            </c:dLbl>
            <c:dLbl>
              <c:idx val="3"/>
              <c:tx>
                <c:rich>
                  <a:bodyPr/>
                  <a:lstStyle/>
                  <a:p>
                    <a:r>
                      <a:rPr lang="en-US"/>
                      <a:t>446,8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7B7-435C-9B02-4E5D8926D557}"/>
                </c:ext>
              </c:extLst>
            </c:dLbl>
            <c:dLbl>
              <c:idx val="4"/>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67B7-435C-9B02-4E5D8926D557}"/>
                </c:ext>
              </c:extLst>
            </c:dLbl>
            <c:spPr>
              <a:noFill/>
              <a:ln>
                <a:noFill/>
              </a:ln>
              <a:effectLst/>
            </c:spPr>
            <c:txPr>
              <a:bodyPr/>
              <a:lstStyle/>
              <a:p>
                <a:pPr>
                  <a:defRPr sz="900">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Sheet1!$D$29:$H$29</c:f>
              <c:strCache>
                <c:ptCount val="5"/>
                <c:pt idx="0">
                  <c:v>Biblioteci naționale</c:v>
                </c:pt>
                <c:pt idx="1">
                  <c:v>Biblioteci universitare</c:v>
                </c:pt>
                <c:pt idx="2">
                  <c:v>Biblioteci specializate</c:v>
                </c:pt>
                <c:pt idx="3">
                  <c:v>Biblioteci publice</c:v>
                </c:pt>
                <c:pt idx="4">
                  <c:v>Alte tipuri de biblioteci</c:v>
                </c:pt>
              </c:strCache>
            </c:strRef>
          </c:cat>
          <c:val>
            <c:numRef>
              <c:f>Sheet1!$D$31:$H$31</c:f>
              <c:numCache>
                <c:formatCode>General</c:formatCode>
                <c:ptCount val="5"/>
                <c:pt idx="0">
                  <c:v>9444</c:v>
                </c:pt>
                <c:pt idx="1">
                  <c:v>320051</c:v>
                </c:pt>
                <c:pt idx="2">
                  <c:v>20599</c:v>
                </c:pt>
                <c:pt idx="3">
                  <c:v>446834</c:v>
                </c:pt>
                <c:pt idx="4">
                  <c:v>24010</c:v>
                </c:pt>
              </c:numCache>
            </c:numRef>
          </c:val>
          <c:extLst>
            <c:ext xmlns:c16="http://schemas.microsoft.com/office/drawing/2014/chart" uri="{C3380CC4-5D6E-409C-BE32-E72D297353CC}">
              <c16:uniqueId val="{0000000B-67B7-435C-9B02-4E5D8926D557}"/>
            </c:ext>
          </c:extLst>
        </c:ser>
        <c:dLbls>
          <c:showLegendKey val="0"/>
          <c:showVal val="1"/>
          <c:showCatName val="0"/>
          <c:showSerName val="0"/>
          <c:showPercent val="0"/>
          <c:showBubbleSize val="0"/>
        </c:dLbls>
        <c:gapWidth val="150"/>
        <c:overlap val="-25"/>
        <c:axId val="230378496"/>
        <c:axId val="216060416"/>
      </c:barChart>
      <c:catAx>
        <c:axId val="230378496"/>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16060416"/>
        <c:crosses val="autoZero"/>
        <c:auto val="1"/>
        <c:lblAlgn val="ctr"/>
        <c:lblOffset val="100"/>
        <c:noMultiLvlLbl val="0"/>
      </c:catAx>
      <c:valAx>
        <c:axId val="216060416"/>
        <c:scaling>
          <c:orientation val="minMax"/>
        </c:scaling>
        <c:delete val="1"/>
        <c:axPos val="l"/>
        <c:numFmt formatCode="General" sourceLinked="1"/>
        <c:majorTickMark val="out"/>
        <c:minorTickMark val="none"/>
        <c:tickLblPos val="nextTo"/>
        <c:crossAx val="230378496"/>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 privind documentele intrate și eliminate în/din colecțiile bibliotecilor - 2023</a:t>
            </a:r>
            <a:endParaRPr lang="en-US" sz="1100">
              <a:latin typeface="Constantia" panose="02030602050306030303" pitchFamily="18" charset="0"/>
            </a:endParaRPr>
          </a:p>
        </c:rich>
      </c:tx>
      <c:overlay val="0"/>
    </c:title>
    <c:autoTitleDeleted val="0"/>
    <c:plotArea>
      <c:layout/>
      <c:barChart>
        <c:barDir val="col"/>
        <c:grouping val="clustered"/>
        <c:varyColors val="0"/>
        <c:ser>
          <c:idx val="0"/>
          <c:order val="0"/>
          <c:tx>
            <c:strRef>
              <c:f>Sheet1!$D$7</c:f>
              <c:strCache>
                <c:ptCount val="1"/>
                <c:pt idx="0">
                  <c:v>documente eliminate (mii)</c:v>
                </c:pt>
              </c:strCache>
            </c:strRef>
          </c:tx>
          <c:spPr>
            <a:solidFill>
              <a:srgbClr val="92D050"/>
            </a:solidFill>
          </c:spPr>
          <c:invertIfNegative val="0"/>
          <c:dLbls>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Sheet1!$E$6:$I$6</c:f>
              <c:strCache>
                <c:ptCount val="5"/>
                <c:pt idx="0">
                  <c:v>Biblioteci naționale</c:v>
                </c:pt>
                <c:pt idx="1">
                  <c:v>Biblioteci universitare</c:v>
                </c:pt>
                <c:pt idx="2">
                  <c:v>Biblioteci specializate</c:v>
                </c:pt>
                <c:pt idx="3">
                  <c:v>Biblioteci publice</c:v>
                </c:pt>
                <c:pt idx="4">
                  <c:v>Alte tipuri de biblioteci</c:v>
                </c:pt>
              </c:strCache>
            </c:strRef>
          </c:cat>
          <c:val>
            <c:numRef>
              <c:f>Sheet1!$E$7:$I$7</c:f>
              <c:numCache>
                <c:formatCode>General</c:formatCode>
                <c:ptCount val="5"/>
                <c:pt idx="0">
                  <c:v>9.4</c:v>
                </c:pt>
                <c:pt idx="1">
                  <c:v>342.2</c:v>
                </c:pt>
                <c:pt idx="2">
                  <c:v>20.9</c:v>
                </c:pt>
                <c:pt idx="3">
                  <c:v>484.6</c:v>
                </c:pt>
                <c:pt idx="4">
                  <c:v>24.1</c:v>
                </c:pt>
              </c:numCache>
            </c:numRef>
          </c:val>
          <c:extLst>
            <c:ext xmlns:c16="http://schemas.microsoft.com/office/drawing/2014/chart" uri="{C3380CC4-5D6E-409C-BE32-E72D297353CC}">
              <c16:uniqueId val="{00000000-B0FA-443F-BDA7-8FC999D1C1BD}"/>
            </c:ext>
          </c:extLst>
        </c:ser>
        <c:ser>
          <c:idx val="1"/>
          <c:order val="1"/>
          <c:tx>
            <c:strRef>
              <c:f>Sheet1!$D$8</c:f>
              <c:strCache>
                <c:ptCount val="1"/>
                <c:pt idx="0">
                  <c:v>documente intrate (mii)</c:v>
                </c:pt>
              </c:strCache>
            </c:strRef>
          </c:tx>
          <c:spPr>
            <a:solidFill>
              <a:srgbClr val="00B0F0"/>
            </a:solidFill>
          </c:spPr>
          <c:invertIfNegative val="0"/>
          <c:dLbls>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Sheet1!$E$6:$I$6</c:f>
              <c:strCache>
                <c:ptCount val="5"/>
                <c:pt idx="0">
                  <c:v>Biblioteci naționale</c:v>
                </c:pt>
                <c:pt idx="1">
                  <c:v>Biblioteci universitare</c:v>
                </c:pt>
                <c:pt idx="2">
                  <c:v>Biblioteci specializate</c:v>
                </c:pt>
                <c:pt idx="3">
                  <c:v>Biblioteci publice</c:v>
                </c:pt>
                <c:pt idx="4">
                  <c:v>Alte tipuri de biblioteci</c:v>
                </c:pt>
              </c:strCache>
            </c:strRef>
          </c:cat>
          <c:val>
            <c:numRef>
              <c:f>Sheet1!$E$8:$I$8</c:f>
              <c:numCache>
                <c:formatCode>General</c:formatCode>
                <c:ptCount val="5"/>
                <c:pt idx="0">
                  <c:v>124.8</c:v>
                </c:pt>
                <c:pt idx="1">
                  <c:v>362.7</c:v>
                </c:pt>
                <c:pt idx="2">
                  <c:v>30.9</c:v>
                </c:pt>
                <c:pt idx="3">
                  <c:v>542.5</c:v>
                </c:pt>
                <c:pt idx="4">
                  <c:v>0.7</c:v>
                </c:pt>
              </c:numCache>
            </c:numRef>
          </c:val>
          <c:extLst>
            <c:ext xmlns:c16="http://schemas.microsoft.com/office/drawing/2014/chart" uri="{C3380CC4-5D6E-409C-BE32-E72D297353CC}">
              <c16:uniqueId val="{00000001-B0FA-443F-BDA7-8FC999D1C1BD}"/>
            </c:ext>
          </c:extLst>
        </c:ser>
        <c:dLbls>
          <c:showLegendKey val="0"/>
          <c:showVal val="1"/>
          <c:showCatName val="0"/>
          <c:showSerName val="0"/>
          <c:showPercent val="0"/>
          <c:showBubbleSize val="0"/>
        </c:dLbls>
        <c:gapWidth val="150"/>
        <c:overlap val="-25"/>
        <c:axId val="232281088"/>
        <c:axId val="216061568"/>
      </c:barChart>
      <c:catAx>
        <c:axId val="232281088"/>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16061568"/>
        <c:crosses val="autoZero"/>
        <c:auto val="1"/>
        <c:lblAlgn val="ctr"/>
        <c:lblOffset val="100"/>
        <c:noMultiLvlLbl val="0"/>
      </c:catAx>
      <c:valAx>
        <c:axId val="216061568"/>
        <c:scaling>
          <c:orientation val="minMax"/>
        </c:scaling>
        <c:delete val="1"/>
        <c:axPos val="l"/>
        <c:numFmt formatCode="General" sourceLinked="1"/>
        <c:majorTickMark val="out"/>
        <c:minorTickMark val="none"/>
        <c:tickLblPos val="nextTo"/>
        <c:crossAx val="232281088"/>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 programelor</a:t>
            </a:r>
            <a:r>
              <a:rPr lang="ro-RO" sz="1100" baseline="0">
                <a:latin typeface="Constantia" panose="02030602050306030303" pitchFamily="18" charset="0"/>
              </a:rPr>
              <a:t> și proiectelor educative din bibliotecile din România - 2023</a:t>
            </a:r>
            <a:endParaRPr lang="vi-VN" sz="1100">
              <a:latin typeface="Constantia" panose="02030602050306030303" pitchFamily="18" charset="0"/>
            </a:endParaRPr>
          </a:p>
        </c:rich>
      </c:tx>
      <c:overlay val="0"/>
    </c:title>
    <c:autoTitleDeleted val="0"/>
    <c:plotArea>
      <c:layout/>
      <c:barChart>
        <c:barDir val="col"/>
        <c:grouping val="clustered"/>
        <c:varyColors val="0"/>
        <c:ser>
          <c:idx val="0"/>
          <c:order val="0"/>
          <c:tx>
            <c:strRef>
              <c:f>Sheet1!$C$5</c:f>
              <c:strCache>
                <c:ptCount val="1"/>
                <c:pt idx="0">
                  <c:v>programe și proiecte</c:v>
                </c:pt>
              </c:strCache>
            </c:strRef>
          </c:tx>
          <c:spPr>
            <a:solidFill>
              <a:srgbClr val="FF0000"/>
            </a:solidFill>
          </c:spPr>
          <c:invertIfNegative val="0"/>
          <c:dLbls>
            <c:spPr>
              <a:noFill/>
              <a:ln>
                <a:noFill/>
              </a:ln>
              <a:effectLst/>
            </c:spPr>
            <c:txPr>
              <a:bodyPr/>
              <a:lstStyle/>
              <a:p>
                <a:pPr>
                  <a:defRPr b="1">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Sheet1!$D$4:$H$4</c:f>
              <c:strCache>
                <c:ptCount val="5"/>
                <c:pt idx="0">
                  <c:v>biblioteci naționale</c:v>
                </c:pt>
                <c:pt idx="1">
                  <c:v>biblioteci universitare</c:v>
                </c:pt>
                <c:pt idx="2">
                  <c:v>biblioteci specializate</c:v>
                </c:pt>
                <c:pt idx="3">
                  <c:v>alte tipuri de biblioteci</c:v>
                </c:pt>
                <c:pt idx="4">
                  <c:v>biblioteci publice</c:v>
                </c:pt>
              </c:strCache>
            </c:strRef>
          </c:cat>
          <c:val>
            <c:numRef>
              <c:f>Sheet1!$D$5:$H$5</c:f>
              <c:numCache>
                <c:formatCode>#,##0</c:formatCode>
                <c:ptCount val="5"/>
                <c:pt idx="0">
                  <c:v>50</c:v>
                </c:pt>
                <c:pt idx="1">
                  <c:v>590</c:v>
                </c:pt>
                <c:pt idx="2" formatCode="General">
                  <c:v>294</c:v>
                </c:pt>
                <c:pt idx="3">
                  <c:v>289</c:v>
                </c:pt>
                <c:pt idx="4">
                  <c:v>18745</c:v>
                </c:pt>
              </c:numCache>
            </c:numRef>
          </c:val>
          <c:extLst>
            <c:ext xmlns:c16="http://schemas.microsoft.com/office/drawing/2014/chart" uri="{C3380CC4-5D6E-409C-BE32-E72D297353CC}">
              <c16:uniqueId val="{00000000-300F-4BDB-87C2-C6D903388FC3}"/>
            </c:ext>
          </c:extLst>
        </c:ser>
        <c:dLbls>
          <c:showLegendKey val="0"/>
          <c:showVal val="1"/>
          <c:showCatName val="0"/>
          <c:showSerName val="0"/>
          <c:showPercent val="0"/>
          <c:showBubbleSize val="0"/>
        </c:dLbls>
        <c:gapWidth val="150"/>
        <c:overlap val="-25"/>
        <c:axId val="260967936"/>
        <c:axId val="216063296"/>
      </c:barChart>
      <c:catAx>
        <c:axId val="260967936"/>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16063296"/>
        <c:crosses val="autoZero"/>
        <c:auto val="1"/>
        <c:lblAlgn val="ctr"/>
        <c:lblOffset val="100"/>
        <c:noMultiLvlLbl val="0"/>
      </c:catAx>
      <c:valAx>
        <c:axId val="216063296"/>
        <c:scaling>
          <c:orientation val="minMax"/>
        </c:scaling>
        <c:delete val="1"/>
        <c:axPos val="l"/>
        <c:numFmt formatCode="#,##0" sourceLinked="1"/>
        <c:majorTickMark val="out"/>
        <c:minorTickMark val="none"/>
        <c:tickLblPos val="nextTo"/>
        <c:crossAx val="260967936"/>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 activităților din cadrul </a:t>
            </a:r>
            <a:r>
              <a:rPr lang="en-US" sz="1100">
                <a:latin typeface="Constantia" panose="02030602050306030303" pitchFamily="18" charset="0"/>
              </a:rPr>
              <a:t>programe</a:t>
            </a:r>
            <a:r>
              <a:rPr lang="ro-RO" sz="1100">
                <a:latin typeface="Constantia" panose="02030602050306030303" pitchFamily="18" charset="0"/>
              </a:rPr>
              <a:t>lor și proiectelor educative - 2023</a:t>
            </a:r>
            <a:endParaRPr lang="en-US" sz="1100">
              <a:latin typeface="Constantia" panose="02030602050306030303" pitchFamily="18" charset="0"/>
            </a:endParaRPr>
          </a:p>
        </c:rich>
      </c:tx>
      <c:layout>
        <c:manualLayout>
          <c:xMode val="edge"/>
          <c:yMode val="edge"/>
          <c:x val="0.11784033245844269"/>
          <c:y val="2.7777777777777776E-2"/>
        </c:manualLayout>
      </c:layout>
      <c:overlay val="0"/>
    </c:title>
    <c:autoTitleDeleted val="0"/>
    <c:plotArea>
      <c:layout>
        <c:manualLayout>
          <c:layoutTarget val="inner"/>
          <c:xMode val="edge"/>
          <c:yMode val="edge"/>
          <c:x val="0.13023075240594925"/>
          <c:y val="0.28485236220472443"/>
          <c:w val="0.40937160979877513"/>
          <c:h val="0.68228601633129193"/>
        </c:manualLayout>
      </c:layout>
      <c:pieChart>
        <c:varyColors val="1"/>
        <c:ser>
          <c:idx val="0"/>
          <c:order val="0"/>
          <c:tx>
            <c:strRef>
              <c:f>Sheet1!$C$5</c:f>
              <c:strCache>
                <c:ptCount val="1"/>
                <c:pt idx="0">
                  <c:v>programe și proiecte</c:v>
                </c:pt>
              </c:strCache>
            </c:strRef>
          </c:tx>
          <c:explosion val="20"/>
          <c:dPt>
            <c:idx val="0"/>
            <c:bubble3D val="0"/>
            <c:spPr>
              <a:solidFill>
                <a:schemeClr val="tx1"/>
              </a:solidFill>
            </c:spPr>
            <c:extLst>
              <c:ext xmlns:c16="http://schemas.microsoft.com/office/drawing/2014/chart" uri="{C3380CC4-5D6E-409C-BE32-E72D297353CC}">
                <c16:uniqueId val="{00000001-0A0A-406A-9AF1-C02DB1085CF3}"/>
              </c:ext>
            </c:extLst>
          </c:dPt>
          <c:dPt>
            <c:idx val="1"/>
            <c:bubble3D val="0"/>
            <c:spPr>
              <a:solidFill>
                <a:srgbClr val="FF0000"/>
              </a:solidFill>
            </c:spPr>
            <c:extLst>
              <c:ext xmlns:c16="http://schemas.microsoft.com/office/drawing/2014/chart" uri="{C3380CC4-5D6E-409C-BE32-E72D297353CC}">
                <c16:uniqueId val="{00000003-0A0A-406A-9AF1-C02DB1085CF3}"/>
              </c:ext>
            </c:extLst>
          </c:dPt>
          <c:dPt>
            <c:idx val="4"/>
            <c:bubble3D val="0"/>
            <c:spPr>
              <a:solidFill>
                <a:schemeClr val="accent6">
                  <a:lumMod val="60000"/>
                  <a:lumOff val="40000"/>
                </a:schemeClr>
              </a:solidFill>
            </c:spPr>
            <c:extLst>
              <c:ext xmlns:c16="http://schemas.microsoft.com/office/drawing/2014/chart" uri="{C3380CC4-5D6E-409C-BE32-E72D297353CC}">
                <c16:uniqueId val="{00000005-0A0A-406A-9AF1-C02DB1085CF3}"/>
              </c:ext>
            </c:extLst>
          </c:dPt>
          <c:dLbls>
            <c:dLbl>
              <c:idx val="0"/>
              <c:layout>
                <c:manualLayout>
                  <c:x val="-0.12648654855643043"/>
                  <c:y val="1.1973607465733451E-2"/>
                </c:manualLayout>
              </c:layout>
              <c:tx>
                <c:rich>
                  <a:bodyPr/>
                  <a:lstStyle/>
                  <a:p>
                    <a:r>
                      <a:rPr lang="en-US" b="1"/>
                      <a:t> 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A0A-406A-9AF1-C02DB1085CF3}"/>
                </c:ext>
              </c:extLst>
            </c:dLbl>
            <c:dLbl>
              <c:idx val="1"/>
              <c:layout>
                <c:manualLayout>
                  <c:x val="-6.800721784776903E-2"/>
                  <c:y val="-3.231299212598425E-2"/>
                </c:manualLayout>
              </c:layout>
              <c:tx>
                <c:rich>
                  <a:bodyPr/>
                  <a:lstStyle/>
                  <a:p>
                    <a:r>
                      <a:rPr lang="en-US" b="1"/>
                      <a:t>2,75</a:t>
                    </a:r>
                    <a:r>
                      <a:rPr lang="en-US" b="1" baseline="0"/>
                      <a:t>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A0A-406A-9AF1-C02DB1085CF3}"/>
                </c:ext>
              </c:extLst>
            </c:dLbl>
            <c:dLbl>
              <c:idx val="2"/>
              <c:layout>
                <c:manualLayout>
                  <c:x val="4.8089238845144357E-2"/>
                  <c:y val="-1.9604841061533974E-2"/>
                </c:manualLayout>
              </c:layout>
              <c:tx>
                <c:rich>
                  <a:bodyPr/>
                  <a:lstStyle/>
                  <a:p>
                    <a:r>
                      <a:rPr lang="en-US" b="1"/>
                      <a:t>1,5 %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A0A-406A-9AF1-C02DB1085CF3}"/>
                </c:ext>
              </c:extLst>
            </c:dLbl>
            <c:dLbl>
              <c:idx val="3"/>
              <c:layout>
                <c:manualLayout>
                  <c:x val="0.12203718285214338"/>
                  <c:y val="9.8219962088072321E-2"/>
                </c:manualLayout>
              </c:layout>
              <c:tx>
                <c:rich>
                  <a:bodyPr/>
                  <a:lstStyle/>
                  <a:p>
                    <a:r>
                      <a:rPr lang="en-US" b="1"/>
                      <a:t>2 %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A0A-406A-9AF1-C02DB1085CF3}"/>
                </c:ext>
              </c:extLst>
            </c:dLbl>
            <c:dLbl>
              <c:idx val="4"/>
              <c:layout>
                <c:manualLayout>
                  <c:x val="6.5517279090113734E-2"/>
                  <c:y val="-0.26645778652668417"/>
                </c:manualLayout>
              </c:layout>
              <c:tx>
                <c:rich>
                  <a:bodyPr/>
                  <a:lstStyle/>
                  <a:p>
                    <a:r>
                      <a:rPr lang="en-US" b="1">
                        <a:latin typeface="Constantia" panose="02030602050306030303" pitchFamily="18" charset="0"/>
                      </a:rPr>
                      <a:t>93,6 %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A0A-406A-9AF1-C02DB1085CF3}"/>
                </c:ext>
              </c:extLst>
            </c:dLbl>
            <c:spPr>
              <a:noFill/>
              <a:ln>
                <a:noFill/>
              </a:ln>
              <a:effectLst/>
            </c:spPr>
            <c:txPr>
              <a:bodyPr/>
              <a:lstStyle/>
              <a:p>
                <a:pPr>
                  <a:defRPr b="1">
                    <a:latin typeface="Constantia" panose="02030602050306030303" pitchFamily="18" charset="0"/>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Sheet1!$D$4:$H$4</c:f>
              <c:strCache>
                <c:ptCount val="5"/>
                <c:pt idx="0">
                  <c:v>biblioteci naționale</c:v>
                </c:pt>
                <c:pt idx="1">
                  <c:v>biblioteci universitare</c:v>
                </c:pt>
                <c:pt idx="2">
                  <c:v>biblioteci specializate</c:v>
                </c:pt>
                <c:pt idx="3">
                  <c:v>alte tipuri de biblioteci</c:v>
                </c:pt>
                <c:pt idx="4">
                  <c:v>biblioteci publice</c:v>
                </c:pt>
              </c:strCache>
            </c:strRef>
          </c:cat>
          <c:val>
            <c:numRef>
              <c:f>Sheet1!$D$5:$H$5</c:f>
              <c:numCache>
                <c:formatCode>#,##0</c:formatCode>
                <c:ptCount val="5"/>
                <c:pt idx="0">
                  <c:v>1</c:v>
                </c:pt>
                <c:pt idx="1">
                  <c:v>2.75</c:v>
                </c:pt>
                <c:pt idx="2" formatCode="General">
                  <c:v>1.05</c:v>
                </c:pt>
                <c:pt idx="3">
                  <c:v>1.6</c:v>
                </c:pt>
                <c:pt idx="4">
                  <c:v>93.6</c:v>
                </c:pt>
              </c:numCache>
            </c:numRef>
          </c:val>
          <c:extLst>
            <c:ext xmlns:c16="http://schemas.microsoft.com/office/drawing/2014/chart" uri="{C3380CC4-5D6E-409C-BE32-E72D297353CC}">
              <c16:uniqueId val="{00000008-0A0A-406A-9AF1-C02DB1085CF3}"/>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 participanților</a:t>
            </a:r>
            <a:r>
              <a:rPr lang="ro-RO" sz="1100" baseline="0">
                <a:latin typeface="Constantia" panose="02030602050306030303" pitchFamily="18" charset="0"/>
              </a:rPr>
              <a:t> la </a:t>
            </a:r>
            <a:r>
              <a:rPr lang="ro-RO" sz="1100">
                <a:latin typeface="Constantia" panose="02030602050306030303" pitchFamily="18" charset="0"/>
              </a:rPr>
              <a:t>activitățile din cadrul </a:t>
            </a:r>
            <a:r>
              <a:rPr lang="en-US" sz="1100">
                <a:latin typeface="Constantia" panose="02030602050306030303" pitchFamily="18" charset="0"/>
              </a:rPr>
              <a:t>programe</a:t>
            </a:r>
            <a:r>
              <a:rPr lang="ro-RO" sz="1100">
                <a:latin typeface="Constantia" panose="02030602050306030303" pitchFamily="18" charset="0"/>
              </a:rPr>
              <a:t>lor și proiectelor educative - 2023</a:t>
            </a:r>
            <a:endParaRPr lang="en-US" sz="1100">
              <a:latin typeface="Constantia" panose="02030602050306030303" pitchFamily="18" charset="0"/>
            </a:endParaRPr>
          </a:p>
        </c:rich>
      </c:tx>
      <c:layout>
        <c:manualLayout>
          <c:xMode val="edge"/>
          <c:yMode val="edge"/>
          <c:x val="0.19006255468066494"/>
          <c:y val="3.7037037037037035E-2"/>
        </c:manualLayout>
      </c:layout>
      <c:overlay val="0"/>
    </c:title>
    <c:autoTitleDeleted val="0"/>
    <c:plotArea>
      <c:layout>
        <c:manualLayout>
          <c:layoutTarget val="inner"/>
          <c:xMode val="edge"/>
          <c:yMode val="edge"/>
          <c:x val="0.13023075240594925"/>
          <c:y val="0.28485236220472443"/>
          <c:w val="0.40937160979877513"/>
          <c:h val="0.68228601633129193"/>
        </c:manualLayout>
      </c:layout>
      <c:pieChart>
        <c:varyColors val="1"/>
        <c:ser>
          <c:idx val="0"/>
          <c:order val="0"/>
          <c:tx>
            <c:strRef>
              <c:f>Sheet1!$C$5</c:f>
              <c:strCache>
                <c:ptCount val="1"/>
                <c:pt idx="0">
                  <c:v>programe și proiecte</c:v>
                </c:pt>
              </c:strCache>
            </c:strRef>
          </c:tx>
          <c:dPt>
            <c:idx val="0"/>
            <c:bubble3D val="0"/>
            <c:spPr>
              <a:solidFill>
                <a:schemeClr val="tx1"/>
              </a:solidFill>
            </c:spPr>
            <c:extLst>
              <c:ext xmlns:c16="http://schemas.microsoft.com/office/drawing/2014/chart" uri="{C3380CC4-5D6E-409C-BE32-E72D297353CC}">
                <c16:uniqueId val="{00000001-5F82-4F55-85BC-F0C129B997ED}"/>
              </c:ext>
            </c:extLst>
          </c:dPt>
          <c:dPt>
            <c:idx val="1"/>
            <c:bubble3D val="0"/>
            <c:spPr>
              <a:solidFill>
                <a:srgbClr val="FF0000"/>
              </a:solidFill>
            </c:spPr>
            <c:extLst>
              <c:ext xmlns:c16="http://schemas.microsoft.com/office/drawing/2014/chart" uri="{C3380CC4-5D6E-409C-BE32-E72D297353CC}">
                <c16:uniqueId val="{00000003-5F82-4F55-85BC-F0C129B997ED}"/>
              </c:ext>
            </c:extLst>
          </c:dPt>
          <c:dPt>
            <c:idx val="3"/>
            <c:bubble3D val="0"/>
            <c:spPr>
              <a:solidFill>
                <a:srgbClr val="FFFF00"/>
              </a:solidFill>
            </c:spPr>
            <c:extLst>
              <c:ext xmlns:c16="http://schemas.microsoft.com/office/drawing/2014/chart" uri="{C3380CC4-5D6E-409C-BE32-E72D297353CC}">
                <c16:uniqueId val="{00000005-5F82-4F55-85BC-F0C129B997ED}"/>
              </c:ext>
            </c:extLst>
          </c:dPt>
          <c:dPt>
            <c:idx val="4"/>
            <c:bubble3D val="0"/>
            <c:spPr>
              <a:solidFill>
                <a:schemeClr val="accent1">
                  <a:lumMod val="40000"/>
                  <a:lumOff val="60000"/>
                </a:schemeClr>
              </a:solidFill>
            </c:spPr>
            <c:extLst>
              <c:ext xmlns:c16="http://schemas.microsoft.com/office/drawing/2014/chart" uri="{C3380CC4-5D6E-409C-BE32-E72D297353CC}">
                <c16:uniqueId val="{00000007-5F82-4F55-85BC-F0C129B997ED}"/>
              </c:ext>
            </c:extLst>
          </c:dPt>
          <c:dLbls>
            <c:dLbl>
              <c:idx val="0"/>
              <c:layout>
                <c:manualLayout>
                  <c:x val="-0.12648654855643043"/>
                  <c:y val="1.1973607465733451E-2"/>
                </c:manualLayout>
              </c:layout>
              <c:tx>
                <c:rich>
                  <a:bodyPr/>
                  <a:lstStyle/>
                  <a:p>
                    <a:r>
                      <a:rPr lang="en-US" b="1"/>
                      <a:t>3,5 %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F82-4F55-85BC-F0C129B997ED}"/>
                </c:ext>
              </c:extLst>
            </c:dLbl>
            <c:dLbl>
              <c:idx val="1"/>
              <c:layout>
                <c:manualLayout>
                  <c:x val="-6.800721784776903E-2"/>
                  <c:y val="-3.231299212598425E-2"/>
                </c:manualLayout>
              </c:layout>
              <c:tx>
                <c:rich>
                  <a:bodyPr/>
                  <a:lstStyle/>
                  <a:p>
                    <a:r>
                      <a:rPr lang="en-US" b="1"/>
                      <a:t>3,75</a:t>
                    </a:r>
                    <a:r>
                      <a:rPr lang="en-US" b="1" baseline="0"/>
                      <a:t>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F82-4F55-85BC-F0C129B997ED}"/>
                </c:ext>
              </c:extLst>
            </c:dLbl>
            <c:dLbl>
              <c:idx val="2"/>
              <c:layout>
                <c:manualLayout>
                  <c:x val="4.8089238845144357E-2"/>
                  <c:y val="-1.9604841061533974E-2"/>
                </c:manualLayout>
              </c:layout>
              <c:tx>
                <c:rich>
                  <a:bodyPr/>
                  <a:lstStyle/>
                  <a:p>
                    <a:r>
                      <a:rPr lang="en-US" b="1"/>
                      <a:t>1 %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5F82-4F55-85BC-F0C129B997ED}"/>
                </c:ext>
              </c:extLst>
            </c:dLbl>
            <c:dLbl>
              <c:idx val="3"/>
              <c:layout>
                <c:manualLayout>
                  <c:x val="0.12203718285214338"/>
                  <c:y val="9.8219962088072321E-2"/>
                </c:manualLayout>
              </c:layout>
              <c:tx>
                <c:rich>
                  <a:bodyPr/>
                  <a:lstStyle/>
                  <a:p>
                    <a:r>
                      <a:rPr lang="en-US" b="1"/>
                      <a:t>0,95 %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F82-4F55-85BC-F0C129B997ED}"/>
                </c:ext>
              </c:extLst>
            </c:dLbl>
            <c:dLbl>
              <c:idx val="4"/>
              <c:layout>
                <c:manualLayout>
                  <c:x val="6.5517279090113734E-2"/>
                  <c:y val="-0.26645778652668417"/>
                </c:manualLayout>
              </c:layout>
              <c:tx>
                <c:rich>
                  <a:bodyPr/>
                  <a:lstStyle/>
                  <a:p>
                    <a:r>
                      <a:rPr lang="en-US" b="1">
                        <a:latin typeface="Constantia" panose="02030602050306030303" pitchFamily="18" charset="0"/>
                      </a:rPr>
                      <a:t>90,8 %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F82-4F55-85BC-F0C129B997ED}"/>
                </c:ext>
              </c:extLst>
            </c:dLbl>
            <c:spPr>
              <a:noFill/>
              <a:ln>
                <a:noFill/>
              </a:ln>
              <a:effectLst/>
            </c:spPr>
            <c:txPr>
              <a:bodyPr/>
              <a:lstStyle/>
              <a:p>
                <a:pPr>
                  <a:defRPr b="1">
                    <a:latin typeface="Constantia" panose="02030602050306030303" pitchFamily="18" charset="0"/>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Sheet1!$D$4:$H$4</c:f>
              <c:strCache>
                <c:ptCount val="5"/>
                <c:pt idx="0">
                  <c:v>biblioteci naționale</c:v>
                </c:pt>
                <c:pt idx="1">
                  <c:v>biblioteci universitare</c:v>
                </c:pt>
                <c:pt idx="2">
                  <c:v>biblioteci specializate</c:v>
                </c:pt>
                <c:pt idx="3">
                  <c:v>alte tipuri de biblioteci</c:v>
                </c:pt>
                <c:pt idx="4">
                  <c:v>biblioteci publice</c:v>
                </c:pt>
              </c:strCache>
            </c:strRef>
          </c:cat>
          <c:val>
            <c:numRef>
              <c:f>Sheet1!$D$5:$H$5</c:f>
              <c:numCache>
                <c:formatCode>#,##0</c:formatCode>
                <c:ptCount val="5"/>
                <c:pt idx="0">
                  <c:v>3.5</c:v>
                </c:pt>
                <c:pt idx="1">
                  <c:v>3.75</c:v>
                </c:pt>
                <c:pt idx="2" formatCode="General">
                  <c:v>1</c:v>
                </c:pt>
                <c:pt idx="3">
                  <c:v>0.95</c:v>
                </c:pt>
                <c:pt idx="4">
                  <c:v>90.8</c:v>
                </c:pt>
              </c:numCache>
            </c:numRef>
          </c:val>
          <c:extLst>
            <c:ext xmlns:c16="http://schemas.microsoft.com/office/drawing/2014/chart" uri="{C3380CC4-5D6E-409C-BE32-E72D297353CC}">
              <c16:uniqueId val="{00000009-5F82-4F55-85BC-F0C129B997ED}"/>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a:latin typeface="Constantia" panose="02030602050306030303" pitchFamily="18" charset="0"/>
              </a:rPr>
              <a:t>Situația participanților per activitate</a:t>
            </a:r>
            <a:r>
              <a:rPr lang="ro-RO" sz="1050" baseline="0">
                <a:latin typeface="Constantia" panose="02030602050306030303" pitchFamily="18" charset="0"/>
              </a:rPr>
              <a:t>  în cadrul proiectelor /programelor educative din bibliotecile din România - 2023</a:t>
            </a:r>
            <a:endParaRPr lang="vi-VN" sz="1050">
              <a:latin typeface="Constantia" panose="02030602050306030303" pitchFamily="18" charset="0"/>
            </a:endParaRPr>
          </a:p>
        </c:rich>
      </c:tx>
      <c:overlay val="0"/>
    </c:title>
    <c:autoTitleDeleted val="0"/>
    <c:plotArea>
      <c:layout>
        <c:manualLayout>
          <c:layoutTarget val="inner"/>
          <c:xMode val="edge"/>
          <c:yMode val="edge"/>
          <c:x val="3.0555555555555555E-2"/>
          <c:y val="0.38214311752697577"/>
          <c:w val="0.93888888888888888"/>
          <c:h val="0.44537219305920095"/>
        </c:manualLayout>
      </c:layout>
      <c:barChart>
        <c:barDir val="col"/>
        <c:grouping val="clustered"/>
        <c:varyColors val="0"/>
        <c:ser>
          <c:idx val="0"/>
          <c:order val="0"/>
          <c:tx>
            <c:strRef>
              <c:f>Sheet1!$C$5</c:f>
              <c:strCache>
                <c:ptCount val="1"/>
                <c:pt idx="0">
                  <c:v>medie participanți / activitate</c:v>
                </c:pt>
              </c:strCache>
            </c:strRef>
          </c:tx>
          <c:spPr>
            <a:solidFill>
              <a:srgbClr val="92D050"/>
            </a:solidFill>
          </c:spPr>
          <c:invertIfNegative val="0"/>
          <c:dLbls>
            <c:spPr>
              <a:noFill/>
              <a:ln>
                <a:noFill/>
              </a:ln>
              <a:effectLst/>
            </c:spPr>
            <c:txPr>
              <a:bodyPr/>
              <a:lstStyle/>
              <a:p>
                <a:pPr>
                  <a:defRPr b="1">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Sheet1!$D$4:$H$4</c:f>
              <c:strCache>
                <c:ptCount val="5"/>
                <c:pt idx="0">
                  <c:v>biblioteci naționale</c:v>
                </c:pt>
                <c:pt idx="1">
                  <c:v>biblioteci universitare</c:v>
                </c:pt>
                <c:pt idx="2">
                  <c:v>biblioteci specializate</c:v>
                </c:pt>
                <c:pt idx="3">
                  <c:v>alte tipuri de biblioteci</c:v>
                </c:pt>
                <c:pt idx="4">
                  <c:v>biblioteci publice</c:v>
                </c:pt>
              </c:strCache>
            </c:strRef>
          </c:cat>
          <c:val>
            <c:numRef>
              <c:f>Sheet1!$D$5:$H$5</c:f>
              <c:numCache>
                <c:formatCode>#,##0</c:formatCode>
                <c:ptCount val="5"/>
                <c:pt idx="0">
                  <c:v>94</c:v>
                </c:pt>
                <c:pt idx="1">
                  <c:v>35</c:v>
                </c:pt>
                <c:pt idx="2" formatCode="General">
                  <c:v>17</c:v>
                </c:pt>
                <c:pt idx="3">
                  <c:v>24</c:v>
                </c:pt>
                <c:pt idx="4">
                  <c:v>26</c:v>
                </c:pt>
              </c:numCache>
            </c:numRef>
          </c:val>
          <c:extLst>
            <c:ext xmlns:c16="http://schemas.microsoft.com/office/drawing/2014/chart" uri="{C3380CC4-5D6E-409C-BE32-E72D297353CC}">
              <c16:uniqueId val="{00000000-4BAB-4105-A032-B583779A243C}"/>
            </c:ext>
          </c:extLst>
        </c:ser>
        <c:dLbls>
          <c:showLegendKey val="0"/>
          <c:showVal val="1"/>
          <c:showCatName val="0"/>
          <c:showSerName val="0"/>
          <c:showPercent val="0"/>
          <c:showBubbleSize val="0"/>
        </c:dLbls>
        <c:gapWidth val="150"/>
        <c:overlap val="-25"/>
        <c:axId val="238796288"/>
        <c:axId val="217116032"/>
      </c:barChart>
      <c:catAx>
        <c:axId val="238796288"/>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17116032"/>
        <c:crosses val="autoZero"/>
        <c:auto val="1"/>
        <c:lblAlgn val="ctr"/>
        <c:lblOffset val="100"/>
        <c:noMultiLvlLbl val="0"/>
      </c:catAx>
      <c:valAx>
        <c:axId val="217116032"/>
        <c:scaling>
          <c:orientation val="minMax"/>
        </c:scaling>
        <c:delete val="1"/>
        <c:axPos val="l"/>
        <c:numFmt formatCode="#,##0" sourceLinked="1"/>
        <c:majorTickMark val="out"/>
        <c:minorTickMark val="none"/>
        <c:tickLblPos val="nextTo"/>
        <c:crossAx val="238796288"/>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Constantia" panose="02030602050306030303" pitchFamily="18" charset="0"/>
              </a:defRPr>
            </a:pPr>
            <a:r>
              <a:rPr lang="ro-RO" sz="1100">
                <a:latin typeface="Constantia" panose="02030602050306030303" pitchFamily="18" charset="0"/>
              </a:rPr>
              <a:t>Situația  </a:t>
            </a:r>
            <a:r>
              <a:rPr lang="vi-VN" sz="1100">
                <a:latin typeface="Constantia" panose="02030602050306030303" pitchFamily="18" charset="0"/>
              </a:rPr>
              <a:t>volumelor </a:t>
            </a:r>
            <a:r>
              <a:rPr lang="ro-RO" sz="1100">
                <a:latin typeface="Constantia" panose="02030602050306030303" pitchFamily="18" charset="0"/>
              </a:rPr>
              <a:t>intrate în </a:t>
            </a:r>
            <a:r>
              <a:rPr lang="vi-VN" sz="1100">
                <a:latin typeface="Constantia" panose="02030602050306030303" pitchFamily="18" charset="0"/>
              </a:rPr>
              <a:t>bibliotec</a:t>
            </a:r>
            <a:r>
              <a:rPr lang="ro-RO" sz="1100">
                <a:latin typeface="Constantia" panose="02030602050306030303" pitchFamily="18" charset="0"/>
              </a:rPr>
              <a:t>ile</a:t>
            </a:r>
            <a:r>
              <a:rPr lang="ro-RO" sz="1100" baseline="0">
                <a:latin typeface="Constantia" panose="02030602050306030303" pitchFamily="18" charset="0"/>
              </a:rPr>
              <a:t> din România - 2023</a:t>
            </a:r>
            <a:endParaRPr lang="vi-VN" sz="1100">
              <a:latin typeface="Constantia" panose="02030602050306030303" pitchFamily="18" charset="0"/>
            </a:endParaRPr>
          </a:p>
        </c:rich>
      </c:tx>
      <c:layout>
        <c:manualLayout>
          <c:xMode val="edge"/>
          <c:yMode val="edge"/>
          <c:x val="0.16705555555555557"/>
          <c:y val="4.1666666666666664E-2"/>
        </c:manualLayout>
      </c:layout>
      <c:overlay val="0"/>
    </c:title>
    <c:autoTitleDeleted val="0"/>
    <c:plotArea>
      <c:layout/>
      <c:barChart>
        <c:barDir val="col"/>
        <c:grouping val="clustered"/>
        <c:varyColors val="0"/>
        <c:ser>
          <c:idx val="0"/>
          <c:order val="0"/>
          <c:tx>
            <c:strRef>
              <c:f>Sheet1!$C$7</c:f>
              <c:strCache>
                <c:ptCount val="1"/>
                <c:pt idx="0">
                  <c:v>media volumelor achiziționate / tip de bibliotecă</c:v>
                </c:pt>
              </c:strCache>
            </c:strRef>
          </c:tx>
          <c:spPr>
            <a:solidFill>
              <a:schemeClr val="bg1">
                <a:lumMod val="65000"/>
              </a:schemeClr>
            </a:solidFill>
          </c:spPr>
          <c:invertIfNegative val="0"/>
          <c:dLbls>
            <c:dLbl>
              <c:idx val="0"/>
              <c:tx>
                <c:rich>
                  <a:bodyPr/>
                  <a:lstStyle/>
                  <a:p>
                    <a:r>
                      <a:rPr lang="en-US"/>
                      <a:t>35.045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2DB-4701-B240-B9DE4A7FB30A}"/>
                </c:ext>
              </c:extLst>
            </c:dLbl>
            <c:dLbl>
              <c:idx val="1"/>
              <c:tx>
                <c:rich>
                  <a:bodyPr/>
                  <a:lstStyle/>
                  <a:p>
                    <a:r>
                      <a:rPr lang="en-US"/>
                      <a:t>3.127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2DB-4701-B240-B9DE4A7FB30A}"/>
                </c:ext>
              </c:extLst>
            </c:dLbl>
            <c:dLbl>
              <c:idx val="2"/>
              <c:tx>
                <c:rich>
                  <a:bodyPr/>
                  <a:lstStyle/>
                  <a:p>
                    <a:r>
                      <a:rPr lang="en-US"/>
                      <a:t>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2DB-4701-B240-B9DE4A7FB30A}"/>
                </c:ext>
              </c:extLst>
            </c:dLbl>
            <c:dLbl>
              <c:idx val="3"/>
              <c:tx>
                <c:rich>
                  <a:bodyPr/>
                  <a:lstStyle/>
                  <a:p>
                    <a:r>
                      <a:rPr lang="en-US"/>
                      <a:t>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2DB-4701-B240-B9DE4A7FB30A}"/>
                </c:ext>
              </c:extLst>
            </c:dLbl>
            <c:dLbl>
              <c:idx val="4"/>
              <c:tx>
                <c:rich>
                  <a:bodyPr/>
                  <a:lstStyle/>
                  <a:p>
                    <a:r>
                      <a:rPr lang="en-US"/>
                      <a:t>255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2DB-4701-B240-B9DE4A7FB30A}"/>
                </c:ext>
              </c:extLst>
            </c:dLbl>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Sheet1!$D$6:$H$6</c:f>
              <c:strCache>
                <c:ptCount val="5"/>
                <c:pt idx="0">
                  <c:v>biblioteci naționale</c:v>
                </c:pt>
                <c:pt idx="1">
                  <c:v>biblioteci universitare</c:v>
                </c:pt>
                <c:pt idx="2">
                  <c:v>biblioteci specializate</c:v>
                </c:pt>
                <c:pt idx="3">
                  <c:v>biblioteci școlare</c:v>
                </c:pt>
                <c:pt idx="4">
                  <c:v>biblioteci publice</c:v>
                </c:pt>
              </c:strCache>
            </c:strRef>
          </c:cat>
          <c:val>
            <c:numRef>
              <c:f>Sheet1!$D$7:$H$7</c:f>
              <c:numCache>
                <c:formatCode>#,##0</c:formatCode>
                <c:ptCount val="5"/>
                <c:pt idx="0">
                  <c:v>17522</c:v>
                </c:pt>
                <c:pt idx="1">
                  <c:v>2993</c:v>
                </c:pt>
                <c:pt idx="2" formatCode="General">
                  <c:v>82</c:v>
                </c:pt>
                <c:pt idx="3" formatCode="General">
                  <c:v>75</c:v>
                </c:pt>
                <c:pt idx="4" formatCode="General">
                  <c:v>249</c:v>
                </c:pt>
              </c:numCache>
            </c:numRef>
          </c:val>
          <c:extLst>
            <c:ext xmlns:c16="http://schemas.microsoft.com/office/drawing/2014/chart" uri="{C3380CC4-5D6E-409C-BE32-E72D297353CC}">
              <c16:uniqueId val="{00000000-6092-44DF-9D4A-68F678326AD0}"/>
            </c:ext>
          </c:extLst>
        </c:ser>
        <c:dLbls>
          <c:showLegendKey val="0"/>
          <c:showVal val="1"/>
          <c:showCatName val="0"/>
          <c:showSerName val="0"/>
          <c:showPercent val="0"/>
          <c:showBubbleSize val="0"/>
        </c:dLbls>
        <c:gapWidth val="150"/>
        <c:overlap val="-25"/>
        <c:axId val="215035904"/>
        <c:axId val="214475328"/>
      </c:barChart>
      <c:catAx>
        <c:axId val="215035904"/>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14475328"/>
        <c:crosses val="autoZero"/>
        <c:auto val="1"/>
        <c:lblAlgn val="ctr"/>
        <c:lblOffset val="100"/>
        <c:noMultiLvlLbl val="0"/>
      </c:catAx>
      <c:valAx>
        <c:axId val="214475328"/>
        <c:scaling>
          <c:orientation val="minMax"/>
        </c:scaling>
        <c:delete val="1"/>
        <c:axPos val="l"/>
        <c:numFmt formatCode="#,##0" sourceLinked="1"/>
        <c:majorTickMark val="none"/>
        <c:minorTickMark val="none"/>
        <c:tickLblPos val="nextTo"/>
        <c:crossAx val="215035904"/>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a:latin typeface="Constantia" panose="02030602050306030303" pitchFamily="18" charset="0"/>
              </a:rPr>
              <a:t>Situația participanților per  proiect/program</a:t>
            </a:r>
            <a:r>
              <a:rPr lang="ro-RO" sz="1050" baseline="0">
                <a:latin typeface="Constantia" panose="02030602050306030303" pitchFamily="18" charset="0"/>
              </a:rPr>
              <a:t> educativ  desfășurat în bibliotecile din România - 2023</a:t>
            </a:r>
            <a:endParaRPr lang="vi-VN" sz="1050">
              <a:latin typeface="Constantia" panose="02030602050306030303" pitchFamily="18" charset="0"/>
            </a:endParaRPr>
          </a:p>
        </c:rich>
      </c:tx>
      <c:overlay val="0"/>
    </c:title>
    <c:autoTitleDeleted val="0"/>
    <c:plotArea>
      <c:layout/>
      <c:barChart>
        <c:barDir val="col"/>
        <c:grouping val="clustered"/>
        <c:varyColors val="0"/>
        <c:ser>
          <c:idx val="0"/>
          <c:order val="0"/>
          <c:tx>
            <c:strRef>
              <c:f>Sheet1!$C$5</c:f>
              <c:strCache>
                <c:ptCount val="1"/>
                <c:pt idx="0">
                  <c:v>medie participanți / proiect sau program</c:v>
                </c:pt>
              </c:strCache>
            </c:strRef>
          </c:tx>
          <c:spPr>
            <a:solidFill>
              <a:srgbClr val="00B0F0"/>
            </a:solidFill>
          </c:spPr>
          <c:invertIfNegative val="0"/>
          <c:dLbls>
            <c:spPr>
              <a:noFill/>
              <a:ln>
                <a:noFill/>
              </a:ln>
              <a:effectLst/>
            </c:spPr>
            <c:txPr>
              <a:bodyPr/>
              <a:lstStyle/>
              <a:p>
                <a:pPr>
                  <a:defRPr b="1">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Sheet1!$D$4:$H$4</c:f>
              <c:strCache>
                <c:ptCount val="5"/>
                <c:pt idx="0">
                  <c:v>biblioteci naționale</c:v>
                </c:pt>
                <c:pt idx="1">
                  <c:v>biblioteci universitare</c:v>
                </c:pt>
                <c:pt idx="2">
                  <c:v>biblioteci specializate</c:v>
                </c:pt>
                <c:pt idx="3">
                  <c:v>alte tipuri de biblioteci</c:v>
                </c:pt>
                <c:pt idx="4">
                  <c:v>biblioteci publice</c:v>
                </c:pt>
              </c:strCache>
            </c:strRef>
          </c:cat>
          <c:val>
            <c:numRef>
              <c:f>Sheet1!$D$5:$H$5</c:f>
              <c:numCache>
                <c:formatCode>#,##0</c:formatCode>
                <c:ptCount val="5"/>
                <c:pt idx="0">
                  <c:v>1080</c:v>
                </c:pt>
                <c:pt idx="1">
                  <c:v>95</c:v>
                </c:pt>
                <c:pt idx="2" formatCode="General">
                  <c:v>52</c:v>
                </c:pt>
                <c:pt idx="3">
                  <c:v>50</c:v>
                </c:pt>
                <c:pt idx="4">
                  <c:v>74</c:v>
                </c:pt>
              </c:numCache>
            </c:numRef>
          </c:val>
          <c:extLst>
            <c:ext xmlns:c16="http://schemas.microsoft.com/office/drawing/2014/chart" uri="{C3380CC4-5D6E-409C-BE32-E72D297353CC}">
              <c16:uniqueId val="{00000000-1984-4AC4-81F2-6598284AC46B}"/>
            </c:ext>
          </c:extLst>
        </c:ser>
        <c:dLbls>
          <c:showLegendKey val="0"/>
          <c:showVal val="1"/>
          <c:showCatName val="0"/>
          <c:showSerName val="0"/>
          <c:showPercent val="0"/>
          <c:showBubbleSize val="0"/>
        </c:dLbls>
        <c:gapWidth val="150"/>
        <c:overlap val="-25"/>
        <c:axId val="249548800"/>
        <c:axId val="217117760"/>
      </c:barChart>
      <c:catAx>
        <c:axId val="249548800"/>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17117760"/>
        <c:crosses val="autoZero"/>
        <c:auto val="1"/>
        <c:lblAlgn val="ctr"/>
        <c:lblOffset val="100"/>
        <c:noMultiLvlLbl val="0"/>
      </c:catAx>
      <c:valAx>
        <c:axId val="217117760"/>
        <c:scaling>
          <c:orientation val="minMax"/>
        </c:scaling>
        <c:delete val="1"/>
        <c:axPos val="l"/>
        <c:numFmt formatCode="#,##0" sourceLinked="1"/>
        <c:majorTickMark val="out"/>
        <c:minorTickMark val="none"/>
        <c:tickLblPos val="nextTo"/>
        <c:crossAx val="249548800"/>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Constantia" panose="02030602050306030303" pitchFamily="18" charset="0"/>
              </a:defRPr>
            </a:pPr>
            <a:r>
              <a:rPr lang="ro-RO" sz="1100" b="1" i="0" baseline="0">
                <a:effectLst/>
              </a:rPr>
              <a:t>Situația programelor și proiectelor educative, după mediul de rezidență - 2023 </a:t>
            </a:r>
            <a:endParaRPr lang="en-US" sz="1100">
              <a:effectLst/>
            </a:endParaRPr>
          </a:p>
        </c:rich>
      </c:tx>
      <c:overlay val="0"/>
    </c:title>
    <c:autoTitleDeleted val="0"/>
    <c:plotArea>
      <c:layout/>
      <c:pieChart>
        <c:varyColors val="1"/>
        <c:ser>
          <c:idx val="0"/>
          <c:order val="0"/>
          <c:tx>
            <c:strRef>
              <c:f>Sheet1!$D$28</c:f>
              <c:strCache>
                <c:ptCount val="1"/>
                <c:pt idx="0">
                  <c:v>programe și proiecte educative</c:v>
                </c:pt>
              </c:strCache>
            </c:strRef>
          </c:tx>
          <c:spPr>
            <a:solidFill>
              <a:srgbClr val="92D050"/>
            </a:solidFill>
          </c:spPr>
          <c:explosion val="10"/>
          <c:dPt>
            <c:idx val="0"/>
            <c:bubble3D val="0"/>
            <c:spPr>
              <a:solidFill>
                <a:srgbClr val="FF0000"/>
              </a:solidFill>
            </c:spPr>
            <c:extLst>
              <c:ext xmlns:c16="http://schemas.microsoft.com/office/drawing/2014/chart" uri="{C3380CC4-5D6E-409C-BE32-E72D297353CC}">
                <c16:uniqueId val="{00000001-BD65-4674-AD87-903EA091694B}"/>
              </c:ext>
            </c:extLst>
          </c:dPt>
          <c:dLbls>
            <c:dLbl>
              <c:idx val="0"/>
              <c:layout>
                <c:manualLayout>
                  <c:x val="-0.14953040244969379"/>
                  <c:y val="7.2626494604841066E-2"/>
                </c:manualLayout>
              </c:layout>
              <c:tx>
                <c:rich>
                  <a:bodyPr/>
                  <a:lstStyle/>
                  <a:p>
                    <a:r>
                      <a:rPr lang="en-US" b="1"/>
                      <a:t>55,9 %</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BD65-4674-AD87-903EA091694B}"/>
                </c:ext>
              </c:extLst>
            </c:dLbl>
            <c:dLbl>
              <c:idx val="1"/>
              <c:layout>
                <c:manualLayout>
                  <c:x val="0.13246478565179357"/>
                  <c:y val="-4.4792213473315835E-2"/>
                </c:manualLayout>
              </c:layout>
              <c:tx>
                <c:rich>
                  <a:bodyPr/>
                  <a:lstStyle/>
                  <a:p>
                    <a:r>
                      <a:rPr lang="en-US" b="1"/>
                      <a:t>44,1%</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BD65-4674-AD87-903EA091694B}"/>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Sheet1!$E$27:$F$27</c:f>
              <c:strCache>
                <c:ptCount val="2"/>
                <c:pt idx="0">
                  <c:v>mediul urban</c:v>
                </c:pt>
                <c:pt idx="1">
                  <c:v>mediul rural</c:v>
                </c:pt>
              </c:strCache>
            </c:strRef>
          </c:cat>
          <c:val>
            <c:numRef>
              <c:f>Sheet1!$E$28:$F$28</c:f>
              <c:numCache>
                <c:formatCode>#,##0</c:formatCode>
                <c:ptCount val="2"/>
                <c:pt idx="0">
                  <c:v>11166</c:v>
                </c:pt>
                <c:pt idx="1">
                  <c:v>8802</c:v>
                </c:pt>
              </c:numCache>
            </c:numRef>
          </c:val>
          <c:extLst>
            <c:ext xmlns:c16="http://schemas.microsoft.com/office/drawing/2014/chart" uri="{C3380CC4-5D6E-409C-BE32-E72D297353CC}">
              <c16:uniqueId val="{00000003-BD65-4674-AD87-903EA091694B}"/>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 programelor și proiectelor educative,</a:t>
            </a:r>
            <a:r>
              <a:rPr lang="ro-RO" sz="1100" baseline="0">
                <a:latin typeface="Constantia" panose="02030602050306030303" pitchFamily="18" charset="0"/>
              </a:rPr>
              <a:t> după mediul de rezidență - 2023 </a:t>
            </a:r>
            <a:endParaRPr lang="en-US" sz="1100">
              <a:latin typeface="Constantia" panose="02030602050306030303" pitchFamily="18" charset="0"/>
            </a:endParaRPr>
          </a:p>
        </c:rich>
      </c:tx>
      <c:overlay val="0"/>
    </c:title>
    <c:autoTitleDeleted val="0"/>
    <c:plotArea>
      <c:layout/>
      <c:barChart>
        <c:barDir val="col"/>
        <c:grouping val="clustered"/>
        <c:varyColors val="0"/>
        <c:ser>
          <c:idx val="0"/>
          <c:order val="0"/>
          <c:tx>
            <c:strRef>
              <c:f>Sheet1!$C$5</c:f>
              <c:strCache>
                <c:ptCount val="1"/>
                <c:pt idx="0">
                  <c:v>mediul urban</c:v>
                </c:pt>
              </c:strCache>
            </c:strRef>
          </c:tx>
          <c:spPr>
            <a:solidFill>
              <a:srgbClr val="FF0000"/>
            </a:solidFill>
          </c:spPr>
          <c:invertIfNegative val="0"/>
          <c:dLbls>
            <c:spPr>
              <a:noFill/>
              <a:ln>
                <a:noFill/>
              </a:ln>
              <a:effectLst/>
            </c:spPr>
            <c:txPr>
              <a:bodyPr/>
              <a:lstStyle/>
              <a:p>
                <a:pPr>
                  <a:defRPr b="1">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Sheet1!$D$4:$H$4</c:f>
              <c:strCache>
                <c:ptCount val="5"/>
                <c:pt idx="0">
                  <c:v>biblioteci naționale</c:v>
                </c:pt>
                <c:pt idx="1">
                  <c:v>biblioteci universitare</c:v>
                </c:pt>
                <c:pt idx="2">
                  <c:v>biblioteci specializate</c:v>
                </c:pt>
                <c:pt idx="3">
                  <c:v>alte tipuri de biblioteci</c:v>
                </c:pt>
                <c:pt idx="4">
                  <c:v>biblioteci publice</c:v>
                </c:pt>
              </c:strCache>
            </c:strRef>
          </c:cat>
          <c:val>
            <c:numRef>
              <c:f>Sheet1!$D$5:$H$5</c:f>
              <c:numCache>
                <c:formatCode>#,##0</c:formatCode>
                <c:ptCount val="5"/>
                <c:pt idx="0">
                  <c:v>50</c:v>
                </c:pt>
                <c:pt idx="1">
                  <c:v>590</c:v>
                </c:pt>
                <c:pt idx="2" formatCode="General">
                  <c:v>180</c:v>
                </c:pt>
                <c:pt idx="3">
                  <c:v>289</c:v>
                </c:pt>
                <c:pt idx="4">
                  <c:v>10057</c:v>
                </c:pt>
              </c:numCache>
            </c:numRef>
          </c:val>
          <c:extLst>
            <c:ext xmlns:c16="http://schemas.microsoft.com/office/drawing/2014/chart" uri="{C3380CC4-5D6E-409C-BE32-E72D297353CC}">
              <c16:uniqueId val="{00000000-F8D3-47D0-928F-C3B173F72DAA}"/>
            </c:ext>
          </c:extLst>
        </c:ser>
        <c:ser>
          <c:idx val="1"/>
          <c:order val="1"/>
          <c:tx>
            <c:strRef>
              <c:f>Sheet1!$C$6</c:f>
              <c:strCache>
                <c:ptCount val="1"/>
                <c:pt idx="0">
                  <c:v>mediul rural</c:v>
                </c:pt>
              </c:strCache>
            </c:strRef>
          </c:tx>
          <c:spPr>
            <a:solidFill>
              <a:srgbClr val="92D050"/>
            </a:solidFill>
          </c:spPr>
          <c:invertIfNegative val="0"/>
          <c:dLbls>
            <c:dLbl>
              <c:idx val="4"/>
              <c:tx>
                <c:rich>
                  <a:bodyPr/>
                  <a:lstStyle/>
                  <a:p>
                    <a:r>
                      <a:rPr lang="en-US">
                        <a:latin typeface="Constantia" panose="02030602050306030303" pitchFamily="18" charset="0"/>
                      </a:rPr>
                      <a:t>8.688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8D3-47D0-928F-C3B173F72DAA}"/>
                </c:ext>
              </c:extLst>
            </c:dLbl>
            <c:spPr>
              <a:noFill/>
              <a:ln>
                <a:noFill/>
              </a:ln>
              <a:effectLst/>
            </c:spPr>
            <c:txPr>
              <a:bodyPr/>
              <a:lstStyle/>
              <a:p>
                <a:pPr>
                  <a:defRPr b="1">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Sheet1!$D$4:$H$4</c:f>
              <c:strCache>
                <c:ptCount val="5"/>
                <c:pt idx="0">
                  <c:v>biblioteci naționale</c:v>
                </c:pt>
                <c:pt idx="1">
                  <c:v>biblioteci universitare</c:v>
                </c:pt>
                <c:pt idx="2">
                  <c:v>biblioteci specializate</c:v>
                </c:pt>
                <c:pt idx="3">
                  <c:v>alte tipuri de biblioteci</c:v>
                </c:pt>
                <c:pt idx="4">
                  <c:v>biblioteci publice</c:v>
                </c:pt>
              </c:strCache>
            </c:strRef>
          </c:cat>
          <c:val>
            <c:numRef>
              <c:f>Sheet1!$D$6:$H$6</c:f>
              <c:numCache>
                <c:formatCode>General</c:formatCode>
                <c:ptCount val="5"/>
                <c:pt idx="0">
                  <c:v>0</c:v>
                </c:pt>
                <c:pt idx="1">
                  <c:v>0</c:v>
                </c:pt>
                <c:pt idx="2">
                  <c:v>114</c:v>
                </c:pt>
                <c:pt idx="3">
                  <c:v>0</c:v>
                </c:pt>
                <c:pt idx="4">
                  <c:v>8688</c:v>
                </c:pt>
              </c:numCache>
            </c:numRef>
          </c:val>
          <c:extLst>
            <c:ext xmlns:c16="http://schemas.microsoft.com/office/drawing/2014/chart" uri="{C3380CC4-5D6E-409C-BE32-E72D297353CC}">
              <c16:uniqueId val="{00000002-F8D3-47D0-928F-C3B173F72DAA}"/>
            </c:ext>
          </c:extLst>
        </c:ser>
        <c:dLbls>
          <c:showLegendKey val="0"/>
          <c:showVal val="1"/>
          <c:showCatName val="0"/>
          <c:showSerName val="0"/>
          <c:showPercent val="0"/>
          <c:showBubbleSize val="0"/>
        </c:dLbls>
        <c:gapWidth val="150"/>
        <c:overlap val="-25"/>
        <c:axId val="261771264"/>
        <c:axId val="222650368"/>
      </c:barChart>
      <c:catAx>
        <c:axId val="261771264"/>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22650368"/>
        <c:crosses val="autoZero"/>
        <c:auto val="1"/>
        <c:lblAlgn val="ctr"/>
        <c:lblOffset val="100"/>
        <c:noMultiLvlLbl val="0"/>
      </c:catAx>
      <c:valAx>
        <c:axId val="222650368"/>
        <c:scaling>
          <c:orientation val="minMax"/>
        </c:scaling>
        <c:delete val="1"/>
        <c:axPos val="l"/>
        <c:numFmt formatCode="#,##0" sourceLinked="1"/>
        <c:majorTickMark val="out"/>
        <c:minorTickMark val="none"/>
        <c:tickLblPos val="nextTo"/>
        <c:crossAx val="261771264"/>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 </a:t>
            </a:r>
            <a:r>
              <a:rPr lang="en-US" sz="1100">
                <a:latin typeface="Constantia" panose="02030602050306030303" pitchFamily="18" charset="0"/>
              </a:rPr>
              <a:t>programe</a:t>
            </a:r>
            <a:r>
              <a:rPr lang="ro-RO" sz="1100">
                <a:latin typeface="Constantia" panose="02030602050306030303" pitchFamily="18" charset="0"/>
              </a:rPr>
              <a:t>lor</a:t>
            </a:r>
            <a:r>
              <a:rPr lang="en-US" sz="1100">
                <a:latin typeface="Constantia" panose="02030602050306030303" pitchFamily="18" charset="0"/>
              </a:rPr>
              <a:t> și proiecte</a:t>
            </a:r>
            <a:r>
              <a:rPr lang="ro-RO" sz="1100">
                <a:latin typeface="Constantia" panose="02030602050306030303" pitchFamily="18" charset="0"/>
              </a:rPr>
              <a:t>lor</a:t>
            </a:r>
            <a:r>
              <a:rPr lang="en-US" sz="1100">
                <a:latin typeface="Constantia" panose="02030602050306030303" pitchFamily="18" charset="0"/>
              </a:rPr>
              <a:t> educative </a:t>
            </a:r>
            <a:endParaRPr lang="ro-RO" sz="1100">
              <a:latin typeface="Constantia" panose="02030602050306030303" pitchFamily="18" charset="0"/>
            </a:endParaRPr>
          </a:p>
          <a:p>
            <a:pPr>
              <a:defRPr/>
            </a:pPr>
            <a:r>
              <a:rPr lang="ro-RO" sz="1100">
                <a:latin typeface="Constantia" panose="02030602050306030303" pitchFamily="18" charset="0"/>
              </a:rPr>
              <a:t>p</a:t>
            </a:r>
            <a:r>
              <a:rPr lang="en-US" sz="1100">
                <a:latin typeface="Constantia" panose="02030602050306030303" pitchFamily="18" charset="0"/>
              </a:rPr>
              <a:t>entru populație</a:t>
            </a:r>
            <a:r>
              <a:rPr lang="ro-RO" sz="1100">
                <a:latin typeface="Constantia" panose="02030602050306030303" pitchFamily="18" charset="0"/>
              </a:rPr>
              <a:t> </a:t>
            </a:r>
            <a:r>
              <a:rPr lang="ro-RO" sz="1100" baseline="0">
                <a:latin typeface="Constantia" panose="02030602050306030303" pitchFamily="18" charset="0"/>
              </a:rPr>
              <a:t>- 2023</a:t>
            </a:r>
            <a:endParaRPr lang="en-US" sz="1100">
              <a:latin typeface="Constantia" panose="02030602050306030303" pitchFamily="18" charset="0"/>
            </a:endParaRPr>
          </a:p>
        </c:rich>
      </c:tx>
      <c:overlay val="0"/>
    </c:title>
    <c:autoTitleDeleted val="0"/>
    <c:plotArea>
      <c:layout/>
      <c:barChart>
        <c:barDir val="col"/>
        <c:grouping val="clustered"/>
        <c:varyColors val="0"/>
        <c:ser>
          <c:idx val="0"/>
          <c:order val="0"/>
          <c:tx>
            <c:strRef>
              <c:f>Sheet1!$C$6</c:f>
              <c:strCache>
                <c:ptCount val="1"/>
                <c:pt idx="0">
                  <c:v>programe și proiecte educative pentru populație</c:v>
                </c:pt>
              </c:strCache>
            </c:strRef>
          </c:tx>
          <c:spPr>
            <a:solidFill>
              <a:schemeClr val="accent5">
                <a:lumMod val="75000"/>
              </a:schemeClr>
            </a:solidFill>
          </c:spPr>
          <c:invertIfNegative val="0"/>
          <c:dLbls>
            <c:spPr>
              <a:noFill/>
              <a:ln>
                <a:noFill/>
              </a:ln>
              <a:effectLst/>
            </c:spPr>
            <c:txPr>
              <a:bodyPr/>
              <a:lstStyle/>
              <a:p>
                <a:pPr>
                  <a:defRPr b="1">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Sheet1!$D$5:$H$5</c:f>
              <c:strCache>
                <c:ptCount val="5"/>
                <c:pt idx="0">
                  <c:v>0-6 ani</c:v>
                </c:pt>
                <c:pt idx="1">
                  <c:v>7-14 ani</c:v>
                </c:pt>
                <c:pt idx="2">
                  <c:v>15-24 ani</c:v>
                </c:pt>
                <c:pt idx="3">
                  <c:v>25-64 ani</c:v>
                </c:pt>
                <c:pt idx="4">
                  <c:v>65 ani și peste</c:v>
                </c:pt>
              </c:strCache>
            </c:strRef>
          </c:cat>
          <c:val>
            <c:numRef>
              <c:f>Sheet1!$D$6:$H$6</c:f>
              <c:numCache>
                <c:formatCode>#,##0</c:formatCode>
                <c:ptCount val="5"/>
                <c:pt idx="0">
                  <c:v>3728</c:v>
                </c:pt>
                <c:pt idx="1">
                  <c:v>8837</c:v>
                </c:pt>
                <c:pt idx="2">
                  <c:v>4944</c:v>
                </c:pt>
                <c:pt idx="3">
                  <c:v>2809</c:v>
                </c:pt>
                <c:pt idx="4">
                  <c:v>1113</c:v>
                </c:pt>
              </c:numCache>
            </c:numRef>
          </c:val>
          <c:extLst>
            <c:ext xmlns:c16="http://schemas.microsoft.com/office/drawing/2014/chart" uri="{C3380CC4-5D6E-409C-BE32-E72D297353CC}">
              <c16:uniqueId val="{00000000-5E7C-4CCF-A613-DBFF3450F1EE}"/>
            </c:ext>
          </c:extLst>
        </c:ser>
        <c:dLbls>
          <c:showLegendKey val="0"/>
          <c:showVal val="1"/>
          <c:showCatName val="0"/>
          <c:showSerName val="0"/>
          <c:showPercent val="0"/>
          <c:showBubbleSize val="0"/>
        </c:dLbls>
        <c:gapWidth val="150"/>
        <c:overlap val="-25"/>
        <c:axId val="271485952"/>
        <c:axId val="222652672"/>
      </c:barChart>
      <c:catAx>
        <c:axId val="271485952"/>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22652672"/>
        <c:crosses val="autoZero"/>
        <c:auto val="1"/>
        <c:lblAlgn val="ctr"/>
        <c:lblOffset val="100"/>
        <c:noMultiLvlLbl val="0"/>
      </c:catAx>
      <c:valAx>
        <c:axId val="222652672"/>
        <c:scaling>
          <c:orientation val="minMax"/>
        </c:scaling>
        <c:delete val="1"/>
        <c:axPos val="l"/>
        <c:numFmt formatCode="#,##0" sourceLinked="1"/>
        <c:majorTickMark val="out"/>
        <c:minorTickMark val="none"/>
        <c:tickLblPos val="nextTo"/>
        <c:crossAx val="271485952"/>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Constantia" panose="02030602050306030303" pitchFamily="18" charset="0"/>
              </a:defRPr>
            </a:pPr>
            <a:r>
              <a:rPr lang="ro-RO" sz="1100">
                <a:latin typeface="Constantia" panose="02030602050306030303" pitchFamily="18" charset="0"/>
              </a:rPr>
              <a:t>Situația programelor</a:t>
            </a:r>
            <a:r>
              <a:rPr lang="ro-RO" sz="1100" baseline="0">
                <a:latin typeface="Constantia" panose="02030602050306030303" pitchFamily="18" charset="0"/>
              </a:rPr>
              <a:t> și proiectelor educative din b</a:t>
            </a:r>
            <a:r>
              <a:rPr lang="en-US" sz="1100">
                <a:latin typeface="Constantia" panose="02030602050306030303" pitchFamily="18" charset="0"/>
              </a:rPr>
              <a:t>iblioteci</a:t>
            </a:r>
            <a:r>
              <a:rPr lang="ro-RO" sz="1100">
                <a:latin typeface="Constantia" panose="02030602050306030303" pitchFamily="18" charset="0"/>
              </a:rPr>
              <a:t>le</a:t>
            </a:r>
            <a:r>
              <a:rPr lang="en-US" sz="1100">
                <a:latin typeface="Constantia" panose="02030602050306030303" pitchFamily="18" charset="0"/>
              </a:rPr>
              <a:t> naționale</a:t>
            </a:r>
            <a:r>
              <a:rPr lang="ro-RO" sz="1100" baseline="0">
                <a:latin typeface="Constantia" panose="02030602050306030303" pitchFamily="18" charset="0"/>
              </a:rPr>
              <a:t> - 2023</a:t>
            </a:r>
            <a:endParaRPr lang="en-US" sz="1100">
              <a:latin typeface="Constantia" panose="02030602050306030303" pitchFamily="18" charset="0"/>
            </a:endParaRPr>
          </a:p>
        </c:rich>
      </c:tx>
      <c:overlay val="0"/>
    </c:title>
    <c:autoTitleDeleted val="0"/>
    <c:plotArea>
      <c:layout/>
      <c:pieChart>
        <c:varyColors val="1"/>
        <c:ser>
          <c:idx val="0"/>
          <c:order val="0"/>
          <c:tx>
            <c:strRef>
              <c:f>Sheet1!$C$6</c:f>
              <c:strCache>
                <c:ptCount val="1"/>
                <c:pt idx="0">
                  <c:v>Biblioteci naționale</c:v>
                </c:pt>
              </c:strCache>
            </c:strRef>
          </c:tx>
          <c:explosion val="10"/>
          <c:dPt>
            <c:idx val="1"/>
            <c:bubble3D val="0"/>
            <c:spPr>
              <a:solidFill>
                <a:srgbClr val="FF0000"/>
              </a:solidFill>
            </c:spPr>
            <c:extLst>
              <c:ext xmlns:c16="http://schemas.microsoft.com/office/drawing/2014/chart" uri="{C3380CC4-5D6E-409C-BE32-E72D297353CC}">
                <c16:uniqueId val="{00000001-F140-481C-8152-883412DA33AC}"/>
              </c:ext>
            </c:extLst>
          </c:dPt>
          <c:dPt>
            <c:idx val="2"/>
            <c:bubble3D val="0"/>
            <c:spPr>
              <a:solidFill>
                <a:srgbClr val="92D050"/>
              </a:solidFill>
            </c:spPr>
            <c:extLst>
              <c:ext xmlns:c16="http://schemas.microsoft.com/office/drawing/2014/chart" uri="{C3380CC4-5D6E-409C-BE32-E72D297353CC}">
                <c16:uniqueId val="{00000003-F140-481C-8152-883412DA33AC}"/>
              </c:ext>
            </c:extLst>
          </c:dPt>
          <c:dPt>
            <c:idx val="4"/>
            <c:bubble3D val="0"/>
            <c:spPr>
              <a:solidFill>
                <a:schemeClr val="bg1">
                  <a:lumMod val="75000"/>
                </a:schemeClr>
              </a:solidFill>
            </c:spPr>
            <c:extLst>
              <c:ext xmlns:c16="http://schemas.microsoft.com/office/drawing/2014/chart" uri="{C3380CC4-5D6E-409C-BE32-E72D297353CC}">
                <c16:uniqueId val="{00000005-F140-481C-8152-883412DA33AC}"/>
              </c:ext>
            </c:extLst>
          </c:dPt>
          <c:dLbls>
            <c:dLbl>
              <c:idx val="1"/>
              <c:layout>
                <c:manualLayout>
                  <c:x val="-0.1359086832895888"/>
                  <c:y val="-1.160177894429862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140-481C-8152-883412DA33AC}"/>
                </c:ext>
              </c:extLst>
            </c:dLbl>
            <c:dLbl>
              <c:idx val="2"/>
              <c:layout>
                <c:manualLayout>
                  <c:x val="-2.1557305336832896E-3"/>
                  <c:y val="-0.1541827063283755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140-481C-8152-883412DA33AC}"/>
                </c:ext>
              </c:extLst>
            </c:dLbl>
            <c:dLbl>
              <c:idx val="3"/>
              <c:layout>
                <c:manualLayout>
                  <c:x val="0.11778805774278216"/>
                  <c:y val="-3.499927092446777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F140-481C-8152-883412DA33AC}"/>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Sheet1!$D$5:$H$5</c:f>
              <c:strCache>
                <c:ptCount val="5"/>
                <c:pt idx="0">
                  <c:v>0-6 ani</c:v>
                </c:pt>
                <c:pt idx="1">
                  <c:v>7-14 ani</c:v>
                </c:pt>
                <c:pt idx="2">
                  <c:v>15-24 ani</c:v>
                </c:pt>
                <c:pt idx="3">
                  <c:v>25-64 ani</c:v>
                </c:pt>
                <c:pt idx="4">
                  <c:v>65 ani și peste</c:v>
                </c:pt>
              </c:strCache>
            </c:strRef>
          </c:cat>
          <c:val>
            <c:numRef>
              <c:f>Sheet1!$D$6:$H$6</c:f>
              <c:numCache>
                <c:formatCode>General</c:formatCode>
                <c:ptCount val="5"/>
                <c:pt idx="0">
                  <c:v>6</c:v>
                </c:pt>
                <c:pt idx="1">
                  <c:v>14</c:v>
                </c:pt>
                <c:pt idx="2">
                  <c:v>9</c:v>
                </c:pt>
                <c:pt idx="3">
                  <c:v>16</c:v>
                </c:pt>
                <c:pt idx="4">
                  <c:v>5</c:v>
                </c:pt>
              </c:numCache>
            </c:numRef>
          </c:val>
          <c:extLst>
            <c:ext xmlns:c16="http://schemas.microsoft.com/office/drawing/2014/chart" uri="{C3380CC4-5D6E-409C-BE32-E72D297353CC}">
              <c16:uniqueId val="{00000007-F140-481C-8152-883412DA33AC}"/>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Situația programelor și proiectelor educative din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le</a:t>
            </a:r>
            <a:r>
              <a:rPr lang="en-US" sz="1050" b="1" i="0" baseline="0">
                <a:effectLst/>
                <a:latin typeface="Constantia" panose="02030602050306030303" pitchFamily="18" charset="0"/>
              </a:rPr>
              <a:t> </a:t>
            </a:r>
            <a:r>
              <a:rPr lang="ro-RO" sz="1050" b="1" i="0" baseline="0">
                <a:effectLst/>
                <a:latin typeface="Constantia" panose="02030602050306030303" pitchFamily="18" charset="0"/>
              </a:rPr>
              <a:t>universitare - 2023</a:t>
            </a:r>
            <a:endParaRPr lang="en-US" sz="1050">
              <a:effectLst/>
              <a:latin typeface="Constantia" panose="02030602050306030303" pitchFamily="18" charset="0"/>
            </a:endParaRPr>
          </a:p>
        </c:rich>
      </c:tx>
      <c:overlay val="0"/>
    </c:title>
    <c:autoTitleDeleted val="0"/>
    <c:plotArea>
      <c:layout/>
      <c:pieChart>
        <c:varyColors val="1"/>
        <c:ser>
          <c:idx val="0"/>
          <c:order val="0"/>
          <c:tx>
            <c:strRef>
              <c:f>Sheet1!$D$34</c:f>
              <c:strCache>
                <c:ptCount val="1"/>
                <c:pt idx="0">
                  <c:v>Biblioteci universitare</c:v>
                </c:pt>
              </c:strCache>
            </c:strRef>
          </c:tx>
          <c:explosion val="5"/>
          <c:dPt>
            <c:idx val="1"/>
            <c:bubble3D val="0"/>
            <c:spPr>
              <a:solidFill>
                <a:srgbClr val="FF0000"/>
              </a:solidFill>
            </c:spPr>
            <c:extLst>
              <c:ext xmlns:c16="http://schemas.microsoft.com/office/drawing/2014/chart" uri="{C3380CC4-5D6E-409C-BE32-E72D297353CC}">
                <c16:uniqueId val="{00000001-0582-4C5C-995E-6424E51F1ECB}"/>
              </c:ext>
            </c:extLst>
          </c:dPt>
          <c:dPt>
            <c:idx val="3"/>
            <c:bubble3D val="0"/>
            <c:spPr>
              <a:solidFill>
                <a:srgbClr val="FFC000"/>
              </a:solidFill>
            </c:spPr>
            <c:extLst>
              <c:ext xmlns:c16="http://schemas.microsoft.com/office/drawing/2014/chart" uri="{C3380CC4-5D6E-409C-BE32-E72D297353CC}">
                <c16:uniqueId val="{00000003-0582-4C5C-995E-6424E51F1ECB}"/>
              </c:ext>
            </c:extLst>
          </c:dPt>
          <c:dPt>
            <c:idx val="4"/>
            <c:bubble3D val="0"/>
            <c:spPr>
              <a:solidFill>
                <a:schemeClr val="tx1">
                  <a:lumMod val="50000"/>
                  <a:lumOff val="50000"/>
                </a:schemeClr>
              </a:solidFill>
            </c:spPr>
            <c:extLst>
              <c:ext xmlns:c16="http://schemas.microsoft.com/office/drawing/2014/chart" uri="{C3380CC4-5D6E-409C-BE32-E72D297353CC}">
                <c16:uniqueId val="{00000005-0582-4C5C-995E-6424E51F1ECB}"/>
              </c:ext>
            </c:extLst>
          </c:dPt>
          <c:dLbls>
            <c:dLbl>
              <c:idx val="0"/>
              <c:layout>
                <c:manualLayout>
                  <c:x val="6.0083552055993E-2"/>
                  <c:y val="-2.2217118693496647E-2"/>
                </c:manualLayout>
              </c:layout>
              <c:tx>
                <c:rich>
                  <a:bodyPr/>
                  <a:lstStyle/>
                  <a:p>
                    <a:r>
                      <a:rPr lang="en-US"/>
                      <a:t>0,6 %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0582-4C5C-995E-6424E51F1ECB}"/>
                </c:ext>
              </c:extLst>
            </c:dLbl>
            <c:dLbl>
              <c:idx val="1"/>
              <c:tx>
                <c:rich>
                  <a:bodyPr/>
                  <a:lstStyle/>
                  <a:p>
                    <a:r>
                      <a:rPr lang="en-US"/>
                      <a:t>14,1 %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0582-4C5C-995E-6424E51F1ECB}"/>
                </c:ext>
              </c:extLst>
            </c:dLbl>
            <c:dLbl>
              <c:idx val="2"/>
              <c:layout>
                <c:manualLayout>
                  <c:x val="-6.1437882764654415E-2"/>
                  <c:y val="-0.18753499562554682"/>
                </c:manualLayout>
              </c:layout>
              <c:tx>
                <c:rich>
                  <a:bodyPr/>
                  <a:lstStyle/>
                  <a:p>
                    <a:r>
                      <a:rPr lang="en-US"/>
                      <a:t>60 %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0582-4C5C-995E-6424E51F1ECB}"/>
                </c:ext>
              </c:extLst>
            </c:dLbl>
            <c:dLbl>
              <c:idx val="3"/>
              <c:tx>
                <c:rich>
                  <a:bodyPr/>
                  <a:lstStyle/>
                  <a:p>
                    <a:r>
                      <a:rPr lang="en-US"/>
                      <a:t>22,2 %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582-4C5C-995E-6424E51F1ECB}"/>
                </c:ext>
              </c:extLst>
            </c:dLbl>
            <c:dLbl>
              <c:idx val="4"/>
              <c:layout>
                <c:manualLayout>
                  <c:x val="-0.10310564304461947"/>
                  <c:y val="6.0170603674540683E-3"/>
                </c:manualLayout>
              </c:layout>
              <c:tx>
                <c:rich>
                  <a:bodyPr/>
                  <a:lstStyle/>
                  <a:p>
                    <a:r>
                      <a:rPr lang="en-US"/>
                      <a:t>3,1</a:t>
                    </a:r>
                    <a:r>
                      <a:rPr lang="en-US" baseline="0"/>
                      <a:t>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0582-4C5C-995E-6424E51F1ECB}"/>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Sheet1!$E$33:$I$33</c:f>
              <c:strCache>
                <c:ptCount val="5"/>
                <c:pt idx="0">
                  <c:v>0-6 ani</c:v>
                </c:pt>
                <c:pt idx="1">
                  <c:v>7-14 ani</c:v>
                </c:pt>
                <c:pt idx="2">
                  <c:v>15-24 ani</c:v>
                </c:pt>
                <c:pt idx="3">
                  <c:v>25-64 ani</c:v>
                </c:pt>
                <c:pt idx="4">
                  <c:v>65 ani și peste</c:v>
                </c:pt>
              </c:strCache>
            </c:strRef>
          </c:cat>
          <c:val>
            <c:numRef>
              <c:f>Sheet1!$E$34:$I$34</c:f>
              <c:numCache>
                <c:formatCode>General</c:formatCode>
                <c:ptCount val="5"/>
                <c:pt idx="0">
                  <c:v>4</c:v>
                </c:pt>
                <c:pt idx="1">
                  <c:v>84</c:v>
                </c:pt>
                <c:pt idx="2">
                  <c:v>354</c:v>
                </c:pt>
                <c:pt idx="3">
                  <c:v>131</c:v>
                </c:pt>
                <c:pt idx="4">
                  <c:v>19</c:v>
                </c:pt>
              </c:numCache>
            </c:numRef>
          </c:val>
          <c:extLst>
            <c:ext xmlns:c16="http://schemas.microsoft.com/office/drawing/2014/chart" uri="{C3380CC4-5D6E-409C-BE32-E72D297353CC}">
              <c16:uniqueId val="{00000008-0582-4C5C-995E-6424E51F1ECB}"/>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Situația programelor și proiectelor educative din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le</a:t>
            </a:r>
            <a:r>
              <a:rPr lang="en-US" sz="1050" b="1" i="0" baseline="0">
                <a:effectLst/>
                <a:latin typeface="Constantia" panose="02030602050306030303" pitchFamily="18" charset="0"/>
              </a:rPr>
              <a:t> </a:t>
            </a:r>
            <a:r>
              <a:rPr lang="ro-RO" sz="1050" b="1" i="0" baseline="0">
                <a:effectLst/>
                <a:latin typeface="Constantia" panose="02030602050306030303" pitchFamily="18" charset="0"/>
              </a:rPr>
              <a:t>specializate - 2023</a:t>
            </a:r>
            <a:endParaRPr lang="en-US" sz="1050">
              <a:effectLst/>
              <a:latin typeface="Constantia" panose="02030602050306030303" pitchFamily="18" charset="0"/>
            </a:endParaRPr>
          </a:p>
        </c:rich>
      </c:tx>
      <c:overlay val="0"/>
    </c:title>
    <c:autoTitleDeleted val="0"/>
    <c:plotArea>
      <c:layout/>
      <c:pieChart>
        <c:varyColors val="1"/>
        <c:ser>
          <c:idx val="0"/>
          <c:order val="0"/>
          <c:tx>
            <c:strRef>
              <c:f>Sheet1!$D$55</c:f>
              <c:strCache>
                <c:ptCount val="1"/>
                <c:pt idx="0">
                  <c:v>Biblioteci specializate</c:v>
                </c:pt>
              </c:strCache>
            </c:strRef>
          </c:tx>
          <c:explosion val="10"/>
          <c:dPt>
            <c:idx val="0"/>
            <c:bubble3D val="0"/>
            <c:spPr>
              <a:solidFill>
                <a:srgbClr val="FF0000"/>
              </a:solidFill>
            </c:spPr>
            <c:extLst>
              <c:ext xmlns:c16="http://schemas.microsoft.com/office/drawing/2014/chart" uri="{C3380CC4-5D6E-409C-BE32-E72D297353CC}">
                <c16:uniqueId val="{00000001-66C3-4497-9B17-947C0EBB5501}"/>
              </c:ext>
            </c:extLst>
          </c:dPt>
          <c:dPt>
            <c:idx val="1"/>
            <c:bubble3D val="0"/>
            <c:spPr>
              <a:solidFill>
                <a:schemeClr val="accent6">
                  <a:lumMod val="60000"/>
                  <a:lumOff val="40000"/>
                </a:schemeClr>
              </a:solidFill>
            </c:spPr>
            <c:extLst>
              <c:ext xmlns:c16="http://schemas.microsoft.com/office/drawing/2014/chart" uri="{C3380CC4-5D6E-409C-BE32-E72D297353CC}">
                <c16:uniqueId val="{00000003-66C3-4497-9B17-947C0EBB5501}"/>
              </c:ext>
            </c:extLst>
          </c:dPt>
          <c:dLbls>
            <c:dLbl>
              <c:idx val="0"/>
              <c:layout>
                <c:manualLayout>
                  <c:x val="2.4288713910761154E-2"/>
                  <c:y val="-2.038495188101487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6C3-4497-9B17-947C0EBB5501}"/>
                </c:ext>
              </c:extLst>
            </c:dLbl>
            <c:dLbl>
              <c:idx val="1"/>
              <c:layout>
                <c:manualLayout>
                  <c:x val="2.8139982502187227E-2"/>
                  <c:y val="-2.5251531058617673E-3"/>
                </c:manualLayout>
              </c:layout>
              <c:tx>
                <c:rich>
                  <a:bodyPr/>
                  <a:lstStyle/>
                  <a:p>
                    <a:r>
                      <a:rPr lang="en-US"/>
                      <a:t>11,2 %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6C3-4497-9B17-947C0EBB5501}"/>
                </c:ext>
              </c:extLst>
            </c:dLbl>
            <c:dLbl>
              <c:idx val="2"/>
              <c:layout>
                <c:manualLayout>
                  <c:x val="-0.10095089676290464"/>
                  <c:y val="7.533902012248469E-3"/>
                </c:manualLayout>
              </c:layout>
              <c:tx>
                <c:rich>
                  <a:bodyPr/>
                  <a:lstStyle/>
                  <a:p>
                    <a:r>
                      <a:rPr lang="en-US"/>
                      <a:t>22,8 %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66C3-4497-9B17-947C0EBB5501}"/>
                </c:ext>
              </c:extLst>
            </c:dLbl>
            <c:dLbl>
              <c:idx val="3"/>
              <c:layout>
                <c:manualLayout>
                  <c:x val="0.10055402449693789"/>
                  <c:y val="-0.1373111694371536"/>
                </c:manualLayout>
              </c:layout>
              <c:tx>
                <c:rich>
                  <a:bodyPr/>
                  <a:lstStyle/>
                  <a:p>
                    <a:r>
                      <a:rPr lang="en-US"/>
                      <a:t>58,5%</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66C3-4497-9B17-947C0EBB5501}"/>
                </c:ext>
              </c:extLst>
            </c:dLbl>
            <c:dLbl>
              <c:idx val="4"/>
              <c:layout>
                <c:manualLayout>
                  <c:x val="-6.5923447069116362E-2"/>
                  <c:y val="1.8475503062117236E-2"/>
                </c:manualLayout>
              </c:layout>
              <c:tx>
                <c:rich>
                  <a:bodyPr/>
                  <a:lstStyle/>
                  <a:p>
                    <a:r>
                      <a:rPr lang="en-US"/>
                      <a:t>7,8 %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66C3-4497-9B17-947C0EBB5501}"/>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Sheet1!$E$54:$I$54</c:f>
              <c:strCache>
                <c:ptCount val="5"/>
                <c:pt idx="0">
                  <c:v>0-6 ani</c:v>
                </c:pt>
                <c:pt idx="1">
                  <c:v>7-14 ani</c:v>
                </c:pt>
                <c:pt idx="2">
                  <c:v>15-24 ani</c:v>
                </c:pt>
                <c:pt idx="3">
                  <c:v>25-64 ani</c:v>
                </c:pt>
                <c:pt idx="4">
                  <c:v>65 ani și peste</c:v>
                </c:pt>
              </c:strCache>
            </c:strRef>
          </c:cat>
          <c:val>
            <c:numRef>
              <c:f>Sheet1!$E$55:$I$55</c:f>
              <c:numCache>
                <c:formatCode>General</c:formatCode>
                <c:ptCount val="5"/>
                <c:pt idx="0">
                  <c:v>6</c:v>
                </c:pt>
                <c:pt idx="1">
                  <c:v>33</c:v>
                </c:pt>
                <c:pt idx="2">
                  <c:v>67</c:v>
                </c:pt>
                <c:pt idx="3">
                  <c:v>172</c:v>
                </c:pt>
                <c:pt idx="4">
                  <c:v>23</c:v>
                </c:pt>
              </c:numCache>
            </c:numRef>
          </c:val>
          <c:extLst>
            <c:ext xmlns:c16="http://schemas.microsoft.com/office/drawing/2014/chart" uri="{C3380CC4-5D6E-409C-BE32-E72D297353CC}">
              <c16:uniqueId val="{00000007-66C3-4497-9B17-947C0EBB5501}"/>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Situația programelor și proiectelor educative </a:t>
            </a:r>
          </a:p>
          <a:p>
            <a:pPr>
              <a:defRPr/>
            </a:pPr>
            <a:r>
              <a:rPr lang="ro-RO" sz="1050" b="1" i="0" baseline="0">
                <a:effectLst/>
                <a:latin typeface="Constantia" panose="02030602050306030303" pitchFamily="18" charset="0"/>
              </a:rPr>
              <a:t>din alte tipuri de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 - 2023</a:t>
            </a:r>
            <a:endParaRPr lang="en-US" sz="1050">
              <a:effectLst/>
              <a:latin typeface="Constantia" panose="02030602050306030303" pitchFamily="18" charset="0"/>
            </a:endParaRPr>
          </a:p>
        </c:rich>
      </c:tx>
      <c:overlay val="0"/>
    </c:title>
    <c:autoTitleDeleted val="0"/>
    <c:plotArea>
      <c:layout>
        <c:manualLayout>
          <c:layoutTarget val="inner"/>
          <c:xMode val="edge"/>
          <c:yMode val="edge"/>
          <c:x val="0.33664238845144356"/>
          <c:y val="0.37755869058034408"/>
          <c:w val="0.32115988626421699"/>
          <c:h val="0.53526647710702824"/>
        </c:manualLayout>
      </c:layout>
      <c:pieChart>
        <c:varyColors val="1"/>
        <c:ser>
          <c:idx val="0"/>
          <c:order val="0"/>
          <c:tx>
            <c:strRef>
              <c:f>Sheet1!$D$80</c:f>
              <c:strCache>
                <c:ptCount val="1"/>
                <c:pt idx="0">
                  <c:v>Alte tipuri de biblioteci</c:v>
                </c:pt>
              </c:strCache>
            </c:strRef>
          </c:tx>
          <c:explosion val="10"/>
          <c:dPt>
            <c:idx val="0"/>
            <c:bubble3D val="0"/>
            <c:spPr>
              <a:solidFill>
                <a:srgbClr val="FF0000"/>
              </a:solidFill>
            </c:spPr>
            <c:extLst>
              <c:ext xmlns:c16="http://schemas.microsoft.com/office/drawing/2014/chart" uri="{C3380CC4-5D6E-409C-BE32-E72D297353CC}">
                <c16:uniqueId val="{00000001-DAC3-4BDC-A593-E6489931C687}"/>
              </c:ext>
            </c:extLst>
          </c:dPt>
          <c:dPt>
            <c:idx val="1"/>
            <c:bubble3D val="0"/>
            <c:spPr>
              <a:solidFill>
                <a:srgbClr val="00B050"/>
              </a:solidFill>
            </c:spPr>
            <c:extLst>
              <c:ext xmlns:c16="http://schemas.microsoft.com/office/drawing/2014/chart" uri="{C3380CC4-5D6E-409C-BE32-E72D297353CC}">
                <c16:uniqueId val="{00000003-DAC3-4BDC-A593-E6489931C687}"/>
              </c:ext>
            </c:extLst>
          </c:dPt>
          <c:dPt>
            <c:idx val="2"/>
            <c:bubble3D val="0"/>
            <c:spPr>
              <a:solidFill>
                <a:schemeClr val="accent6">
                  <a:lumMod val="60000"/>
                  <a:lumOff val="40000"/>
                </a:schemeClr>
              </a:solidFill>
            </c:spPr>
            <c:extLst>
              <c:ext xmlns:c16="http://schemas.microsoft.com/office/drawing/2014/chart" uri="{C3380CC4-5D6E-409C-BE32-E72D297353CC}">
                <c16:uniqueId val="{00000005-DAC3-4BDC-A593-E6489931C687}"/>
              </c:ext>
            </c:extLst>
          </c:dPt>
          <c:dPt>
            <c:idx val="3"/>
            <c:bubble3D val="0"/>
            <c:spPr>
              <a:solidFill>
                <a:schemeClr val="accent4">
                  <a:lumMod val="60000"/>
                  <a:lumOff val="40000"/>
                </a:schemeClr>
              </a:solidFill>
            </c:spPr>
            <c:extLst>
              <c:ext xmlns:c16="http://schemas.microsoft.com/office/drawing/2014/chart" uri="{C3380CC4-5D6E-409C-BE32-E72D297353CC}">
                <c16:uniqueId val="{00000007-DAC3-4BDC-A593-E6489931C687}"/>
              </c:ext>
            </c:extLst>
          </c:dPt>
          <c:dPt>
            <c:idx val="4"/>
            <c:bubble3D val="0"/>
            <c:spPr>
              <a:solidFill>
                <a:schemeClr val="tx1"/>
              </a:solidFill>
            </c:spPr>
            <c:extLst>
              <c:ext xmlns:c16="http://schemas.microsoft.com/office/drawing/2014/chart" uri="{C3380CC4-5D6E-409C-BE32-E72D297353CC}">
                <c16:uniqueId val="{00000009-DAC3-4BDC-A593-E6489931C687}"/>
              </c:ext>
            </c:extLst>
          </c:dPt>
          <c:dLbls>
            <c:dLbl>
              <c:idx val="0"/>
              <c:layout>
                <c:manualLayout>
                  <c:x val="2.9732830271216096E-2"/>
                  <c:y val="-8.222149314668999E-3"/>
                </c:manualLayout>
              </c:layout>
              <c:tx>
                <c:rich>
                  <a:bodyPr/>
                  <a:lstStyle/>
                  <a:p>
                    <a:r>
                      <a:rPr lang="en-US"/>
                      <a:t>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AC3-4BDC-A593-E6489931C687}"/>
                </c:ext>
              </c:extLst>
            </c:dLbl>
            <c:dLbl>
              <c:idx val="1"/>
              <c:layout>
                <c:manualLayout>
                  <c:x val="7.7881452318460193E-2"/>
                  <c:y val="5.0098789734616546E-2"/>
                </c:manualLayout>
              </c:layout>
              <c:tx>
                <c:rich>
                  <a:bodyPr/>
                  <a:lstStyle/>
                  <a:p>
                    <a:r>
                      <a:rPr lang="en-US"/>
                      <a:t>6,2 %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DAC3-4BDC-A593-E6489931C687}"/>
                </c:ext>
              </c:extLst>
            </c:dLbl>
            <c:dLbl>
              <c:idx val="2"/>
              <c:layout>
                <c:manualLayout>
                  <c:x val="-5.1028652668416448E-2"/>
                  <c:y val="-0.19558326042578011"/>
                </c:manualLayout>
              </c:layout>
              <c:tx>
                <c:rich>
                  <a:bodyPr/>
                  <a:lstStyle/>
                  <a:p>
                    <a:r>
                      <a:rPr lang="en-US"/>
                      <a:t>79,6</a:t>
                    </a:r>
                    <a:r>
                      <a:rPr lang="en-US" baseline="0"/>
                      <a:t>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DAC3-4BDC-A593-E6489931C687}"/>
                </c:ext>
              </c:extLst>
            </c:dLbl>
            <c:dLbl>
              <c:idx val="3"/>
              <c:tx>
                <c:rich>
                  <a:bodyPr/>
                  <a:lstStyle/>
                  <a:p>
                    <a:r>
                      <a:rPr lang="en-US"/>
                      <a:t>14,2 %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DAC3-4BDC-A593-E6489931C687}"/>
                </c:ext>
              </c:extLst>
            </c:dLbl>
            <c:dLbl>
              <c:idx val="4"/>
              <c:layout>
                <c:manualLayout>
                  <c:x val="-7.4873468941382332E-2"/>
                  <c:y val="-7.0647419072615925E-3"/>
                </c:manualLayout>
              </c:layout>
              <c:tx>
                <c:rich>
                  <a:bodyPr/>
                  <a:lstStyle/>
                  <a:p>
                    <a:r>
                      <a:rPr lang="en-US"/>
                      <a:t>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DAC3-4BDC-A593-E6489931C687}"/>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Sheet1!$E$79:$I$79</c:f>
              <c:strCache>
                <c:ptCount val="5"/>
                <c:pt idx="0">
                  <c:v>0-6 ani</c:v>
                </c:pt>
                <c:pt idx="1">
                  <c:v>7-14 ani</c:v>
                </c:pt>
                <c:pt idx="2">
                  <c:v>15-24 ani</c:v>
                </c:pt>
                <c:pt idx="3">
                  <c:v>25-64 ani</c:v>
                </c:pt>
                <c:pt idx="4">
                  <c:v>65 ani și peste</c:v>
                </c:pt>
              </c:strCache>
            </c:strRef>
          </c:cat>
          <c:val>
            <c:numRef>
              <c:f>Sheet1!$E$80:$I$80</c:f>
              <c:numCache>
                <c:formatCode>General</c:formatCode>
                <c:ptCount val="5"/>
                <c:pt idx="0">
                  <c:v>3</c:v>
                </c:pt>
                <c:pt idx="1">
                  <c:v>18</c:v>
                </c:pt>
                <c:pt idx="2">
                  <c:v>231</c:v>
                </c:pt>
                <c:pt idx="3">
                  <c:v>41</c:v>
                </c:pt>
                <c:pt idx="4">
                  <c:v>3</c:v>
                </c:pt>
              </c:numCache>
            </c:numRef>
          </c:val>
          <c:extLst>
            <c:ext xmlns:c16="http://schemas.microsoft.com/office/drawing/2014/chart" uri="{C3380CC4-5D6E-409C-BE32-E72D297353CC}">
              <c16:uniqueId val="{0000000A-DAC3-4BDC-A593-E6489931C687}"/>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Situația programelor și proiectelor educative </a:t>
            </a:r>
            <a:endParaRPr lang="en-US" sz="1050">
              <a:effectLst/>
              <a:latin typeface="Constantia" panose="02030602050306030303" pitchFamily="18" charset="0"/>
            </a:endParaRPr>
          </a:p>
          <a:p>
            <a:pPr>
              <a:defRPr/>
            </a:pPr>
            <a:r>
              <a:rPr lang="ro-RO" sz="1050" b="1" i="0" baseline="0">
                <a:effectLst/>
                <a:latin typeface="Constantia" panose="02030602050306030303" pitchFamily="18" charset="0"/>
              </a:rPr>
              <a:t>din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le publice - 2023</a:t>
            </a:r>
            <a:endParaRPr lang="en-US" sz="1050">
              <a:effectLst/>
              <a:latin typeface="Constantia" panose="02030602050306030303" pitchFamily="18" charset="0"/>
            </a:endParaRPr>
          </a:p>
        </c:rich>
      </c:tx>
      <c:overlay val="0"/>
    </c:title>
    <c:autoTitleDeleted val="0"/>
    <c:plotArea>
      <c:layout/>
      <c:pieChart>
        <c:varyColors val="1"/>
        <c:ser>
          <c:idx val="0"/>
          <c:order val="0"/>
          <c:tx>
            <c:strRef>
              <c:f>Sheet1!$D$100</c:f>
              <c:strCache>
                <c:ptCount val="1"/>
                <c:pt idx="0">
                  <c:v>Biblioteci publice</c:v>
                </c:pt>
              </c:strCache>
            </c:strRef>
          </c:tx>
          <c:explosion val="10"/>
          <c:dPt>
            <c:idx val="0"/>
            <c:bubble3D val="0"/>
            <c:spPr>
              <a:solidFill>
                <a:schemeClr val="accent4">
                  <a:lumMod val="40000"/>
                  <a:lumOff val="60000"/>
                </a:schemeClr>
              </a:solidFill>
            </c:spPr>
            <c:extLst>
              <c:ext xmlns:c16="http://schemas.microsoft.com/office/drawing/2014/chart" uri="{C3380CC4-5D6E-409C-BE32-E72D297353CC}">
                <c16:uniqueId val="{00000001-E7ED-4778-9AFA-C133BF512B44}"/>
              </c:ext>
            </c:extLst>
          </c:dPt>
          <c:dPt>
            <c:idx val="1"/>
            <c:bubble3D val="0"/>
            <c:spPr>
              <a:solidFill>
                <a:schemeClr val="accent6">
                  <a:lumMod val="60000"/>
                  <a:lumOff val="40000"/>
                </a:schemeClr>
              </a:solidFill>
            </c:spPr>
            <c:extLst>
              <c:ext xmlns:c16="http://schemas.microsoft.com/office/drawing/2014/chart" uri="{C3380CC4-5D6E-409C-BE32-E72D297353CC}">
                <c16:uniqueId val="{00000003-E7ED-4778-9AFA-C133BF512B44}"/>
              </c:ext>
            </c:extLst>
          </c:dPt>
          <c:dPt>
            <c:idx val="3"/>
            <c:bubble3D val="0"/>
            <c:spPr>
              <a:solidFill>
                <a:schemeClr val="tx2">
                  <a:lumMod val="60000"/>
                  <a:lumOff val="40000"/>
                </a:schemeClr>
              </a:solidFill>
            </c:spPr>
            <c:extLst>
              <c:ext xmlns:c16="http://schemas.microsoft.com/office/drawing/2014/chart" uri="{C3380CC4-5D6E-409C-BE32-E72D297353CC}">
                <c16:uniqueId val="{00000005-E7ED-4778-9AFA-C133BF512B44}"/>
              </c:ext>
            </c:extLst>
          </c:dPt>
          <c:dLbls>
            <c:dLbl>
              <c:idx val="0"/>
              <c:tx>
                <c:rich>
                  <a:bodyPr/>
                  <a:lstStyle/>
                  <a:p>
                    <a:r>
                      <a:rPr lang="en-US"/>
                      <a:t>19,8 %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7ED-4778-9AFA-C133BF512B44}"/>
                </c:ext>
              </c:extLst>
            </c:dLbl>
            <c:dLbl>
              <c:idx val="1"/>
              <c:layout>
                <c:manualLayout>
                  <c:x val="-7.291283902012248E-2"/>
                  <c:y val="-0.15342009332166812"/>
                </c:manualLayout>
              </c:layout>
              <c:tx>
                <c:rich>
                  <a:bodyPr/>
                  <a:lstStyle/>
                  <a:p>
                    <a:r>
                      <a:rPr lang="en-US"/>
                      <a:t>46,3 %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7ED-4778-9AFA-C133BF512B44}"/>
                </c:ext>
              </c:extLst>
            </c:dLbl>
            <c:dLbl>
              <c:idx val="2"/>
              <c:layout>
                <c:manualLayout>
                  <c:x val="0.11742399387576553"/>
                  <c:y val="-4.4996354622338877E-2"/>
                </c:manualLayout>
              </c:layout>
              <c:tx>
                <c:rich>
                  <a:bodyPr/>
                  <a:lstStyle/>
                  <a:p>
                    <a:r>
                      <a:rPr lang="en-US"/>
                      <a:t>22,8 %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E7ED-4778-9AFA-C133BF512B44}"/>
                </c:ext>
              </c:extLst>
            </c:dLbl>
            <c:dLbl>
              <c:idx val="3"/>
              <c:layout>
                <c:manualLayout>
                  <c:x val="4.9633420822397252E-2"/>
                  <c:y val="9.3131379410906975E-2"/>
                </c:manualLayout>
              </c:layout>
              <c:tx>
                <c:rich>
                  <a:bodyPr/>
                  <a:lstStyle/>
                  <a:p>
                    <a:r>
                      <a:rPr lang="en-US"/>
                      <a:t>13%</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E7ED-4778-9AFA-C133BF512B44}"/>
                </c:ext>
              </c:extLst>
            </c:dLbl>
            <c:dLbl>
              <c:idx val="4"/>
              <c:layout>
                <c:manualLayout>
                  <c:x val="-4.2173884514435697E-2"/>
                  <c:y val="-6.2762467191601048E-3"/>
                </c:manualLayout>
              </c:layout>
              <c:tx>
                <c:rich>
                  <a:bodyPr/>
                  <a:lstStyle/>
                  <a:p>
                    <a:r>
                      <a:rPr lang="en-US"/>
                      <a:t>5,6 %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E7ED-4778-9AFA-C133BF512B44}"/>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Sheet1!$E$99:$I$99</c:f>
              <c:strCache>
                <c:ptCount val="5"/>
                <c:pt idx="0">
                  <c:v>0-6 ani</c:v>
                </c:pt>
                <c:pt idx="1">
                  <c:v>7-14 ani</c:v>
                </c:pt>
                <c:pt idx="2">
                  <c:v>15-24 ani</c:v>
                </c:pt>
                <c:pt idx="3">
                  <c:v>25-64 ani</c:v>
                </c:pt>
                <c:pt idx="4">
                  <c:v>65 ani și peste</c:v>
                </c:pt>
              </c:strCache>
            </c:strRef>
          </c:cat>
          <c:val>
            <c:numRef>
              <c:f>Sheet1!$E$100:$I$100</c:f>
              <c:numCache>
                <c:formatCode>#,##0</c:formatCode>
                <c:ptCount val="5"/>
                <c:pt idx="0">
                  <c:v>3709</c:v>
                </c:pt>
                <c:pt idx="1">
                  <c:v>8688</c:v>
                </c:pt>
                <c:pt idx="2">
                  <c:v>4283</c:v>
                </c:pt>
                <c:pt idx="3">
                  <c:v>2449</c:v>
                </c:pt>
                <c:pt idx="4">
                  <c:v>1063</c:v>
                </c:pt>
              </c:numCache>
            </c:numRef>
          </c:val>
          <c:extLst>
            <c:ext xmlns:c16="http://schemas.microsoft.com/office/drawing/2014/chart" uri="{C3380CC4-5D6E-409C-BE32-E72D297353CC}">
              <c16:uniqueId val="{00000008-E7ED-4778-9AFA-C133BF512B44}"/>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 </a:t>
            </a:r>
            <a:r>
              <a:rPr lang="vi-VN" sz="1100">
                <a:latin typeface="Constantia" panose="02030602050306030303" pitchFamily="18" charset="0"/>
              </a:rPr>
              <a:t>activități</a:t>
            </a:r>
            <a:r>
              <a:rPr lang="ro-RO" sz="1100">
                <a:latin typeface="Constantia" panose="02030602050306030303" pitchFamily="18" charset="0"/>
              </a:rPr>
              <a:t>lor din cadrul proiectelor și programelor</a:t>
            </a:r>
            <a:r>
              <a:rPr lang="ro-RO" sz="1100" baseline="0">
                <a:latin typeface="Constantia" panose="02030602050306030303" pitchFamily="18" charset="0"/>
              </a:rPr>
              <a:t> </a:t>
            </a:r>
            <a:r>
              <a:rPr lang="vi-VN" sz="1100">
                <a:latin typeface="Constantia" panose="02030602050306030303" pitchFamily="18" charset="0"/>
              </a:rPr>
              <a:t> educative</a:t>
            </a:r>
            <a:r>
              <a:rPr lang="ro-RO" sz="1100">
                <a:latin typeface="Constantia" panose="02030602050306030303" pitchFamily="18" charset="0"/>
              </a:rPr>
              <a:t> - 2023</a:t>
            </a:r>
            <a:endParaRPr lang="vi-VN" sz="1100">
              <a:latin typeface="Constantia" panose="02030602050306030303" pitchFamily="18" charset="0"/>
            </a:endParaRPr>
          </a:p>
        </c:rich>
      </c:tx>
      <c:overlay val="0"/>
    </c:title>
    <c:autoTitleDeleted val="0"/>
    <c:plotArea>
      <c:layout/>
      <c:barChart>
        <c:barDir val="col"/>
        <c:grouping val="clustered"/>
        <c:varyColors val="0"/>
        <c:ser>
          <c:idx val="0"/>
          <c:order val="0"/>
          <c:tx>
            <c:strRef>
              <c:f>Sheet1!$B$8</c:f>
              <c:strCache>
                <c:ptCount val="1"/>
                <c:pt idx="0">
                  <c:v>activități educative</c:v>
                </c:pt>
              </c:strCache>
            </c:strRef>
          </c:tx>
          <c:spPr>
            <a:solidFill>
              <a:srgbClr val="00B050"/>
            </a:solidFill>
          </c:spPr>
          <c:invertIfNegative val="0"/>
          <c:dLbls>
            <c:spPr>
              <a:noFill/>
              <a:ln>
                <a:noFill/>
              </a:ln>
              <a:effectLst/>
            </c:spPr>
            <c:txPr>
              <a:bodyPr/>
              <a:lstStyle/>
              <a:p>
                <a:pPr>
                  <a:defRPr b="1">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Sheet1!$C$7:$G$7</c:f>
              <c:strCache>
                <c:ptCount val="5"/>
                <c:pt idx="0">
                  <c:v>0-6 ani</c:v>
                </c:pt>
                <c:pt idx="1">
                  <c:v>7-14 ani</c:v>
                </c:pt>
                <c:pt idx="2">
                  <c:v>15-24 ani</c:v>
                </c:pt>
                <c:pt idx="3">
                  <c:v>25-64 ani</c:v>
                </c:pt>
                <c:pt idx="4">
                  <c:v>65 ani și peste</c:v>
                </c:pt>
              </c:strCache>
            </c:strRef>
          </c:cat>
          <c:val>
            <c:numRef>
              <c:f>Sheet1!$C$8:$G$8</c:f>
              <c:numCache>
                <c:formatCode>#,##0</c:formatCode>
                <c:ptCount val="5"/>
                <c:pt idx="0">
                  <c:v>10083</c:v>
                </c:pt>
                <c:pt idx="1">
                  <c:v>27109</c:v>
                </c:pt>
                <c:pt idx="2">
                  <c:v>12544</c:v>
                </c:pt>
                <c:pt idx="3">
                  <c:v>7622</c:v>
                </c:pt>
                <c:pt idx="4">
                  <c:v>2909</c:v>
                </c:pt>
              </c:numCache>
            </c:numRef>
          </c:val>
          <c:extLst>
            <c:ext xmlns:c16="http://schemas.microsoft.com/office/drawing/2014/chart" uri="{C3380CC4-5D6E-409C-BE32-E72D297353CC}">
              <c16:uniqueId val="{00000000-1B63-4D55-8D91-508CFB227BB8}"/>
            </c:ext>
          </c:extLst>
        </c:ser>
        <c:dLbls>
          <c:showLegendKey val="0"/>
          <c:showVal val="1"/>
          <c:showCatName val="0"/>
          <c:showSerName val="0"/>
          <c:showPercent val="0"/>
          <c:showBubbleSize val="0"/>
        </c:dLbls>
        <c:gapWidth val="150"/>
        <c:overlap val="-25"/>
        <c:axId val="249827840"/>
        <c:axId val="226133120"/>
      </c:barChart>
      <c:catAx>
        <c:axId val="249827840"/>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26133120"/>
        <c:crosses val="autoZero"/>
        <c:auto val="1"/>
        <c:lblAlgn val="ctr"/>
        <c:lblOffset val="100"/>
        <c:noMultiLvlLbl val="0"/>
      </c:catAx>
      <c:valAx>
        <c:axId val="226133120"/>
        <c:scaling>
          <c:orientation val="minMax"/>
        </c:scaling>
        <c:delete val="1"/>
        <c:axPos val="l"/>
        <c:numFmt formatCode="#,##0" sourceLinked="1"/>
        <c:majorTickMark val="out"/>
        <c:minorTickMark val="none"/>
        <c:tickLblPos val="nextTo"/>
        <c:crossAx val="249827840"/>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a:latin typeface="Constantia" panose="02030602050306030303" pitchFamily="18" charset="0"/>
              </a:rPr>
              <a:t>Statistica</a:t>
            </a:r>
            <a:r>
              <a:rPr lang="ro-RO" sz="1050" baseline="0">
                <a:latin typeface="Constantia" panose="02030602050306030303" pitchFamily="18" charset="0"/>
              </a:rPr>
              <a:t> n</a:t>
            </a:r>
            <a:r>
              <a:rPr lang="vi-VN" sz="1050">
                <a:latin typeface="Constantia" panose="02030602050306030303" pitchFamily="18" charset="0"/>
              </a:rPr>
              <a:t>umăr</a:t>
            </a:r>
            <a:r>
              <a:rPr lang="ro-RO" sz="1050">
                <a:latin typeface="Constantia" panose="02030602050306030303" pitchFamily="18" charset="0"/>
              </a:rPr>
              <a:t>ului de utilizatori activi</a:t>
            </a:r>
            <a:endParaRPr lang="vi-VN" sz="1050">
              <a:latin typeface="Constantia" panose="02030602050306030303" pitchFamily="18" charset="0"/>
            </a:endParaRPr>
          </a:p>
        </c:rich>
      </c:tx>
      <c:overlay val="0"/>
    </c:title>
    <c:autoTitleDeleted val="0"/>
    <c:plotArea>
      <c:layout/>
      <c:barChart>
        <c:barDir val="col"/>
        <c:grouping val="clustered"/>
        <c:varyColors val="0"/>
        <c:ser>
          <c:idx val="0"/>
          <c:order val="0"/>
          <c:tx>
            <c:strRef>
              <c:f>Sheet1!$C$11</c:f>
              <c:strCache>
                <c:ptCount val="1"/>
                <c:pt idx="0">
                  <c:v>utilizatori activi</c:v>
                </c:pt>
              </c:strCache>
            </c:strRef>
          </c:tx>
          <c:spPr>
            <a:solidFill>
              <a:schemeClr val="accent3">
                <a:lumMod val="60000"/>
                <a:lumOff val="40000"/>
              </a:schemeClr>
            </a:solidFill>
          </c:spPr>
          <c:invertIfNegative val="0"/>
          <c:dLbls>
            <c:dLbl>
              <c:idx val="0"/>
              <c:tx>
                <c:rich>
                  <a:bodyPr/>
                  <a:lstStyle/>
                  <a:p>
                    <a:r>
                      <a:rPr lang="en-US" b="0"/>
                      <a:t>2.489.801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280-4ACC-9506-B27E30B71F49}"/>
                </c:ext>
              </c:extLst>
            </c:dLbl>
            <c:dLbl>
              <c:idx val="1"/>
              <c:tx>
                <c:rich>
                  <a:bodyPr/>
                  <a:lstStyle/>
                  <a:p>
                    <a:r>
                      <a:rPr lang="en-US" b="0"/>
                      <a:t>2.361.976</a:t>
                    </a:r>
                    <a:endParaRPr lang="en-US" b="1"/>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280-4ACC-9506-B27E30B71F49}"/>
                </c:ext>
              </c:extLst>
            </c:dLbl>
            <c:dLbl>
              <c:idx val="2"/>
              <c:layout>
                <c:manualLayout>
                  <c:x val="5.5555555555554534E-3"/>
                  <c:y val="0"/>
                </c:manualLayout>
              </c:layout>
              <c:tx>
                <c:rich>
                  <a:bodyPr/>
                  <a:lstStyle/>
                  <a:p>
                    <a:r>
                      <a:rPr lang="en-US" b="0"/>
                      <a:t>2.419.179</a:t>
                    </a:r>
                    <a:endParaRPr lang="en-US" b="1"/>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280-4ACC-9506-B27E30B71F49}"/>
                </c:ext>
              </c:extLst>
            </c:dLbl>
            <c:spPr>
              <a:noFill/>
              <a:ln>
                <a:noFill/>
              </a:ln>
              <a:effectLst/>
            </c:spPr>
            <c:txPr>
              <a:bodyPr/>
              <a:lstStyle/>
              <a:p>
                <a:pPr>
                  <a:defRPr b="0">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Sheet1!$D$10:$F$10</c:f>
              <c:numCache>
                <c:formatCode>General</c:formatCode>
                <c:ptCount val="3"/>
                <c:pt idx="0">
                  <c:v>2020</c:v>
                </c:pt>
                <c:pt idx="1">
                  <c:v>2022</c:v>
                </c:pt>
                <c:pt idx="2">
                  <c:v>2023</c:v>
                </c:pt>
              </c:numCache>
            </c:numRef>
          </c:cat>
          <c:val>
            <c:numRef>
              <c:f>Sheet1!$D$11:$F$11</c:f>
              <c:numCache>
                <c:formatCode>General</c:formatCode>
                <c:ptCount val="3"/>
                <c:pt idx="0">
                  <c:v>2489801</c:v>
                </c:pt>
                <c:pt idx="1">
                  <c:v>2361976</c:v>
                </c:pt>
                <c:pt idx="2">
                  <c:v>2419179</c:v>
                </c:pt>
              </c:numCache>
            </c:numRef>
          </c:val>
          <c:extLst>
            <c:ext xmlns:c16="http://schemas.microsoft.com/office/drawing/2014/chart" uri="{C3380CC4-5D6E-409C-BE32-E72D297353CC}">
              <c16:uniqueId val="{00000003-C280-4ACC-9506-B27E30B71F49}"/>
            </c:ext>
          </c:extLst>
        </c:ser>
        <c:dLbls>
          <c:showLegendKey val="0"/>
          <c:showVal val="1"/>
          <c:showCatName val="0"/>
          <c:showSerName val="0"/>
          <c:showPercent val="0"/>
          <c:showBubbleSize val="0"/>
        </c:dLbls>
        <c:gapWidth val="150"/>
        <c:overlap val="-25"/>
        <c:axId val="215036416"/>
        <c:axId val="214477632"/>
      </c:barChart>
      <c:catAx>
        <c:axId val="215036416"/>
        <c:scaling>
          <c:orientation val="minMax"/>
        </c:scaling>
        <c:delete val="0"/>
        <c:axPos val="b"/>
        <c:numFmt formatCode="General" sourceLinked="1"/>
        <c:majorTickMark val="none"/>
        <c:minorTickMark val="none"/>
        <c:tickLblPos val="nextTo"/>
        <c:txPr>
          <a:bodyPr/>
          <a:lstStyle/>
          <a:p>
            <a:pPr>
              <a:defRPr>
                <a:latin typeface="Constantia" panose="02030602050306030303" pitchFamily="18" charset="0"/>
              </a:defRPr>
            </a:pPr>
            <a:endParaRPr lang="en-US"/>
          </a:p>
        </c:txPr>
        <c:crossAx val="214477632"/>
        <c:crosses val="autoZero"/>
        <c:auto val="1"/>
        <c:lblAlgn val="ctr"/>
        <c:lblOffset val="100"/>
        <c:noMultiLvlLbl val="0"/>
      </c:catAx>
      <c:valAx>
        <c:axId val="214477632"/>
        <c:scaling>
          <c:orientation val="minMax"/>
        </c:scaling>
        <c:delete val="1"/>
        <c:axPos val="l"/>
        <c:numFmt formatCode="General" sourceLinked="1"/>
        <c:majorTickMark val="none"/>
        <c:minorTickMark val="none"/>
        <c:tickLblPos val="nextTo"/>
        <c:crossAx val="215036416"/>
        <c:crosses val="autoZero"/>
        <c:crossBetween val="between"/>
      </c:valAx>
      <c:spPr>
        <a:solidFill>
          <a:schemeClr val="bg1">
            <a:lumMod val="85000"/>
          </a:schemeClr>
        </a:solidFill>
      </c:spPr>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i="0" baseline="0">
                <a:effectLst/>
                <a:latin typeface="Constantia" panose="02030602050306030303" pitchFamily="18" charset="0"/>
              </a:rPr>
              <a:t>Situația activităților  educative desfășurate </a:t>
            </a:r>
          </a:p>
          <a:p>
            <a:pPr>
              <a:defRPr/>
            </a:pPr>
            <a:r>
              <a:rPr lang="ro-RO" sz="1100" b="1" i="0" baseline="0">
                <a:effectLst/>
                <a:latin typeface="Constantia" panose="02030602050306030303" pitchFamily="18" charset="0"/>
              </a:rPr>
              <a:t>în b</a:t>
            </a:r>
            <a:r>
              <a:rPr lang="en-US" sz="1100" b="1" i="0" baseline="0">
                <a:effectLst/>
                <a:latin typeface="Constantia" panose="02030602050306030303" pitchFamily="18" charset="0"/>
              </a:rPr>
              <a:t>iblioteci</a:t>
            </a:r>
            <a:r>
              <a:rPr lang="ro-RO" sz="1100" b="1" i="0" baseline="0">
                <a:effectLst/>
                <a:latin typeface="Constantia" panose="02030602050306030303" pitchFamily="18" charset="0"/>
              </a:rPr>
              <a:t>le naționale - 2023</a:t>
            </a:r>
            <a:endParaRPr lang="en-US" sz="1100">
              <a:effectLst/>
              <a:latin typeface="Constantia" panose="02030602050306030303" pitchFamily="18" charset="0"/>
            </a:endParaRPr>
          </a:p>
        </c:rich>
      </c:tx>
      <c:overlay val="0"/>
    </c:title>
    <c:autoTitleDeleted val="0"/>
    <c:plotArea>
      <c:layout/>
      <c:pieChart>
        <c:varyColors val="1"/>
        <c:ser>
          <c:idx val="0"/>
          <c:order val="0"/>
          <c:tx>
            <c:strRef>
              <c:f>Sheet1!$C$6</c:f>
              <c:strCache>
                <c:ptCount val="1"/>
                <c:pt idx="0">
                  <c:v>Biblioteci naționale</c:v>
                </c:pt>
              </c:strCache>
            </c:strRef>
          </c:tx>
          <c:dPt>
            <c:idx val="0"/>
            <c:bubble3D val="0"/>
            <c:spPr>
              <a:solidFill>
                <a:srgbClr val="FF0000"/>
              </a:solidFill>
            </c:spPr>
            <c:extLst>
              <c:ext xmlns:c16="http://schemas.microsoft.com/office/drawing/2014/chart" uri="{C3380CC4-5D6E-409C-BE32-E72D297353CC}">
                <c16:uniqueId val="{00000001-7A17-446E-A005-4089A8C91EA4}"/>
              </c:ext>
            </c:extLst>
          </c:dPt>
          <c:dPt>
            <c:idx val="1"/>
            <c:bubble3D val="0"/>
            <c:explosion val="10"/>
            <c:spPr>
              <a:solidFill>
                <a:schemeClr val="accent6">
                  <a:lumMod val="60000"/>
                  <a:lumOff val="40000"/>
                </a:schemeClr>
              </a:solidFill>
            </c:spPr>
            <c:extLst>
              <c:ext xmlns:c16="http://schemas.microsoft.com/office/drawing/2014/chart" uri="{C3380CC4-5D6E-409C-BE32-E72D297353CC}">
                <c16:uniqueId val="{00000003-7A17-446E-A005-4089A8C91EA4}"/>
              </c:ext>
            </c:extLst>
          </c:dPt>
          <c:dPt>
            <c:idx val="4"/>
            <c:bubble3D val="0"/>
            <c:spPr>
              <a:solidFill>
                <a:schemeClr val="bg2">
                  <a:lumMod val="25000"/>
                </a:schemeClr>
              </a:solidFill>
            </c:spPr>
            <c:extLst>
              <c:ext xmlns:c16="http://schemas.microsoft.com/office/drawing/2014/chart" uri="{C3380CC4-5D6E-409C-BE32-E72D297353CC}">
                <c16:uniqueId val="{00000005-7A17-446E-A005-4089A8C91EA4}"/>
              </c:ext>
            </c:extLst>
          </c:dPt>
          <c:dLbls>
            <c:dLbl>
              <c:idx val="0"/>
              <c:layout>
                <c:manualLayout>
                  <c:x val="6.3848862642169726E-2"/>
                  <c:y val="2.3304899387576555E-2"/>
                </c:manualLayout>
              </c:layout>
              <c:tx>
                <c:rich>
                  <a:bodyPr/>
                  <a:lstStyle/>
                  <a:p>
                    <a:r>
                      <a:rPr lang="en-US"/>
                      <a:t>8,3 %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A17-446E-A005-4089A8C91EA4}"/>
                </c:ext>
              </c:extLst>
            </c:dLbl>
            <c:dLbl>
              <c:idx val="1"/>
              <c:layout>
                <c:manualLayout>
                  <c:x val="-0.11522430008748906"/>
                  <c:y val="-0.12319590259550889"/>
                </c:manualLayout>
              </c:layout>
              <c:tx>
                <c:rich>
                  <a:bodyPr/>
                  <a:lstStyle/>
                  <a:p>
                    <a:r>
                      <a:rPr lang="en-US"/>
                      <a:t>56,6 %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7A17-446E-A005-4089A8C91EA4}"/>
                </c:ext>
              </c:extLst>
            </c:dLbl>
            <c:dLbl>
              <c:idx val="2"/>
              <c:layout>
                <c:manualLayout>
                  <c:x val="0.10774475065616798"/>
                  <c:y val="-2.2192694663167103E-2"/>
                </c:manualLayout>
              </c:layout>
              <c:tx>
                <c:rich>
                  <a:bodyPr/>
                  <a:lstStyle/>
                  <a:p>
                    <a:r>
                      <a:rPr lang="en-US"/>
                      <a:t>21,1 %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7A17-446E-A005-4089A8C91EA4}"/>
                </c:ext>
              </c:extLst>
            </c:dLbl>
            <c:dLbl>
              <c:idx val="3"/>
              <c:layout>
                <c:manualLayout>
                  <c:x val="-6.7096894138232721E-2"/>
                  <c:y val="5.1495698454359869E-2"/>
                </c:manualLayout>
              </c:layout>
              <c:tx>
                <c:rich>
                  <a:bodyPr/>
                  <a:lstStyle/>
                  <a:p>
                    <a:r>
                      <a:rPr lang="en-US"/>
                      <a:t>11,4 %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7A17-446E-A005-4089A8C91EA4}"/>
                </c:ext>
              </c:extLst>
            </c:dLbl>
            <c:dLbl>
              <c:idx val="4"/>
              <c:layout>
                <c:manualLayout>
                  <c:x val="3.8160542432195974E-3"/>
                  <c:y val="-9.9456838728492272E-3"/>
                </c:manualLayout>
              </c:layout>
              <c:tx>
                <c:rich>
                  <a:bodyPr/>
                  <a:lstStyle/>
                  <a:p>
                    <a:r>
                      <a:rPr lang="en-US"/>
                      <a:t>2,6 %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7A17-446E-A005-4089A8C91EA4}"/>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Sheet1!$D$5:$H$5</c:f>
              <c:strCache>
                <c:ptCount val="5"/>
                <c:pt idx="0">
                  <c:v>0-6 ani</c:v>
                </c:pt>
                <c:pt idx="1">
                  <c:v>7-14 ani</c:v>
                </c:pt>
                <c:pt idx="2">
                  <c:v>15-24 ani</c:v>
                </c:pt>
                <c:pt idx="3">
                  <c:v>25-64 ani</c:v>
                </c:pt>
                <c:pt idx="4">
                  <c:v>65 ani si peste</c:v>
                </c:pt>
              </c:strCache>
            </c:strRef>
          </c:cat>
          <c:val>
            <c:numRef>
              <c:f>Sheet1!$D$6:$H$6</c:f>
              <c:numCache>
                <c:formatCode>General</c:formatCode>
                <c:ptCount val="5"/>
                <c:pt idx="0">
                  <c:v>48</c:v>
                </c:pt>
                <c:pt idx="1">
                  <c:v>327</c:v>
                </c:pt>
                <c:pt idx="2">
                  <c:v>122</c:v>
                </c:pt>
                <c:pt idx="3">
                  <c:v>66</c:v>
                </c:pt>
                <c:pt idx="4">
                  <c:v>15</c:v>
                </c:pt>
              </c:numCache>
            </c:numRef>
          </c:val>
          <c:extLst>
            <c:ext xmlns:c16="http://schemas.microsoft.com/office/drawing/2014/chart" uri="{C3380CC4-5D6E-409C-BE32-E72D297353CC}">
              <c16:uniqueId val="{00000008-7A17-446E-A005-4089A8C91EA4}"/>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i="0" baseline="0">
                <a:effectLst/>
                <a:latin typeface="Constantia" panose="02030602050306030303" pitchFamily="18" charset="0"/>
              </a:rPr>
              <a:t>Situația activităților  educative desfășurate </a:t>
            </a:r>
            <a:endParaRPr lang="en-US" sz="1100">
              <a:effectLst/>
              <a:latin typeface="Constantia" panose="02030602050306030303" pitchFamily="18" charset="0"/>
            </a:endParaRPr>
          </a:p>
          <a:p>
            <a:pPr>
              <a:defRPr/>
            </a:pPr>
            <a:r>
              <a:rPr lang="ro-RO" sz="1100" b="1" i="0" baseline="0">
                <a:effectLst/>
                <a:latin typeface="Constantia" panose="02030602050306030303" pitchFamily="18" charset="0"/>
              </a:rPr>
              <a:t>în b</a:t>
            </a:r>
            <a:r>
              <a:rPr lang="en-US" sz="1100" b="1" i="0" baseline="0">
                <a:effectLst/>
                <a:latin typeface="Constantia" panose="02030602050306030303" pitchFamily="18" charset="0"/>
              </a:rPr>
              <a:t>iblioteci</a:t>
            </a:r>
            <a:r>
              <a:rPr lang="ro-RO" sz="1100" b="1" i="0" baseline="0">
                <a:effectLst/>
                <a:latin typeface="Constantia" panose="02030602050306030303" pitchFamily="18" charset="0"/>
              </a:rPr>
              <a:t>le universitare - 2023</a:t>
            </a:r>
            <a:endParaRPr lang="en-US" sz="1100">
              <a:effectLst/>
              <a:latin typeface="Constantia" panose="02030602050306030303" pitchFamily="18" charset="0"/>
            </a:endParaRPr>
          </a:p>
        </c:rich>
      </c:tx>
      <c:overlay val="0"/>
    </c:title>
    <c:autoTitleDeleted val="0"/>
    <c:plotArea>
      <c:layout/>
      <c:pieChart>
        <c:varyColors val="1"/>
        <c:ser>
          <c:idx val="0"/>
          <c:order val="0"/>
          <c:tx>
            <c:strRef>
              <c:f>Sheet1!$C$28</c:f>
              <c:strCache>
                <c:ptCount val="1"/>
                <c:pt idx="0">
                  <c:v>Biblioteci universitare</c:v>
                </c:pt>
              </c:strCache>
            </c:strRef>
          </c:tx>
          <c:explosion val="10"/>
          <c:dPt>
            <c:idx val="0"/>
            <c:bubble3D val="0"/>
            <c:spPr>
              <a:solidFill>
                <a:schemeClr val="tx1"/>
              </a:solidFill>
            </c:spPr>
            <c:extLst>
              <c:ext xmlns:c16="http://schemas.microsoft.com/office/drawing/2014/chart" uri="{C3380CC4-5D6E-409C-BE32-E72D297353CC}">
                <c16:uniqueId val="{00000001-E1DD-4983-AFBE-783DB953FEA4}"/>
              </c:ext>
            </c:extLst>
          </c:dPt>
          <c:dPt>
            <c:idx val="1"/>
            <c:bubble3D val="0"/>
            <c:spPr>
              <a:solidFill>
                <a:srgbClr val="92D050"/>
              </a:solidFill>
            </c:spPr>
            <c:extLst>
              <c:ext xmlns:c16="http://schemas.microsoft.com/office/drawing/2014/chart" uri="{C3380CC4-5D6E-409C-BE32-E72D297353CC}">
                <c16:uniqueId val="{00000003-E1DD-4983-AFBE-783DB953FEA4}"/>
              </c:ext>
            </c:extLst>
          </c:dPt>
          <c:dPt>
            <c:idx val="2"/>
            <c:bubble3D val="0"/>
            <c:spPr>
              <a:solidFill>
                <a:schemeClr val="tx2">
                  <a:lumMod val="60000"/>
                  <a:lumOff val="40000"/>
                </a:schemeClr>
              </a:solidFill>
            </c:spPr>
            <c:extLst>
              <c:ext xmlns:c16="http://schemas.microsoft.com/office/drawing/2014/chart" uri="{C3380CC4-5D6E-409C-BE32-E72D297353CC}">
                <c16:uniqueId val="{00000005-E1DD-4983-AFBE-783DB953FEA4}"/>
              </c:ext>
            </c:extLst>
          </c:dPt>
          <c:dPt>
            <c:idx val="3"/>
            <c:bubble3D val="0"/>
            <c:spPr>
              <a:solidFill>
                <a:schemeClr val="accent2">
                  <a:lumMod val="60000"/>
                  <a:lumOff val="40000"/>
                </a:schemeClr>
              </a:solidFill>
            </c:spPr>
            <c:extLst>
              <c:ext xmlns:c16="http://schemas.microsoft.com/office/drawing/2014/chart" uri="{C3380CC4-5D6E-409C-BE32-E72D297353CC}">
                <c16:uniqueId val="{00000007-E1DD-4983-AFBE-783DB953FEA4}"/>
              </c:ext>
            </c:extLst>
          </c:dPt>
          <c:dPt>
            <c:idx val="4"/>
            <c:bubble3D val="0"/>
            <c:spPr>
              <a:solidFill>
                <a:srgbClr val="FFFF00"/>
              </a:solidFill>
            </c:spPr>
            <c:extLst>
              <c:ext xmlns:c16="http://schemas.microsoft.com/office/drawing/2014/chart" uri="{C3380CC4-5D6E-409C-BE32-E72D297353CC}">
                <c16:uniqueId val="{00000009-E1DD-4983-AFBE-783DB953FEA4}"/>
              </c:ext>
            </c:extLst>
          </c:dPt>
          <c:dLbls>
            <c:dLbl>
              <c:idx val="0"/>
              <c:layout>
                <c:manualLayout>
                  <c:x val="0.1041667760279965"/>
                  <c:y val="-9.8206474190726169E-4"/>
                </c:manualLayout>
              </c:layout>
              <c:tx>
                <c:rich>
                  <a:bodyPr/>
                  <a:lstStyle/>
                  <a:p>
                    <a:r>
                      <a:rPr lang="en-US"/>
                      <a:t>0,6 %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1DD-4983-AFBE-783DB953FEA4}"/>
                </c:ext>
              </c:extLst>
            </c:dLbl>
            <c:dLbl>
              <c:idx val="1"/>
              <c:tx>
                <c:rich>
                  <a:bodyPr/>
                  <a:lstStyle/>
                  <a:p>
                    <a:r>
                      <a:rPr lang="en-US"/>
                      <a:t>18,7 %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1DD-4983-AFBE-783DB953FEA4}"/>
                </c:ext>
              </c:extLst>
            </c:dLbl>
            <c:dLbl>
              <c:idx val="2"/>
              <c:layout>
                <c:manualLayout>
                  <c:x val="1.3031277340332459E-2"/>
                  <c:y val="-0.2142545202682998"/>
                </c:manualLayout>
              </c:layout>
              <c:tx>
                <c:rich>
                  <a:bodyPr/>
                  <a:lstStyle/>
                  <a:p>
                    <a:r>
                      <a:rPr lang="en-US"/>
                      <a:t>64,3 %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E1DD-4983-AFBE-783DB953FEA4}"/>
                </c:ext>
              </c:extLst>
            </c:dLbl>
            <c:dLbl>
              <c:idx val="4"/>
              <c:layout>
                <c:manualLayout>
                  <c:x val="-6.8567585301837264E-2"/>
                  <c:y val="4.0773549139690871E-3"/>
                </c:manualLayout>
              </c:layout>
              <c:tx>
                <c:rich>
                  <a:bodyPr/>
                  <a:lstStyle/>
                  <a:p>
                    <a:r>
                      <a:rPr lang="en-US"/>
                      <a:t>2,4 %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E1DD-4983-AFBE-783DB953FEA4}"/>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Sheet1!$D$27:$H$27</c:f>
              <c:strCache>
                <c:ptCount val="5"/>
                <c:pt idx="0">
                  <c:v>0-6 ani</c:v>
                </c:pt>
                <c:pt idx="1">
                  <c:v>7-14 ani</c:v>
                </c:pt>
                <c:pt idx="2">
                  <c:v>15-24 ani</c:v>
                </c:pt>
                <c:pt idx="3">
                  <c:v>25-64 ani</c:v>
                </c:pt>
                <c:pt idx="4">
                  <c:v>65 ani si peste</c:v>
                </c:pt>
              </c:strCache>
            </c:strRef>
          </c:cat>
          <c:val>
            <c:numRef>
              <c:f>Sheet1!$D$28:$H$28</c:f>
              <c:numCache>
                <c:formatCode>General</c:formatCode>
                <c:ptCount val="5"/>
                <c:pt idx="0">
                  <c:v>10</c:v>
                </c:pt>
                <c:pt idx="1">
                  <c:v>297</c:v>
                </c:pt>
                <c:pt idx="2" formatCode="#,##0">
                  <c:v>1018</c:v>
                </c:pt>
                <c:pt idx="3">
                  <c:v>222</c:v>
                </c:pt>
                <c:pt idx="4">
                  <c:v>38</c:v>
                </c:pt>
              </c:numCache>
            </c:numRef>
          </c:val>
          <c:extLst>
            <c:ext xmlns:c16="http://schemas.microsoft.com/office/drawing/2014/chart" uri="{C3380CC4-5D6E-409C-BE32-E72D297353CC}">
              <c16:uniqueId val="{0000000A-E1DD-4983-AFBE-783DB953FEA4}"/>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Situația activităților  educative desfășurate </a:t>
            </a:r>
            <a:endParaRPr lang="en-US" sz="1050">
              <a:effectLst/>
              <a:latin typeface="Constantia" panose="02030602050306030303" pitchFamily="18" charset="0"/>
            </a:endParaRPr>
          </a:p>
          <a:p>
            <a:pPr>
              <a:defRPr/>
            </a:pPr>
            <a:r>
              <a:rPr lang="ro-RO" sz="1050" b="1" i="0" baseline="0">
                <a:effectLst/>
                <a:latin typeface="Constantia" panose="02030602050306030303" pitchFamily="18" charset="0"/>
              </a:rPr>
              <a:t>în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le  specializate - 2023</a:t>
            </a:r>
            <a:endParaRPr lang="en-US" sz="1050">
              <a:effectLst/>
              <a:latin typeface="Constantia" panose="02030602050306030303" pitchFamily="18" charset="0"/>
            </a:endParaRPr>
          </a:p>
        </c:rich>
      </c:tx>
      <c:overlay val="0"/>
    </c:title>
    <c:autoTitleDeleted val="0"/>
    <c:plotArea>
      <c:layout/>
      <c:pieChart>
        <c:varyColors val="1"/>
        <c:ser>
          <c:idx val="0"/>
          <c:order val="0"/>
          <c:tx>
            <c:strRef>
              <c:f>Sheet1!$C$49</c:f>
              <c:strCache>
                <c:ptCount val="1"/>
                <c:pt idx="0">
                  <c:v>biblioteci specializate</c:v>
                </c:pt>
              </c:strCache>
            </c:strRef>
          </c:tx>
          <c:explosion val="10"/>
          <c:dPt>
            <c:idx val="0"/>
            <c:bubble3D val="0"/>
            <c:spPr>
              <a:solidFill>
                <a:schemeClr val="tx1">
                  <a:lumMod val="95000"/>
                  <a:lumOff val="5000"/>
                </a:schemeClr>
              </a:solidFill>
            </c:spPr>
            <c:extLst>
              <c:ext xmlns:c16="http://schemas.microsoft.com/office/drawing/2014/chart" uri="{C3380CC4-5D6E-409C-BE32-E72D297353CC}">
                <c16:uniqueId val="{00000001-8DCC-42C9-80C7-FEBC16530599}"/>
              </c:ext>
            </c:extLst>
          </c:dPt>
          <c:dPt>
            <c:idx val="1"/>
            <c:bubble3D val="0"/>
            <c:spPr>
              <a:solidFill>
                <a:srgbClr val="FF0000"/>
              </a:solidFill>
            </c:spPr>
            <c:extLst>
              <c:ext xmlns:c16="http://schemas.microsoft.com/office/drawing/2014/chart" uri="{C3380CC4-5D6E-409C-BE32-E72D297353CC}">
                <c16:uniqueId val="{00000003-8DCC-42C9-80C7-FEBC16530599}"/>
              </c:ext>
            </c:extLst>
          </c:dPt>
          <c:dPt>
            <c:idx val="2"/>
            <c:bubble3D val="0"/>
            <c:spPr>
              <a:solidFill>
                <a:srgbClr val="92D050"/>
              </a:solidFill>
            </c:spPr>
            <c:extLst>
              <c:ext xmlns:c16="http://schemas.microsoft.com/office/drawing/2014/chart" uri="{C3380CC4-5D6E-409C-BE32-E72D297353CC}">
                <c16:uniqueId val="{00000005-8DCC-42C9-80C7-FEBC16530599}"/>
              </c:ext>
            </c:extLst>
          </c:dPt>
          <c:dLbls>
            <c:dLbl>
              <c:idx val="0"/>
              <c:layout>
                <c:manualLayout>
                  <c:x val="-5.6197834645669291E-2"/>
                  <c:y val="-1.1050962379702538E-2"/>
                </c:manualLayout>
              </c:layout>
              <c:tx>
                <c:rich>
                  <a:bodyPr/>
                  <a:lstStyle/>
                  <a:p>
                    <a:r>
                      <a:rPr lang="en-US"/>
                      <a:t>1,8 %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DCC-42C9-80C7-FEBC16530599}"/>
                </c:ext>
              </c:extLst>
            </c:dLbl>
            <c:dLbl>
              <c:idx val="1"/>
              <c:layout>
                <c:manualLayout>
                  <c:x val="4.0270888013998252E-2"/>
                  <c:y val="2.8978929717118695E-2"/>
                </c:manualLayout>
              </c:layout>
              <c:tx>
                <c:rich>
                  <a:bodyPr/>
                  <a:lstStyle/>
                  <a:p>
                    <a:r>
                      <a:rPr lang="en-US"/>
                      <a:t>7,1</a:t>
                    </a:r>
                    <a:r>
                      <a:rPr lang="en-US" baseline="0"/>
                      <a:t>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8DCC-42C9-80C7-FEBC16530599}"/>
                </c:ext>
              </c:extLst>
            </c:dLbl>
            <c:dLbl>
              <c:idx val="2"/>
              <c:layout>
                <c:manualLayout>
                  <c:x val="-0.1122007874015748"/>
                  <c:y val="-0.10580672207640712"/>
                </c:manualLayout>
              </c:layout>
              <c:tx>
                <c:rich>
                  <a:bodyPr/>
                  <a:lstStyle/>
                  <a:p>
                    <a:r>
                      <a:rPr lang="en-US"/>
                      <a:t>47,6 %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8DCC-42C9-80C7-FEBC16530599}"/>
                </c:ext>
              </c:extLst>
            </c:dLbl>
            <c:dLbl>
              <c:idx val="3"/>
              <c:layout>
                <c:manualLayout>
                  <c:x val="0.12867191601049868"/>
                  <c:y val="-1.5115923009623796E-2"/>
                </c:manualLayout>
              </c:layout>
              <c:tx>
                <c:rich>
                  <a:bodyPr/>
                  <a:lstStyle/>
                  <a:p>
                    <a:r>
                      <a:rPr lang="en-US"/>
                      <a:t>35,8%</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8DCC-42C9-80C7-FEBC16530599}"/>
                </c:ext>
              </c:extLst>
            </c:dLbl>
            <c:dLbl>
              <c:idx val="4"/>
              <c:layout>
                <c:manualLayout>
                  <c:x val="-0.12330588363954506"/>
                  <c:y val="5.5456036745406868E-2"/>
                </c:manualLayout>
              </c:layout>
              <c:tx>
                <c:rich>
                  <a:bodyPr/>
                  <a:lstStyle/>
                  <a:p>
                    <a:r>
                      <a:rPr lang="en-US"/>
                      <a:t>5,6 %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8DCC-42C9-80C7-FEBC16530599}"/>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Sheet1!$D$48:$H$48</c:f>
              <c:strCache>
                <c:ptCount val="5"/>
                <c:pt idx="0">
                  <c:v>0-6 ani</c:v>
                </c:pt>
                <c:pt idx="1">
                  <c:v>7-14 ani</c:v>
                </c:pt>
                <c:pt idx="2">
                  <c:v>15-24 ani</c:v>
                </c:pt>
                <c:pt idx="3">
                  <c:v>25-64 ani</c:v>
                </c:pt>
                <c:pt idx="4">
                  <c:v>65 ani si peste</c:v>
                </c:pt>
              </c:strCache>
            </c:strRef>
          </c:cat>
          <c:val>
            <c:numRef>
              <c:f>Sheet1!$D$49:$H$49</c:f>
              <c:numCache>
                <c:formatCode>General</c:formatCode>
                <c:ptCount val="5"/>
                <c:pt idx="0">
                  <c:v>17</c:v>
                </c:pt>
                <c:pt idx="1">
                  <c:v>58</c:v>
                </c:pt>
                <c:pt idx="2">
                  <c:v>451</c:v>
                </c:pt>
                <c:pt idx="3">
                  <c:v>339</c:v>
                </c:pt>
                <c:pt idx="4">
                  <c:v>53</c:v>
                </c:pt>
              </c:numCache>
            </c:numRef>
          </c:val>
          <c:extLst>
            <c:ext xmlns:c16="http://schemas.microsoft.com/office/drawing/2014/chart" uri="{C3380CC4-5D6E-409C-BE32-E72D297353CC}">
              <c16:uniqueId val="{00000008-8DCC-42C9-80C7-FEBC16530599}"/>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Situația activităților  educative desfășurate </a:t>
            </a:r>
            <a:endParaRPr lang="en-US" sz="1050">
              <a:effectLst/>
              <a:latin typeface="Constantia" panose="02030602050306030303" pitchFamily="18" charset="0"/>
            </a:endParaRPr>
          </a:p>
          <a:p>
            <a:pPr>
              <a:defRPr/>
            </a:pPr>
            <a:r>
              <a:rPr lang="ro-RO" sz="1050" b="1" i="0" baseline="0">
                <a:effectLst/>
                <a:latin typeface="Constantia" panose="02030602050306030303" pitchFamily="18" charset="0"/>
              </a:rPr>
              <a:t>în alte tipuri de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  - 2023</a:t>
            </a:r>
            <a:endParaRPr lang="en-US" sz="1050">
              <a:effectLst/>
              <a:latin typeface="Constantia" panose="02030602050306030303" pitchFamily="18" charset="0"/>
            </a:endParaRPr>
          </a:p>
        </c:rich>
      </c:tx>
      <c:overlay val="0"/>
    </c:title>
    <c:autoTitleDeleted val="0"/>
    <c:plotArea>
      <c:layout/>
      <c:pieChart>
        <c:varyColors val="1"/>
        <c:ser>
          <c:idx val="0"/>
          <c:order val="0"/>
          <c:tx>
            <c:strRef>
              <c:f>Sheet1!$C$70</c:f>
              <c:strCache>
                <c:ptCount val="1"/>
                <c:pt idx="0">
                  <c:v>alte tipuri</c:v>
                </c:pt>
              </c:strCache>
            </c:strRef>
          </c:tx>
          <c:explosion val="10"/>
          <c:dPt>
            <c:idx val="1"/>
            <c:bubble3D val="0"/>
            <c:spPr>
              <a:solidFill>
                <a:srgbClr val="FF0000"/>
              </a:solidFill>
            </c:spPr>
            <c:extLst>
              <c:ext xmlns:c16="http://schemas.microsoft.com/office/drawing/2014/chart" uri="{C3380CC4-5D6E-409C-BE32-E72D297353CC}">
                <c16:uniqueId val="{00000001-DB58-4297-9A0D-134EE51831CF}"/>
              </c:ext>
            </c:extLst>
          </c:dPt>
          <c:dPt>
            <c:idx val="3"/>
            <c:bubble3D val="0"/>
            <c:spPr>
              <a:solidFill>
                <a:schemeClr val="bg1">
                  <a:lumMod val="65000"/>
                </a:schemeClr>
              </a:solidFill>
            </c:spPr>
            <c:extLst>
              <c:ext xmlns:c16="http://schemas.microsoft.com/office/drawing/2014/chart" uri="{C3380CC4-5D6E-409C-BE32-E72D297353CC}">
                <c16:uniqueId val="{00000003-DB58-4297-9A0D-134EE51831CF}"/>
              </c:ext>
            </c:extLst>
          </c:dPt>
          <c:dPt>
            <c:idx val="4"/>
            <c:bubble3D val="0"/>
            <c:spPr>
              <a:solidFill>
                <a:srgbClr val="FFFF00"/>
              </a:solidFill>
            </c:spPr>
            <c:extLst>
              <c:ext xmlns:c16="http://schemas.microsoft.com/office/drawing/2014/chart" uri="{C3380CC4-5D6E-409C-BE32-E72D297353CC}">
                <c16:uniqueId val="{00000005-DB58-4297-9A0D-134EE51831CF}"/>
              </c:ext>
            </c:extLst>
          </c:dPt>
          <c:dLbls>
            <c:dLbl>
              <c:idx val="0"/>
              <c:layout>
                <c:manualLayout>
                  <c:x val="9.0453193350831143E-2"/>
                  <c:y val="3.1379410906969963E-3"/>
                </c:manualLayout>
              </c:layout>
              <c:tx>
                <c:rich>
                  <a:bodyPr/>
                  <a:lstStyle/>
                  <a:p>
                    <a:r>
                      <a:rPr lang="en-US"/>
                      <a:t>1,1 %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DB58-4297-9A0D-134EE51831CF}"/>
                </c:ext>
              </c:extLst>
            </c:dLbl>
            <c:dLbl>
              <c:idx val="1"/>
              <c:tx>
                <c:rich>
                  <a:bodyPr/>
                  <a:lstStyle/>
                  <a:p>
                    <a:r>
                      <a:rPr lang="en-US"/>
                      <a:t>20,5 %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B58-4297-9A0D-134EE51831CF}"/>
                </c:ext>
              </c:extLst>
            </c:dLbl>
            <c:dLbl>
              <c:idx val="2"/>
              <c:layout>
                <c:manualLayout>
                  <c:x val="2.6493219597550306E-2"/>
                  <c:y val="-0.19176655001458159"/>
                </c:manualLayout>
              </c:layout>
              <c:tx>
                <c:rich>
                  <a:bodyPr/>
                  <a:lstStyle/>
                  <a:p>
                    <a:r>
                      <a:rPr lang="en-US"/>
                      <a:t>61,3 %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DB58-4297-9A0D-134EE51831CF}"/>
                </c:ext>
              </c:extLst>
            </c:dLbl>
            <c:dLbl>
              <c:idx val="3"/>
              <c:layout>
                <c:manualLayout>
                  <c:x val="8.5181758530183727E-2"/>
                  <c:y val="0.13335593467483231"/>
                </c:manualLayout>
              </c:layout>
              <c:tx>
                <c:rich>
                  <a:bodyPr/>
                  <a:lstStyle/>
                  <a:p>
                    <a:r>
                      <a:rPr lang="en-US"/>
                      <a:t>19,4 %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DB58-4297-9A0D-134EE51831CF}"/>
                </c:ext>
              </c:extLst>
            </c:dLbl>
            <c:dLbl>
              <c:idx val="4"/>
              <c:layout>
                <c:manualLayout>
                  <c:x val="-8.697342519685039E-2"/>
                  <c:y val="-1.4078448527267424E-3"/>
                </c:manualLayout>
              </c:layout>
              <c:tx>
                <c:rich>
                  <a:bodyPr/>
                  <a:lstStyle/>
                  <a:p>
                    <a:r>
                      <a:rPr lang="en-US"/>
                      <a:t>0,8</a:t>
                    </a:r>
                    <a:r>
                      <a:rPr lang="en-US" baseline="0"/>
                      <a:t>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DB58-4297-9A0D-134EE51831CF}"/>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Sheet1!$D$69:$H$69</c:f>
              <c:strCache>
                <c:ptCount val="5"/>
                <c:pt idx="0">
                  <c:v>0-6 ani</c:v>
                </c:pt>
                <c:pt idx="1">
                  <c:v>7-14 ani</c:v>
                </c:pt>
                <c:pt idx="2">
                  <c:v>15-24 ani</c:v>
                </c:pt>
                <c:pt idx="3">
                  <c:v>25-64 ani</c:v>
                </c:pt>
                <c:pt idx="4">
                  <c:v>65 ani si peste</c:v>
                </c:pt>
              </c:strCache>
            </c:strRef>
          </c:cat>
          <c:val>
            <c:numRef>
              <c:f>Sheet1!$D$70:$H$70</c:f>
              <c:numCache>
                <c:formatCode>General</c:formatCode>
                <c:ptCount val="5"/>
                <c:pt idx="0">
                  <c:v>7</c:v>
                </c:pt>
                <c:pt idx="1">
                  <c:v>125</c:v>
                </c:pt>
                <c:pt idx="2">
                  <c:v>373</c:v>
                </c:pt>
                <c:pt idx="3">
                  <c:v>118</c:v>
                </c:pt>
                <c:pt idx="4">
                  <c:v>5</c:v>
                </c:pt>
              </c:numCache>
            </c:numRef>
          </c:val>
          <c:extLst>
            <c:ext xmlns:c16="http://schemas.microsoft.com/office/drawing/2014/chart" uri="{C3380CC4-5D6E-409C-BE32-E72D297353CC}">
              <c16:uniqueId val="{00000008-DB58-4297-9A0D-134EE51831CF}"/>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Situația activităților  educative desfășurate </a:t>
            </a:r>
            <a:endParaRPr lang="en-US" sz="1050">
              <a:effectLst/>
              <a:latin typeface="Constantia" panose="02030602050306030303" pitchFamily="18" charset="0"/>
            </a:endParaRPr>
          </a:p>
          <a:p>
            <a:pPr>
              <a:defRPr/>
            </a:pPr>
            <a:r>
              <a:rPr lang="ro-RO" sz="1050" b="1" i="0" baseline="0">
                <a:effectLst/>
                <a:latin typeface="Constantia" panose="02030602050306030303" pitchFamily="18" charset="0"/>
              </a:rPr>
              <a:t>în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le publice - 2023</a:t>
            </a:r>
            <a:endParaRPr lang="en-US" sz="1050">
              <a:effectLst/>
              <a:latin typeface="Constantia" panose="02030602050306030303" pitchFamily="18" charset="0"/>
            </a:endParaRPr>
          </a:p>
        </c:rich>
      </c:tx>
      <c:overlay val="0"/>
    </c:title>
    <c:autoTitleDeleted val="0"/>
    <c:plotArea>
      <c:layout/>
      <c:pieChart>
        <c:varyColors val="1"/>
        <c:ser>
          <c:idx val="0"/>
          <c:order val="0"/>
          <c:tx>
            <c:strRef>
              <c:f>Sheet1!$C$91</c:f>
              <c:strCache>
                <c:ptCount val="1"/>
                <c:pt idx="0">
                  <c:v>biblioteci publice</c:v>
                </c:pt>
              </c:strCache>
            </c:strRef>
          </c:tx>
          <c:explosion val="10"/>
          <c:dPt>
            <c:idx val="1"/>
            <c:bubble3D val="0"/>
            <c:spPr>
              <a:solidFill>
                <a:schemeClr val="accent6">
                  <a:lumMod val="75000"/>
                </a:schemeClr>
              </a:solidFill>
            </c:spPr>
            <c:extLst>
              <c:ext xmlns:c16="http://schemas.microsoft.com/office/drawing/2014/chart" uri="{C3380CC4-5D6E-409C-BE32-E72D297353CC}">
                <c16:uniqueId val="{00000001-F2DC-4A17-8598-2413DBF65F64}"/>
              </c:ext>
            </c:extLst>
          </c:dPt>
          <c:dPt>
            <c:idx val="2"/>
            <c:bubble3D val="0"/>
            <c:spPr>
              <a:solidFill>
                <a:srgbClr val="92D050"/>
              </a:solidFill>
            </c:spPr>
            <c:extLst>
              <c:ext xmlns:c16="http://schemas.microsoft.com/office/drawing/2014/chart" uri="{C3380CC4-5D6E-409C-BE32-E72D297353CC}">
                <c16:uniqueId val="{00000003-F2DC-4A17-8598-2413DBF65F64}"/>
              </c:ext>
            </c:extLst>
          </c:dPt>
          <c:dPt>
            <c:idx val="3"/>
            <c:bubble3D val="0"/>
            <c:spPr>
              <a:solidFill>
                <a:schemeClr val="bg1">
                  <a:lumMod val="65000"/>
                </a:schemeClr>
              </a:solidFill>
            </c:spPr>
            <c:extLst>
              <c:ext xmlns:c16="http://schemas.microsoft.com/office/drawing/2014/chart" uri="{C3380CC4-5D6E-409C-BE32-E72D297353CC}">
                <c16:uniqueId val="{00000005-F2DC-4A17-8598-2413DBF65F64}"/>
              </c:ext>
            </c:extLst>
          </c:dPt>
          <c:dPt>
            <c:idx val="4"/>
            <c:bubble3D val="0"/>
            <c:spPr>
              <a:solidFill>
                <a:srgbClr val="FF0000"/>
              </a:solidFill>
            </c:spPr>
            <c:extLst>
              <c:ext xmlns:c16="http://schemas.microsoft.com/office/drawing/2014/chart" uri="{C3380CC4-5D6E-409C-BE32-E72D297353CC}">
                <c16:uniqueId val="{00000007-F2DC-4A17-8598-2413DBF65F64}"/>
              </c:ext>
            </c:extLst>
          </c:dPt>
          <c:dLbls>
            <c:dLbl>
              <c:idx val="0"/>
              <c:tx>
                <c:rich>
                  <a:bodyPr/>
                  <a:lstStyle/>
                  <a:p>
                    <a:r>
                      <a:rPr lang="en-US"/>
                      <a:t>18,5 %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8-F2DC-4A17-8598-2413DBF65F64}"/>
                </c:ext>
              </c:extLst>
            </c:dLbl>
            <c:dLbl>
              <c:idx val="1"/>
              <c:layout>
                <c:manualLayout>
                  <c:x val="-9.5712379702537181E-2"/>
                  <c:y val="-0.13455635753864101"/>
                </c:manualLayout>
              </c:layout>
              <c:tx>
                <c:rich>
                  <a:bodyPr/>
                  <a:lstStyle/>
                  <a:p>
                    <a:r>
                      <a:rPr lang="en-US"/>
                      <a:t>48,8 %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F2DC-4A17-8598-2413DBF65F64}"/>
                </c:ext>
              </c:extLst>
            </c:dLbl>
            <c:dLbl>
              <c:idx val="2"/>
              <c:layout>
                <c:manualLayout>
                  <c:x val="0.11077285651793525"/>
                  <c:y val="-2.8678550597841936E-2"/>
                </c:manualLayout>
              </c:layout>
              <c:tx>
                <c:rich>
                  <a:bodyPr/>
                  <a:lstStyle/>
                  <a:p>
                    <a:r>
                      <a:rPr lang="en-US"/>
                      <a:t>19,6%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F2DC-4A17-8598-2413DBF65F64}"/>
                </c:ext>
              </c:extLst>
            </c:dLbl>
            <c:dLbl>
              <c:idx val="3"/>
              <c:layout>
                <c:manualLayout>
                  <c:x val="-3.6908683289588802E-2"/>
                  <c:y val="3.5608413531641875E-2"/>
                </c:manualLayout>
              </c:layout>
              <c:tx>
                <c:rich>
                  <a:bodyPr/>
                  <a:lstStyle/>
                  <a:p>
                    <a:r>
                      <a:rPr lang="en-US"/>
                      <a:t>12,8 %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F2DC-4A17-8598-2413DBF65F64}"/>
                </c:ext>
              </c:extLst>
            </c:dLbl>
            <c:dLbl>
              <c:idx val="4"/>
              <c:layout>
                <c:manualLayout>
                  <c:x val="0.10142957130358705"/>
                  <c:y val="-6.7946194225721786E-3"/>
                </c:manualLayout>
              </c:layout>
              <c:tx>
                <c:rich>
                  <a:bodyPr/>
                  <a:lstStyle/>
                  <a:p>
                    <a:r>
                      <a:rPr lang="en-US"/>
                      <a:t>5,2 %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F2DC-4A17-8598-2413DBF65F64}"/>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Sheet1!$D$90:$H$90</c:f>
              <c:strCache>
                <c:ptCount val="5"/>
                <c:pt idx="0">
                  <c:v>0-6 ani</c:v>
                </c:pt>
                <c:pt idx="1">
                  <c:v>7-14 ani</c:v>
                </c:pt>
                <c:pt idx="2">
                  <c:v>15-24 ani</c:v>
                </c:pt>
                <c:pt idx="3">
                  <c:v>25-64 ani</c:v>
                </c:pt>
                <c:pt idx="4">
                  <c:v>65 ani si peste</c:v>
                </c:pt>
              </c:strCache>
            </c:strRef>
          </c:cat>
          <c:val>
            <c:numRef>
              <c:f>Sheet1!$D$91:$H$91</c:f>
              <c:numCache>
                <c:formatCode>#,##0</c:formatCode>
                <c:ptCount val="5"/>
                <c:pt idx="0">
                  <c:v>10001</c:v>
                </c:pt>
                <c:pt idx="1">
                  <c:v>26302</c:v>
                </c:pt>
                <c:pt idx="2">
                  <c:v>10580</c:v>
                </c:pt>
                <c:pt idx="3">
                  <c:v>6877</c:v>
                </c:pt>
                <c:pt idx="4">
                  <c:v>2798</c:v>
                </c:pt>
              </c:numCache>
            </c:numRef>
          </c:val>
          <c:extLst>
            <c:ext xmlns:c16="http://schemas.microsoft.com/office/drawing/2014/chart" uri="{C3380CC4-5D6E-409C-BE32-E72D297353CC}">
              <c16:uniqueId val="{00000009-F2DC-4A17-8598-2413DBF65F64}"/>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Situația participanților la proiecte și programe</a:t>
            </a:r>
            <a:r>
              <a:rPr lang="ro-RO" sz="1100" baseline="0">
                <a:latin typeface="Constantia" panose="02030602050306030303" pitchFamily="18" charset="0"/>
              </a:rPr>
              <a:t> </a:t>
            </a:r>
            <a:r>
              <a:rPr lang="vi-VN" sz="1100">
                <a:latin typeface="Constantia" panose="02030602050306030303" pitchFamily="18" charset="0"/>
              </a:rPr>
              <a:t> educative</a:t>
            </a:r>
            <a:r>
              <a:rPr lang="ro-RO" sz="1100">
                <a:latin typeface="Constantia" panose="02030602050306030303" pitchFamily="18" charset="0"/>
              </a:rPr>
              <a:t> pentru populație - 2023</a:t>
            </a:r>
            <a:endParaRPr lang="vi-VN" sz="1100">
              <a:latin typeface="Constantia" panose="02030602050306030303" pitchFamily="18" charset="0"/>
            </a:endParaRPr>
          </a:p>
        </c:rich>
      </c:tx>
      <c:overlay val="0"/>
    </c:title>
    <c:autoTitleDeleted val="0"/>
    <c:plotArea>
      <c:layout/>
      <c:barChart>
        <c:barDir val="col"/>
        <c:grouping val="clustered"/>
        <c:varyColors val="0"/>
        <c:ser>
          <c:idx val="0"/>
          <c:order val="0"/>
          <c:tx>
            <c:strRef>
              <c:f>Sheet1!$B$8</c:f>
              <c:strCache>
                <c:ptCount val="1"/>
                <c:pt idx="0">
                  <c:v>participanți la proiecte/programe</c:v>
                </c:pt>
              </c:strCache>
            </c:strRef>
          </c:tx>
          <c:spPr>
            <a:solidFill>
              <a:schemeClr val="accent2">
                <a:lumMod val="60000"/>
                <a:lumOff val="40000"/>
              </a:schemeClr>
            </a:solidFill>
          </c:spPr>
          <c:invertIfNegative val="0"/>
          <c:dLbls>
            <c:spPr>
              <a:noFill/>
              <a:ln>
                <a:noFill/>
              </a:ln>
              <a:effectLst/>
            </c:spPr>
            <c:txPr>
              <a:bodyPr/>
              <a:lstStyle/>
              <a:p>
                <a:pPr>
                  <a:defRPr sz="900" b="1">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Sheet1!$C$7:$G$7</c:f>
              <c:strCache>
                <c:ptCount val="5"/>
                <c:pt idx="0">
                  <c:v>0-6 ani</c:v>
                </c:pt>
                <c:pt idx="1">
                  <c:v>7-14 ani</c:v>
                </c:pt>
                <c:pt idx="2">
                  <c:v>15-24 ani</c:v>
                </c:pt>
                <c:pt idx="3">
                  <c:v>25-64 ani</c:v>
                </c:pt>
                <c:pt idx="4">
                  <c:v>65 ani și peste</c:v>
                </c:pt>
              </c:strCache>
            </c:strRef>
          </c:cat>
          <c:val>
            <c:numRef>
              <c:f>Sheet1!$C$8:$G$8</c:f>
              <c:numCache>
                <c:formatCode>#,##0</c:formatCode>
                <c:ptCount val="5"/>
                <c:pt idx="0">
                  <c:v>189776</c:v>
                </c:pt>
                <c:pt idx="1">
                  <c:v>581538</c:v>
                </c:pt>
                <c:pt idx="2">
                  <c:v>358812</c:v>
                </c:pt>
                <c:pt idx="3">
                  <c:v>304751</c:v>
                </c:pt>
                <c:pt idx="4">
                  <c:v>76209</c:v>
                </c:pt>
              </c:numCache>
            </c:numRef>
          </c:val>
          <c:extLst>
            <c:ext xmlns:c16="http://schemas.microsoft.com/office/drawing/2014/chart" uri="{C3380CC4-5D6E-409C-BE32-E72D297353CC}">
              <c16:uniqueId val="{00000000-E897-4362-B6C7-D8C5F8F4A5F3}"/>
            </c:ext>
          </c:extLst>
        </c:ser>
        <c:dLbls>
          <c:showLegendKey val="0"/>
          <c:showVal val="1"/>
          <c:showCatName val="0"/>
          <c:showSerName val="0"/>
          <c:showPercent val="0"/>
          <c:showBubbleSize val="0"/>
        </c:dLbls>
        <c:gapWidth val="150"/>
        <c:overlap val="-25"/>
        <c:axId val="251355136"/>
        <c:axId val="230695488"/>
      </c:barChart>
      <c:catAx>
        <c:axId val="251355136"/>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30695488"/>
        <c:crosses val="autoZero"/>
        <c:auto val="1"/>
        <c:lblAlgn val="ctr"/>
        <c:lblOffset val="100"/>
        <c:noMultiLvlLbl val="0"/>
      </c:catAx>
      <c:valAx>
        <c:axId val="230695488"/>
        <c:scaling>
          <c:orientation val="minMax"/>
        </c:scaling>
        <c:delete val="1"/>
        <c:axPos val="l"/>
        <c:numFmt formatCode="#,##0" sourceLinked="1"/>
        <c:majorTickMark val="out"/>
        <c:minorTickMark val="none"/>
        <c:tickLblPos val="nextTo"/>
        <c:crossAx val="251355136"/>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i="0" baseline="0">
                <a:effectLst/>
                <a:latin typeface="Constantia" panose="02030602050306030303" pitchFamily="18" charset="0"/>
              </a:rPr>
              <a:t>Situația participanților la proiecte/programe educative desfășurate în b</a:t>
            </a:r>
            <a:r>
              <a:rPr lang="en-US" sz="1100" b="1" i="0" baseline="0">
                <a:effectLst/>
                <a:latin typeface="Constantia" panose="02030602050306030303" pitchFamily="18" charset="0"/>
              </a:rPr>
              <a:t>iblioteci</a:t>
            </a:r>
            <a:r>
              <a:rPr lang="ro-RO" sz="1100" b="1" i="0" baseline="0">
                <a:effectLst/>
                <a:latin typeface="Constantia" panose="02030602050306030303" pitchFamily="18" charset="0"/>
              </a:rPr>
              <a:t>le naționale - 2023</a:t>
            </a:r>
            <a:endParaRPr lang="en-US" sz="1100">
              <a:effectLst/>
              <a:latin typeface="Constantia" panose="02030602050306030303" pitchFamily="18" charset="0"/>
            </a:endParaRPr>
          </a:p>
        </c:rich>
      </c:tx>
      <c:overlay val="0"/>
    </c:title>
    <c:autoTitleDeleted val="0"/>
    <c:plotArea>
      <c:layout/>
      <c:pieChart>
        <c:varyColors val="1"/>
        <c:ser>
          <c:idx val="0"/>
          <c:order val="0"/>
          <c:tx>
            <c:strRef>
              <c:f>Sheet1!$C$6</c:f>
              <c:strCache>
                <c:ptCount val="1"/>
                <c:pt idx="0">
                  <c:v>Biblioteci naționale</c:v>
                </c:pt>
              </c:strCache>
            </c:strRef>
          </c:tx>
          <c:explosion val="10"/>
          <c:dPt>
            <c:idx val="0"/>
            <c:bubble3D val="0"/>
            <c:spPr>
              <a:solidFill>
                <a:srgbClr val="FF0000"/>
              </a:solidFill>
            </c:spPr>
            <c:extLst>
              <c:ext xmlns:c16="http://schemas.microsoft.com/office/drawing/2014/chart" uri="{C3380CC4-5D6E-409C-BE32-E72D297353CC}">
                <c16:uniqueId val="{00000001-A148-497D-B1D3-415FC0EC54D6}"/>
              </c:ext>
            </c:extLst>
          </c:dPt>
          <c:dPt>
            <c:idx val="1"/>
            <c:bubble3D val="0"/>
            <c:spPr>
              <a:solidFill>
                <a:schemeClr val="accent6">
                  <a:lumMod val="60000"/>
                  <a:lumOff val="40000"/>
                </a:schemeClr>
              </a:solidFill>
            </c:spPr>
            <c:extLst>
              <c:ext xmlns:c16="http://schemas.microsoft.com/office/drawing/2014/chart" uri="{C3380CC4-5D6E-409C-BE32-E72D297353CC}">
                <c16:uniqueId val="{00000003-A148-497D-B1D3-415FC0EC54D6}"/>
              </c:ext>
            </c:extLst>
          </c:dPt>
          <c:dPt>
            <c:idx val="4"/>
            <c:bubble3D val="0"/>
            <c:spPr>
              <a:solidFill>
                <a:schemeClr val="bg2">
                  <a:lumMod val="25000"/>
                </a:schemeClr>
              </a:solidFill>
            </c:spPr>
            <c:extLst>
              <c:ext xmlns:c16="http://schemas.microsoft.com/office/drawing/2014/chart" uri="{C3380CC4-5D6E-409C-BE32-E72D297353CC}">
                <c16:uniqueId val="{00000005-A148-497D-B1D3-415FC0EC54D6}"/>
              </c:ext>
            </c:extLst>
          </c:dPt>
          <c:dLbls>
            <c:dLbl>
              <c:idx val="0"/>
              <c:layout>
                <c:manualLayout>
                  <c:x val="3.8848643919510061E-2"/>
                  <c:y val="-2.7621026538349372E-2"/>
                </c:manualLayout>
              </c:layout>
              <c:tx>
                <c:rich>
                  <a:bodyPr/>
                  <a:lstStyle/>
                  <a:p>
                    <a:r>
                      <a:rPr lang="en-US"/>
                      <a:t>3,5 %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A148-497D-B1D3-415FC0EC54D6}"/>
                </c:ext>
              </c:extLst>
            </c:dLbl>
            <c:dLbl>
              <c:idx val="1"/>
              <c:layout>
                <c:manualLayout>
                  <c:x val="-0.10966863517060367"/>
                  <c:y val="8.9767060367454063E-2"/>
                </c:manualLayout>
              </c:layout>
              <c:tx>
                <c:rich>
                  <a:bodyPr/>
                  <a:lstStyle/>
                  <a:p>
                    <a:r>
                      <a:rPr lang="en-US"/>
                      <a:t>23,6 %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A148-497D-B1D3-415FC0EC54D6}"/>
                </c:ext>
              </c:extLst>
            </c:dLbl>
            <c:dLbl>
              <c:idx val="2"/>
              <c:layout>
                <c:manualLayout>
                  <c:x val="-4.7810804899387577E-2"/>
                  <c:y val="-0.15182232429279682"/>
                </c:manualLayout>
              </c:layout>
              <c:tx>
                <c:rich>
                  <a:bodyPr/>
                  <a:lstStyle/>
                  <a:p>
                    <a:r>
                      <a:rPr lang="en-US"/>
                      <a:t>38,5 %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A148-497D-B1D3-415FC0EC54D6}"/>
                </c:ext>
              </c:extLst>
            </c:dLbl>
            <c:dLbl>
              <c:idx val="3"/>
              <c:layout>
                <c:manualLayout>
                  <c:x val="0.10790310586176732"/>
                  <c:y val="6.0754957713619134E-2"/>
                </c:manualLayout>
              </c:layout>
              <c:tx>
                <c:rich>
                  <a:bodyPr/>
                  <a:lstStyle/>
                  <a:p>
                    <a:r>
                      <a:rPr lang="en-US"/>
                      <a:t>31 %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A148-497D-B1D3-415FC0EC54D6}"/>
                </c:ext>
              </c:extLst>
            </c:dLbl>
            <c:dLbl>
              <c:idx val="4"/>
              <c:layout>
                <c:manualLayout>
                  <c:x val="-7.1183945756780401E-2"/>
                  <c:y val="-5.3160542432195979E-3"/>
                </c:manualLayout>
              </c:layout>
              <c:tx>
                <c:rich>
                  <a:bodyPr/>
                  <a:lstStyle/>
                  <a:p>
                    <a:r>
                      <a:rPr lang="en-US"/>
                      <a:t>3,4 %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A148-497D-B1D3-415FC0EC54D6}"/>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Sheet1!$D$5:$H$5</c:f>
              <c:strCache>
                <c:ptCount val="5"/>
                <c:pt idx="0">
                  <c:v>0-6 ani</c:v>
                </c:pt>
                <c:pt idx="1">
                  <c:v>7-14 ani</c:v>
                </c:pt>
                <c:pt idx="2">
                  <c:v>15-24 ani</c:v>
                </c:pt>
                <c:pt idx="3">
                  <c:v>25-64 ani</c:v>
                </c:pt>
                <c:pt idx="4">
                  <c:v>65 ani si peste</c:v>
                </c:pt>
              </c:strCache>
            </c:strRef>
          </c:cat>
          <c:val>
            <c:numRef>
              <c:f>Sheet1!$D$6:$H$6</c:f>
              <c:numCache>
                <c:formatCode>General</c:formatCode>
                <c:ptCount val="5"/>
                <c:pt idx="0">
                  <c:v>1907</c:v>
                </c:pt>
                <c:pt idx="1">
                  <c:v>12745</c:v>
                </c:pt>
                <c:pt idx="2">
                  <c:v>20787</c:v>
                </c:pt>
                <c:pt idx="3">
                  <c:v>16703</c:v>
                </c:pt>
                <c:pt idx="4">
                  <c:v>1860</c:v>
                </c:pt>
              </c:numCache>
            </c:numRef>
          </c:val>
          <c:extLst>
            <c:ext xmlns:c16="http://schemas.microsoft.com/office/drawing/2014/chart" uri="{C3380CC4-5D6E-409C-BE32-E72D297353CC}">
              <c16:uniqueId val="{00000008-A148-497D-B1D3-415FC0EC54D6}"/>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a:latin typeface="Constantia" panose="02030602050306030303" pitchFamily="18" charset="0"/>
              </a:rPr>
              <a:t>Media participanților la o activitate desfășurată</a:t>
            </a:r>
            <a:r>
              <a:rPr lang="ro-RO" sz="1100" baseline="0">
                <a:latin typeface="Constantia" panose="02030602050306030303" pitchFamily="18" charset="0"/>
              </a:rPr>
              <a:t> în b</a:t>
            </a:r>
            <a:r>
              <a:rPr lang="en-US" sz="1100">
                <a:latin typeface="Constantia" panose="02030602050306030303" pitchFamily="18" charset="0"/>
              </a:rPr>
              <a:t>iblioteci</a:t>
            </a:r>
            <a:r>
              <a:rPr lang="ro-RO" sz="1100">
                <a:latin typeface="Constantia" panose="02030602050306030303" pitchFamily="18" charset="0"/>
              </a:rPr>
              <a:t>le</a:t>
            </a:r>
            <a:r>
              <a:rPr lang="en-US" sz="1100">
                <a:latin typeface="Constantia" panose="02030602050306030303" pitchFamily="18" charset="0"/>
              </a:rPr>
              <a:t> naționale</a:t>
            </a:r>
            <a:r>
              <a:rPr lang="ro-RO" sz="1100">
                <a:latin typeface="Constantia" panose="02030602050306030303" pitchFamily="18" charset="0"/>
              </a:rPr>
              <a:t> - 2023</a:t>
            </a:r>
            <a:endParaRPr lang="en-US" sz="1100">
              <a:latin typeface="Constantia" panose="02030602050306030303" pitchFamily="18" charset="0"/>
            </a:endParaRPr>
          </a:p>
        </c:rich>
      </c:tx>
      <c:overlay val="0"/>
    </c:title>
    <c:autoTitleDeleted val="0"/>
    <c:plotArea>
      <c:layout/>
      <c:barChart>
        <c:barDir val="col"/>
        <c:grouping val="clustered"/>
        <c:varyColors val="0"/>
        <c:ser>
          <c:idx val="0"/>
          <c:order val="0"/>
          <c:tx>
            <c:strRef>
              <c:f>Sheet1!$B$6</c:f>
              <c:strCache>
                <c:ptCount val="1"/>
                <c:pt idx="0">
                  <c:v>participanți / activitate</c:v>
                </c:pt>
              </c:strCache>
            </c:strRef>
          </c:tx>
          <c:spPr>
            <a:solidFill>
              <a:srgbClr val="00B050"/>
            </a:solidFill>
          </c:spPr>
          <c:invertIfNegative val="0"/>
          <c:dLbls>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Sheet1!$C$5:$G$5</c:f>
              <c:strCache>
                <c:ptCount val="5"/>
                <c:pt idx="0">
                  <c:v>0-6 ani</c:v>
                </c:pt>
                <c:pt idx="1">
                  <c:v>7-14 ani</c:v>
                </c:pt>
                <c:pt idx="2">
                  <c:v>15-24 ani</c:v>
                </c:pt>
                <c:pt idx="3">
                  <c:v>25-64 ani</c:v>
                </c:pt>
                <c:pt idx="4">
                  <c:v>65 ani si peste</c:v>
                </c:pt>
              </c:strCache>
            </c:strRef>
          </c:cat>
          <c:val>
            <c:numRef>
              <c:f>Sheet1!$C$6:$G$6</c:f>
              <c:numCache>
                <c:formatCode>General</c:formatCode>
                <c:ptCount val="5"/>
                <c:pt idx="0">
                  <c:v>40</c:v>
                </c:pt>
                <c:pt idx="1">
                  <c:v>39</c:v>
                </c:pt>
                <c:pt idx="2">
                  <c:v>170</c:v>
                </c:pt>
                <c:pt idx="3">
                  <c:v>253</c:v>
                </c:pt>
                <c:pt idx="4">
                  <c:v>124</c:v>
                </c:pt>
              </c:numCache>
            </c:numRef>
          </c:val>
          <c:extLst>
            <c:ext xmlns:c16="http://schemas.microsoft.com/office/drawing/2014/chart" uri="{C3380CC4-5D6E-409C-BE32-E72D297353CC}">
              <c16:uniqueId val="{00000000-46E1-4711-BB2C-84A20F230A5E}"/>
            </c:ext>
          </c:extLst>
        </c:ser>
        <c:dLbls>
          <c:showLegendKey val="0"/>
          <c:showVal val="1"/>
          <c:showCatName val="0"/>
          <c:showSerName val="0"/>
          <c:showPercent val="0"/>
          <c:showBubbleSize val="0"/>
        </c:dLbls>
        <c:gapWidth val="150"/>
        <c:overlap val="-25"/>
        <c:axId val="260965888"/>
        <c:axId val="230698368"/>
      </c:barChart>
      <c:catAx>
        <c:axId val="260965888"/>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30698368"/>
        <c:crosses val="autoZero"/>
        <c:auto val="1"/>
        <c:lblAlgn val="ctr"/>
        <c:lblOffset val="100"/>
        <c:noMultiLvlLbl val="0"/>
      </c:catAx>
      <c:valAx>
        <c:axId val="230698368"/>
        <c:scaling>
          <c:orientation val="minMax"/>
        </c:scaling>
        <c:delete val="1"/>
        <c:axPos val="l"/>
        <c:numFmt formatCode="General" sourceLinked="1"/>
        <c:majorTickMark val="out"/>
        <c:minorTickMark val="none"/>
        <c:tickLblPos val="nextTo"/>
        <c:crossAx val="260965888"/>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Media participanților la un proiect/program  educativ desfășurat în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le</a:t>
            </a:r>
            <a:r>
              <a:rPr lang="en-US" sz="1050" b="1" i="0" baseline="0">
                <a:effectLst/>
                <a:latin typeface="Constantia" panose="02030602050306030303" pitchFamily="18" charset="0"/>
              </a:rPr>
              <a:t> naționale</a:t>
            </a:r>
            <a:r>
              <a:rPr lang="ro-RO" sz="1050" b="1" i="0" baseline="0">
                <a:effectLst/>
                <a:latin typeface="Constantia" panose="02030602050306030303" pitchFamily="18" charset="0"/>
              </a:rPr>
              <a:t> - 2023</a:t>
            </a:r>
            <a:endParaRPr lang="en-US" sz="1050">
              <a:effectLst/>
              <a:latin typeface="Constantia" panose="02030602050306030303" pitchFamily="18" charset="0"/>
            </a:endParaRPr>
          </a:p>
        </c:rich>
      </c:tx>
      <c:overlay val="0"/>
    </c:title>
    <c:autoTitleDeleted val="0"/>
    <c:plotArea>
      <c:layout/>
      <c:barChart>
        <c:barDir val="col"/>
        <c:grouping val="clustered"/>
        <c:varyColors val="0"/>
        <c:ser>
          <c:idx val="0"/>
          <c:order val="0"/>
          <c:tx>
            <c:strRef>
              <c:f>Sheet1!$I$6</c:f>
              <c:strCache>
                <c:ptCount val="1"/>
                <c:pt idx="0">
                  <c:v>participanți / proiect sau program</c:v>
                </c:pt>
              </c:strCache>
            </c:strRef>
          </c:tx>
          <c:invertIfNegative val="0"/>
          <c:dLbls>
            <c:dLbl>
              <c:idx val="2"/>
              <c:tx>
                <c:rich>
                  <a:bodyPr/>
                  <a:lstStyle/>
                  <a:p>
                    <a:r>
                      <a:rPr lang="en-US"/>
                      <a:t>2.310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821-4849-80B0-CA09470D93B7}"/>
                </c:ext>
              </c:extLst>
            </c:dLbl>
            <c:dLbl>
              <c:idx val="3"/>
              <c:tx>
                <c:rich>
                  <a:bodyPr/>
                  <a:lstStyle/>
                  <a:p>
                    <a:r>
                      <a:rPr lang="en-US"/>
                      <a:t>1.044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821-4849-80B0-CA09470D93B7}"/>
                </c:ext>
              </c:extLst>
            </c:dLbl>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Sheet1!$J$5:$N$5</c:f>
              <c:strCache>
                <c:ptCount val="5"/>
                <c:pt idx="0">
                  <c:v>0-6 ani</c:v>
                </c:pt>
                <c:pt idx="1">
                  <c:v>7-14 ani</c:v>
                </c:pt>
                <c:pt idx="2">
                  <c:v>15-24 ani</c:v>
                </c:pt>
                <c:pt idx="3">
                  <c:v>25-64 ani</c:v>
                </c:pt>
                <c:pt idx="4">
                  <c:v>65 ani si peste</c:v>
                </c:pt>
              </c:strCache>
            </c:strRef>
          </c:cat>
          <c:val>
            <c:numRef>
              <c:f>Sheet1!$J$6:$N$6</c:f>
              <c:numCache>
                <c:formatCode>General</c:formatCode>
                <c:ptCount val="5"/>
                <c:pt idx="0">
                  <c:v>318</c:v>
                </c:pt>
                <c:pt idx="1">
                  <c:v>911</c:v>
                </c:pt>
                <c:pt idx="2">
                  <c:v>2310</c:v>
                </c:pt>
                <c:pt idx="3">
                  <c:v>1044</c:v>
                </c:pt>
                <c:pt idx="4">
                  <c:v>372</c:v>
                </c:pt>
              </c:numCache>
            </c:numRef>
          </c:val>
          <c:extLst>
            <c:ext xmlns:c16="http://schemas.microsoft.com/office/drawing/2014/chart" uri="{C3380CC4-5D6E-409C-BE32-E72D297353CC}">
              <c16:uniqueId val="{00000002-9821-4849-80B0-CA09470D93B7}"/>
            </c:ext>
          </c:extLst>
        </c:ser>
        <c:dLbls>
          <c:showLegendKey val="0"/>
          <c:showVal val="1"/>
          <c:showCatName val="0"/>
          <c:showSerName val="0"/>
          <c:showPercent val="0"/>
          <c:showBubbleSize val="0"/>
        </c:dLbls>
        <c:gapWidth val="150"/>
        <c:overlap val="-25"/>
        <c:axId val="261480448"/>
        <c:axId val="230700096"/>
      </c:barChart>
      <c:catAx>
        <c:axId val="261480448"/>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30700096"/>
        <c:crosses val="autoZero"/>
        <c:auto val="1"/>
        <c:lblAlgn val="ctr"/>
        <c:lblOffset val="100"/>
        <c:noMultiLvlLbl val="0"/>
      </c:catAx>
      <c:valAx>
        <c:axId val="230700096"/>
        <c:scaling>
          <c:orientation val="minMax"/>
        </c:scaling>
        <c:delete val="1"/>
        <c:axPos val="l"/>
        <c:numFmt formatCode="General" sourceLinked="1"/>
        <c:majorTickMark val="out"/>
        <c:minorTickMark val="none"/>
        <c:tickLblPos val="nextTo"/>
        <c:crossAx val="261480448"/>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u="none" strike="noStrike" baseline="0">
                <a:effectLst/>
                <a:latin typeface="Constantia" panose="02030602050306030303" pitchFamily="18" charset="0"/>
              </a:rPr>
              <a:t>Situația participanților la proiecte/programe educative desfășurate </a:t>
            </a:r>
            <a:r>
              <a:rPr lang="ro-RO" sz="1050" b="1" i="0" baseline="0">
                <a:effectLst/>
                <a:latin typeface="Constantia" panose="02030602050306030303" pitchFamily="18" charset="0"/>
              </a:rPr>
              <a:t>în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le universitare - 2023</a:t>
            </a:r>
            <a:endParaRPr lang="en-US" sz="1050">
              <a:effectLst/>
              <a:latin typeface="Constantia" panose="02030602050306030303" pitchFamily="18" charset="0"/>
            </a:endParaRPr>
          </a:p>
        </c:rich>
      </c:tx>
      <c:overlay val="0"/>
    </c:title>
    <c:autoTitleDeleted val="0"/>
    <c:plotArea>
      <c:layout/>
      <c:pieChart>
        <c:varyColors val="1"/>
        <c:ser>
          <c:idx val="0"/>
          <c:order val="0"/>
          <c:tx>
            <c:strRef>
              <c:f>Sheet1!$C$28</c:f>
              <c:strCache>
                <c:ptCount val="1"/>
                <c:pt idx="0">
                  <c:v>Biblioteci universitare</c:v>
                </c:pt>
              </c:strCache>
            </c:strRef>
          </c:tx>
          <c:dPt>
            <c:idx val="0"/>
            <c:bubble3D val="0"/>
            <c:spPr>
              <a:solidFill>
                <a:schemeClr val="tx1"/>
              </a:solidFill>
            </c:spPr>
            <c:extLst>
              <c:ext xmlns:c16="http://schemas.microsoft.com/office/drawing/2014/chart" uri="{C3380CC4-5D6E-409C-BE32-E72D297353CC}">
                <c16:uniqueId val="{00000001-F844-4E35-BD21-2C38E0733C0F}"/>
              </c:ext>
            </c:extLst>
          </c:dPt>
          <c:dPt>
            <c:idx val="1"/>
            <c:bubble3D val="0"/>
            <c:explosion val="10"/>
            <c:spPr>
              <a:solidFill>
                <a:srgbClr val="92D050"/>
              </a:solidFill>
            </c:spPr>
            <c:extLst>
              <c:ext xmlns:c16="http://schemas.microsoft.com/office/drawing/2014/chart" uri="{C3380CC4-5D6E-409C-BE32-E72D297353CC}">
                <c16:uniqueId val="{00000003-F844-4E35-BD21-2C38E0733C0F}"/>
              </c:ext>
            </c:extLst>
          </c:dPt>
          <c:dPt>
            <c:idx val="2"/>
            <c:bubble3D val="0"/>
            <c:spPr>
              <a:solidFill>
                <a:schemeClr val="tx2">
                  <a:lumMod val="60000"/>
                  <a:lumOff val="40000"/>
                </a:schemeClr>
              </a:solidFill>
            </c:spPr>
            <c:extLst>
              <c:ext xmlns:c16="http://schemas.microsoft.com/office/drawing/2014/chart" uri="{C3380CC4-5D6E-409C-BE32-E72D297353CC}">
                <c16:uniqueId val="{00000005-F844-4E35-BD21-2C38E0733C0F}"/>
              </c:ext>
            </c:extLst>
          </c:dPt>
          <c:dPt>
            <c:idx val="3"/>
            <c:bubble3D val="0"/>
            <c:explosion val="10"/>
            <c:spPr>
              <a:solidFill>
                <a:schemeClr val="accent2">
                  <a:lumMod val="60000"/>
                  <a:lumOff val="40000"/>
                </a:schemeClr>
              </a:solidFill>
            </c:spPr>
            <c:extLst>
              <c:ext xmlns:c16="http://schemas.microsoft.com/office/drawing/2014/chart" uri="{C3380CC4-5D6E-409C-BE32-E72D297353CC}">
                <c16:uniqueId val="{00000007-F844-4E35-BD21-2C38E0733C0F}"/>
              </c:ext>
            </c:extLst>
          </c:dPt>
          <c:dPt>
            <c:idx val="4"/>
            <c:bubble3D val="0"/>
            <c:spPr>
              <a:solidFill>
                <a:srgbClr val="FFFF00"/>
              </a:solidFill>
            </c:spPr>
            <c:extLst>
              <c:ext xmlns:c16="http://schemas.microsoft.com/office/drawing/2014/chart" uri="{C3380CC4-5D6E-409C-BE32-E72D297353CC}">
                <c16:uniqueId val="{00000009-F844-4E35-BD21-2C38E0733C0F}"/>
              </c:ext>
            </c:extLst>
          </c:dPt>
          <c:dLbls>
            <c:dLbl>
              <c:idx val="0"/>
              <c:layout>
                <c:manualLayout>
                  <c:x val="0.1041667760279965"/>
                  <c:y val="-9.8206474190726169E-4"/>
                </c:manualLayout>
              </c:layout>
              <c:tx>
                <c:rich>
                  <a:bodyPr/>
                  <a:lstStyle/>
                  <a:p>
                    <a:r>
                      <a:rPr lang="en-US"/>
                      <a:t>0,75 %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F844-4E35-BD21-2C38E0733C0F}"/>
                </c:ext>
              </c:extLst>
            </c:dLbl>
            <c:dLbl>
              <c:idx val="1"/>
              <c:tx>
                <c:rich>
                  <a:bodyPr/>
                  <a:lstStyle/>
                  <a:p>
                    <a:r>
                      <a:rPr lang="en-US"/>
                      <a:t>20,1 %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F844-4E35-BD21-2C38E0733C0F}"/>
                </c:ext>
              </c:extLst>
            </c:dLbl>
            <c:dLbl>
              <c:idx val="2"/>
              <c:layout>
                <c:manualLayout>
                  <c:x val="-7.0302055993000975E-2"/>
                  <c:y val="-0.17721784776902888"/>
                </c:manualLayout>
              </c:layout>
              <c:tx>
                <c:rich>
                  <a:bodyPr/>
                  <a:lstStyle/>
                  <a:p>
                    <a:r>
                      <a:rPr lang="en-US"/>
                      <a:t>43,8 %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F844-4E35-BD21-2C38E0733C0F}"/>
                </c:ext>
              </c:extLst>
            </c:dLbl>
            <c:dLbl>
              <c:idx val="3"/>
              <c:layout>
                <c:manualLayout>
                  <c:x val="0.14152996500437445"/>
                  <c:y val="6.4507509477981922E-2"/>
                </c:manualLayout>
              </c:layout>
              <c:tx>
                <c:rich>
                  <a:bodyPr/>
                  <a:lstStyle/>
                  <a:p>
                    <a:r>
                      <a:rPr lang="en-US"/>
                      <a:t>34,05</a:t>
                    </a:r>
                    <a:r>
                      <a:rPr lang="en-US" baseline="0"/>
                      <a:t>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F844-4E35-BD21-2C38E0733C0F}"/>
                </c:ext>
              </c:extLst>
            </c:dLbl>
            <c:dLbl>
              <c:idx val="4"/>
              <c:layout>
                <c:manualLayout>
                  <c:x val="-6.8567585301837264E-2"/>
                  <c:y val="4.0773549139690871E-3"/>
                </c:manualLayout>
              </c:layout>
              <c:tx>
                <c:rich>
                  <a:bodyPr/>
                  <a:lstStyle/>
                  <a:p>
                    <a:r>
                      <a:rPr lang="en-US"/>
                      <a:t>1,3 %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F844-4E35-BD21-2C38E0733C0F}"/>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Sheet1!$D$27:$H$27</c:f>
              <c:strCache>
                <c:ptCount val="5"/>
                <c:pt idx="0">
                  <c:v>0-6 ani</c:v>
                </c:pt>
                <c:pt idx="1">
                  <c:v>7-14 ani</c:v>
                </c:pt>
                <c:pt idx="2">
                  <c:v>15-24 ani</c:v>
                </c:pt>
                <c:pt idx="3">
                  <c:v>25-64 ani</c:v>
                </c:pt>
                <c:pt idx="4">
                  <c:v>65 ani si peste</c:v>
                </c:pt>
              </c:strCache>
            </c:strRef>
          </c:cat>
          <c:val>
            <c:numRef>
              <c:f>Sheet1!$D$28:$H$28</c:f>
              <c:numCache>
                <c:formatCode>General</c:formatCode>
                <c:ptCount val="5"/>
                <c:pt idx="0">
                  <c:v>418</c:v>
                </c:pt>
                <c:pt idx="1">
                  <c:v>11170</c:v>
                </c:pt>
                <c:pt idx="2" formatCode="#,##0">
                  <c:v>24287</c:v>
                </c:pt>
                <c:pt idx="3">
                  <c:v>18883</c:v>
                </c:pt>
                <c:pt idx="4">
                  <c:v>714</c:v>
                </c:pt>
              </c:numCache>
            </c:numRef>
          </c:val>
          <c:extLst>
            <c:ext xmlns:c16="http://schemas.microsoft.com/office/drawing/2014/chart" uri="{C3380CC4-5D6E-409C-BE32-E72D297353CC}">
              <c16:uniqueId val="{0000000A-F844-4E35-BD21-2C38E0733C0F}"/>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1">
                <a:effectLst/>
                <a:latin typeface="Constantia" panose="02030602050306030303" pitchFamily="18" charset="0"/>
              </a:rPr>
              <a:t>Situația</a:t>
            </a:r>
            <a:r>
              <a:rPr lang="ro-RO" sz="1100" b="1" baseline="0">
                <a:effectLst/>
                <a:latin typeface="Constantia" panose="02030602050306030303" pitchFamily="18" charset="0"/>
              </a:rPr>
              <a:t> utilizatorilor activi în bibliotecile din </a:t>
            </a:r>
          </a:p>
          <a:p>
            <a:pPr>
              <a:defRPr/>
            </a:pPr>
            <a:r>
              <a:rPr lang="ro-RO" sz="1100" b="1" baseline="0">
                <a:effectLst/>
                <a:latin typeface="Constantia" panose="02030602050306030303" pitchFamily="18" charset="0"/>
              </a:rPr>
              <a:t>Sistemul Național de Biblioteci </a:t>
            </a:r>
            <a:r>
              <a:rPr lang="en-US" sz="1100" b="1">
                <a:effectLst/>
                <a:latin typeface="Constantia" panose="02030602050306030303" pitchFamily="18" charset="0"/>
              </a:rPr>
              <a:t>- 20</a:t>
            </a:r>
            <a:r>
              <a:rPr lang="ro-RO" sz="1100" b="1">
                <a:effectLst/>
                <a:latin typeface="Constantia" panose="02030602050306030303" pitchFamily="18" charset="0"/>
              </a:rPr>
              <a:t>23</a:t>
            </a:r>
            <a:r>
              <a:rPr lang="en-US" sz="1100" b="1">
                <a:effectLst/>
                <a:latin typeface="Constantia" panose="02030602050306030303" pitchFamily="18" charset="0"/>
              </a:rPr>
              <a:t> </a:t>
            </a:r>
            <a:endParaRPr lang="en-US" sz="1100">
              <a:effectLst/>
              <a:latin typeface="Constantia" panose="02030602050306030303"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4.5988626421697286E-2"/>
          <c:y val="0.27362522866459876"/>
          <c:w val="0.50495384951881017"/>
          <c:h val="0.66949486909804146"/>
        </c:manualLayout>
      </c:layout>
      <c:pie3DChart>
        <c:varyColors val="1"/>
        <c:ser>
          <c:idx val="0"/>
          <c:order val="0"/>
          <c:explosion val="25"/>
          <c:dPt>
            <c:idx val="1"/>
            <c:bubble3D val="0"/>
            <c:spPr>
              <a:solidFill>
                <a:srgbClr val="FF0000"/>
              </a:solidFill>
            </c:spPr>
            <c:extLst>
              <c:ext xmlns:c16="http://schemas.microsoft.com/office/drawing/2014/chart" uri="{C3380CC4-5D6E-409C-BE32-E72D297353CC}">
                <c16:uniqueId val="{00000001-E53B-484E-8DD6-1940E7571259}"/>
              </c:ext>
            </c:extLst>
          </c:dPt>
          <c:dPt>
            <c:idx val="2"/>
            <c:bubble3D val="0"/>
            <c:spPr>
              <a:solidFill>
                <a:schemeClr val="accent3">
                  <a:lumMod val="60000"/>
                  <a:lumOff val="40000"/>
                </a:schemeClr>
              </a:solidFill>
            </c:spPr>
            <c:extLst>
              <c:ext xmlns:c16="http://schemas.microsoft.com/office/drawing/2014/chart" uri="{C3380CC4-5D6E-409C-BE32-E72D297353CC}">
                <c16:uniqueId val="{00000003-E53B-484E-8DD6-1940E7571259}"/>
              </c:ext>
            </c:extLst>
          </c:dPt>
          <c:dPt>
            <c:idx val="3"/>
            <c:bubble3D val="0"/>
            <c:spPr>
              <a:solidFill>
                <a:srgbClr val="7030A0"/>
              </a:solidFill>
            </c:spPr>
            <c:extLst>
              <c:ext xmlns:c16="http://schemas.microsoft.com/office/drawing/2014/chart" uri="{C3380CC4-5D6E-409C-BE32-E72D297353CC}">
                <c16:uniqueId val="{00000005-E53B-484E-8DD6-1940E7571259}"/>
              </c:ext>
            </c:extLst>
          </c:dPt>
          <c:dPt>
            <c:idx val="4"/>
            <c:bubble3D val="0"/>
            <c:spPr>
              <a:solidFill>
                <a:schemeClr val="accent6">
                  <a:lumMod val="60000"/>
                  <a:lumOff val="40000"/>
                </a:schemeClr>
              </a:solidFill>
            </c:spPr>
            <c:extLst>
              <c:ext xmlns:c16="http://schemas.microsoft.com/office/drawing/2014/chart" uri="{C3380CC4-5D6E-409C-BE32-E72D297353CC}">
                <c16:uniqueId val="{00000007-E53B-484E-8DD6-1940E7571259}"/>
              </c:ext>
            </c:extLst>
          </c:dPt>
          <c:dPt>
            <c:idx val="5"/>
            <c:bubble3D val="0"/>
            <c:spPr>
              <a:solidFill>
                <a:schemeClr val="accent5">
                  <a:lumMod val="40000"/>
                  <a:lumOff val="60000"/>
                </a:schemeClr>
              </a:solidFill>
            </c:spPr>
            <c:extLst>
              <c:ext xmlns:c16="http://schemas.microsoft.com/office/drawing/2014/chart" uri="{C3380CC4-5D6E-409C-BE32-E72D297353CC}">
                <c16:uniqueId val="{00000009-E53B-484E-8DD6-1940E7571259}"/>
              </c:ext>
            </c:extLst>
          </c:dPt>
          <c:dLbls>
            <c:dLbl>
              <c:idx val="1"/>
              <c:layout>
                <c:manualLayout>
                  <c:x val="-2.2033683289588803E-2"/>
                  <c:y val="-4.1104350592539571E-2"/>
                </c:manualLayout>
              </c:layout>
              <c:tx>
                <c:rich>
                  <a:bodyPr/>
                  <a:lstStyle/>
                  <a:p>
                    <a:r>
                      <a:rPr lang="en-US"/>
                      <a:t>1,2 %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53B-484E-8DD6-1940E7571259}"/>
                </c:ext>
              </c:extLst>
            </c:dLbl>
            <c:dLbl>
              <c:idx val="2"/>
              <c:layout>
                <c:manualLayout>
                  <c:x val="-1.1918635170603674E-2"/>
                  <c:y val="-5.9246401018054562E-2"/>
                </c:manualLayout>
              </c:layout>
              <c:tx>
                <c:rich>
                  <a:bodyPr/>
                  <a:lstStyle/>
                  <a:p>
                    <a:r>
                      <a:rPr lang="en-US"/>
                      <a:t>9,4 %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53B-484E-8DD6-1940E7571259}"/>
                </c:ext>
              </c:extLst>
            </c:dLbl>
            <c:dLbl>
              <c:idx val="3"/>
              <c:layout>
                <c:manualLayout>
                  <c:x val="3.4175853018372705E-2"/>
                  <c:y val="-2.7770870096808491E-2"/>
                </c:manualLayout>
              </c:layout>
              <c:tx>
                <c:rich>
                  <a:bodyPr/>
                  <a:lstStyle/>
                  <a:p>
                    <a:r>
                      <a:rPr lang="en-US"/>
                      <a:t>1,3 %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E53B-484E-8DD6-1940E7571259}"/>
                </c:ext>
              </c:extLst>
            </c:dLbl>
            <c:dLbl>
              <c:idx val="4"/>
              <c:layout>
                <c:manualLayout>
                  <c:x val="-0.14278280839895013"/>
                  <c:y val="-0.10482392586889328"/>
                </c:manualLayout>
              </c:layout>
              <c:tx>
                <c:rich>
                  <a:bodyPr/>
                  <a:lstStyle/>
                  <a:p>
                    <a:r>
                      <a:rPr lang="en-US"/>
                      <a:t>53,3 %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E53B-484E-8DD6-1940E7571259}"/>
                </c:ext>
              </c:extLst>
            </c:dLbl>
            <c:dLbl>
              <c:idx val="5"/>
              <c:layout>
                <c:manualLayout>
                  <c:x val="0.12045144356955381"/>
                  <c:y val="-6.7317609326006944E-2"/>
                </c:manualLayout>
              </c:layout>
              <c:tx>
                <c:rich>
                  <a:bodyPr/>
                  <a:lstStyle/>
                  <a:p>
                    <a:r>
                      <a:rPr lang="en-US"/>
                      <a:t>34,8 %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E53B-484E-8DD6-1940E7571259}"/>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Sheet1!$C$5:$H$5</c:f>
              <c:strCache>
                <c:ptCount val="6"/>
                <c:pt idx="1">
                  <c:v>Biblioteci naționale</c:v>
                </c:pt>
                <c:pt idx="2">
                  <c:v>Biblioteci universitare</c:v>
                </c:pt>
                <c:pt idx="3">
                  <c:v>Biblioteci specializate</c:v>
                </c:pt>
                <c:pt idx="4">
                  <c:v>biblioteci școlare</c:v>
                </c:pt>
                <c:pt idx="5">
                  <c:v>Biblioteci publice</c:v>
                </c:pt>
              </c:strCache>
            </c:strRef>
          </c:cat>
          <c:val>
            <c:numRef>
              <c:f>Sheet1!$C$6:$H$6</c:f>
              <c:numCache>
                <c:formatCode>General</c:formatCode>
                <c:ptCount val="6"/>
                <c:pt idx="1">
                  <c:v>235025</c:v>
                </c:pt>
                <c:pt idx="2">
                  <c:v>2151154</c:v>
                </c:pt>
                <c:pt idx="3">
                  <c:v>171017</c:v>
                </c:pt>
                <c:pt idx="4">
                  <c:v>7026901</c:v>
                </c:pt>
                <c:pt idx="5">
                  <c:v>9660975</c:v>
                </c:pt>
              </c:numCache>
            </c:numRef>
          </c:val>
          <c:extLst>
            <c:ext xmlns:c16="http://schemas.microsoft.com/office/drawing/2014/chart" uri="{C3380CC4-5D6E-409C-BE32-E72D297353CC}">
              <c16:uniqueId val="{0000000A-E53B-484E-8DD6-1940E7571259}"/>
            </c:ext>
          </c:extLst>
        </c:ser>
        <c:dLbls>
          <c:showLegendKey val="0"/>
          <c:showVal val="0"/>
          <c:showCatName val="0"/>
          <c:showSerName val="0"/>
          <c:showPercent val="1"/>
          <c:showBubbleSize val="0"/>
          <c:showLeaderLines val="1"/>
        </c:dLbls>
      </c:pie3DChart>
    </c:plotArea>
    <c:legend>
      <c:legendPos val="r"/>
      <c:legendEntry>
        <c:idx val="0"/>
        <c:delete val="1"/>
      </c:legendEntry>
      <c:layout>
        <c:manualLayout>
          <c:xMode val="edge"/>
          <c:yMode val="edge"/>
          <c:x val="0.56111111111111112"/>
          <c:y val="0.28753241072138713"/>
          <c:w val="0.43611111111111106"/>
          <c:h val="0.48156645192078262"/>
        </c:manualLayout>
      </c:layout>
      <c:overlay val="0"/>
      <c:txPr>
        <a:bodyPr/>
        <a:lstStyle/>
        <a:p>
          <a:pPr>
            <a:defRPr sz="1000">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Media participanților la o activitate desfășurată în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le</a:t>
            </a:r>
            <a:r>
              <a:rPr lang="en-US" sz="1050" b="1" i="0" baseline="0">
                <a:effectLst/>
                <a:latin typeface="Constantia" panose="02030602050306030303" pitchFamily="18" charset="0"/>
              </a:rPr>
              <a:t> </a:t>
            </a:r>
            <a:r>
              <a:rPr lang="ro-RO" sz="1050" b="1" i="0" baseline="0">
                <a:effectLst/>
                <a:latin typeface="Constantia" panose="02030602050306030303" pitchFamily="18" charset="0"/>
              </a:rPr>
              <a:t> universitare - 2023</a:t>
            </a:r>
            <a:endParaRPr lang="en-US" sz="1050">
              <a:effectLst/>
              <a:latin typeface="Constantia" panose="02030602050306030303" pitchFamily="18" charset="0"/>
            </a:endParaRPr>
          </a:p>
        </c:rich>
      </c:tx>
      <c:overlay val="0"/>
    </c:title>
    <c:autoTitleDeleted val="0"/>
    <c:plotArea>
      <c:layout/>
      <c:barChart>
        <c:barDir val="col"/>
        <c:grouping val="clustered"/>
        <c:varyColors val="0"/>
        <c:ser>
          <c:idx val="0"/>
          <c:order val="0"/>
          <c:tx>
            <c:strRef>
              <c:f>Sheet1!$B$27</c:f>
              <c:strCache>
                <c:ptCount val="1"/>
                <c:pt idx="0">
                  <c:v>participanți / activitate</c:v>
                </c:pt>
              </c:strCache>
            </c:strRef>
          </c:tx>
          <c:spPr>
            <a:solidFill>
              <a:srgbClr val="00B050"/>
            </a:solidFill>
          </c:spPr>
          <c:invertIfNegative val="0"/>
          <c:dLbls>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Sheet1!$C$26:$G$26</c:f>
              <c:strCache>
                <c:ptCount val="5"/>
                <c:pt idx="0">
                  <c:v>0-6 ani</c:v>
                </c:pt>
                <c:pt idx="1">
                  <c:v>7-14 ani</c:v>
                </c:pt>
                <c:pt idx="2">
                  <c:v>15-24 ani</c:v>
                </c:pt>
                <c:pt idx="3">
                  <c:v>25-64 ani</c:v>
                </c:pt>
                <c:pt idx="4">
                  <c:v>65 ani si peste</c:v>
                </c:pt>
              </c:strCache>
            </c:strRef>
          </c:cat>
          <c:val>
            <c:numRef>
              <c:f>Sheet1!$C$27:$G$27</c:f>
              <c:numCache>
                <c:formatCode>General</c:formatCode>
                <c:ptCount val="5"/>
                <c:pt idx="0">
                  <c:v>42</c:v>
                </c:pt>
                <c:pt idx="1">
                  <c:v>38</c:v>
                </c:pt>
                <c:pt idx="2">
                  <c:v>82</c:v>
                </c:pt>
                <c:pt idx="3">
                  <c:v>85</c:v>
                </c:pt>
                <c:pt idx="4">
                  <c:v>19</c:v>
                </c:pt>
              </c:numCache>
            </c:numRef>
          </c:val>
          <c:extLst>
            <c:ext xmlns:c16="http://schemas.microsoft.com/office/drawing/2014/chart" uri="{C3380CC4-5D6E-409C-BE32-E72D297353CC}">
              <c16:uniqueId val="{00000000-1C97-4B64-BD94-88B0BD885B7F}"/>
            </c:ext>
          </c:extLst>
        </c:ser>
        <c:dLbls>
          <c:showLegendKey val="0"/>
          <c:showVal val="1"/>
          <c:showCatName val="0"/>
          <c:showSerName val="0"/>
          <c:showPercent val="0"/>
          <c:showBubbleSize val="0"/>
        </c:dLbls>
        <c:gapWidth val="150"/>
        <c:overlap val="-25"/>
        <c:axId val="260966912"/>
        <c:axId val="233586688"/>
      </c:barChart>
      <c:catAx>
        <c:axId val="260966912"/>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33586688"/>
        <c:crosses val="autoZero"/>
        <c:auto val="1"/>
        <c:lblAlgn val="ctr"/>
        <c:lblOffset val="100"/>
        <c:noMultiLvlLbl val="0"/>
      </c:catAx>
      <c:valAx>
        <c:axId val="233586688"/>
        <c:scaling>
          <c:orientation val="minMax"/>
        </c:scaling>
        <c:delete val="1"/>
        <c:axPos val="l"/>
        <c:numFmt formatCode="General" sourceLinked="1"/>
        <c:majorTickMark val="out"/>
        <c:minorTickMark val="none"/>
        <c:tickLblPos val="nextTo"/>
        <c:crossAx val="260966912"/>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Media participanților la un proiect/program  educativ desfășurat în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le</a:t>
            </a:r>
            <a:r>
              <a:rPr lang="en-US" sz="1050" b="1" i="0" baseline="0">
                <a:effectLst/>
                <a:latin typeface="Constantia" panose="02030602050306030303" pitchFamily="18" charset="0"/>
              </a:rPr>
              <a:t> </a:t>
            </a:r>
            <a:r>
              <a:rPr lang="ro-RO" sz="1050" b="1" i="0" baseline="0">
                <a:effectLst/>
                <a:latin typeface="Constantia" panose="02030602050306030303" pitchFamily="18" charset="0"/>
              </a:rPr>
              <a:t>universitare - 2023</a:t>
            </a:r>
            <a:endParaRPr lang="en-US" sz="1050">
              <a:effectLst/>
              <a:latin typeface="Constantia" panose="02030602050306030303" pitchFamily="18" charset="0"/>
            </a:endParaRPr>
          </a:p>
        </c:rich>
      </c:tx>
      <c:overlay val="0"/>
    </c:title>
    <c:autoTitleDeleted val="0"/>
    <c:plotArea>
      <c:layout/>
      <c:barChart>
        <c:barDir val="col"/>
        <c:grouping val="clustered"/>
        <c:varyColors val="0"/>
        <c:ser>
          <c:idx val="0"/>
          <c:order val="0"/>
          <c:tx>
            <c:strRef>
              <c:f>Sheet1!$I$27</c:f>
              <c:strCache>
                <c:ptCount val="1"/>
                <c:pt idx="0">
                  <c:v>participanți / proiect sau program</c:v>
                </c:pt>
              </c:strCache>
            </c:strRef>
          </c:tx>
          <c:invertIfNegative val="0"/>
          <c:dLbls>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Sheet1!$J$26:$N$26</c:f>
              <c:strCache>
                <c:ptCount val="5"/>
                <c:pt idx="0">
                  <c:v>0-6 ani</c:v>
                </c:pt>
                <c:pt idx="1">
                  <c:v>7-14 ani</c:v>
                </c:pt>
                <c:pt idx="2">
                  <c:v>15-24 ani</c:v>
                </c:pt>
                <c:pt idx="3">
                  <c:v>25-64 ani</c:v>
                </c:pt>
                <c:pt idx="4">
                  <c:v>65 ani si peste</c:v>
                </c:pt>
              </c:strCache>
            </c:strRef>
          </c:cat>
          <c:val>
            <c:numRef>
              <c:f>Sheet1!$J$27:$N$27</c:f>
              <c:numCache>
                <c:formatCode>General</c:formatCode>
                <c:ptCount val="5"/>
                <c:pt idx="0">
                  <c:v>105</c:v>
                </c:pt>
                <c:pt idx="1">
                  <c:v>133</c:v>
                </c:pt>
                <c:pt idx="2">
                  <c:v>69</c:v>
                </c:pt>
                <c:pt idx="3">
                  <c:v>145</c:v>
                </c:pt>
                <c:pt idx="4">
                  <c:v>38</c:v>
                </c:pt>
              </c:numCache>
            </c:numRef>
          </c:val>
          <c:extLst>
            <c:ext xmlns:c16="http://schemas.microsoft.com/office/drawing/2014/chart" uri="{C3380CC4-5D6E-409C-BE32-E72D297353CC}">
              <c16:uniqueId val="{00000000-0C93-4DAA-AA0A-053F8F2038A8}"/>
            </c:ext>
          </c:extLst>
        </c:ser>
        <c:dLbls>
          <c:showLegendKey val="0"/>
          <c:showVal val="1"/>
          <c:showCatName val="0"/>
          <c:showSerName val="0"/>
          <c:showPercent val="0"/>
          <c:showBubbleSize val="0"/>
        </c:dLbls>
        <c:gapWidth val="150"/>
        <c:overlap val="-25"/>
        <c:axId val="261480960"/>
        <c:axId val="233588416"/>
      </c:barChart>
      <c:catAx>
        <c:axId val="261480960"/>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33588416"/>
        <c:crosses val="autoZero"/>
        <c:auto val="1"/>
        <c:lblAlgn val="ctr"/>
        <c:lblOffset val="100"/>
        <c:noMultiLvlLbl val="0"/>
      </c:catAx>
      <c:valAx>
        <c:axId val="233588416"/>
        <c:scaling>
          <c:orientation val="minMax"/>
        </c:scaling>
        <c:delete val="1"/>
        <c:axPos val="l"/>
        <c:numFmt formatCode="General" sourceLinked="1"/>
        <c:majorTickMark val="out"/>
        <c:minorTickMark val="none"/>
        <c:tickLblPos val="nextTo"/>
        <c:crossAx val="261480960"/>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Situația participanților la proiecte/programe educative desfășurate în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le specializate - 2023</a:t>
            </a:r>
            <a:endParaRPr lang="en-US" sz="1050">
              <a:effectLst/>
              <a:latin typeface="Constantia" panose="02030602050306030303" pitchFamily="18" charset="0"/>
            </a:endParaRPr>
          </a:p>
        </c:rich>
      </c:tx>
      <c:overlay val="0"/>
    </c:title>
    <c:autoTitleDeleted val="0"/>
    <c:plotArea>
      <c:layout/>
      <c:pieChart>
        <c:varyColors val="1"/>
        <c:ser>
          <c:idx val="0"/>
          <c:order val="0"/>
          <c:tx>
            <c:strRef>
              <c:f>Sheet1!$C$49</c:f>
              <c:strCache>
                <c:ptCount val="1"/>
                <c:pt idx="0">
                  <c:v>biblioteci specializate</c:v>
                </c:pt>
              </c:strCache>
            </c:strRef>
          </c:tx>
          <c:explosion val="10"/>
          <c:dPt>
            <c:idx val="0"/>
            <c:bubble3D val="0"/>
            <c:spPr>
              <a:solidFill>
                <a:schemeClr val="tx1">
                  <a:lumMod val="95000"/>
                  <a:lumOff val="5000"/>
                </a:schemeClr>
              </a:solidFill>
            </c:spPr>
            <c:extLst>
              <c:ext xmlns:c16="http://schemas.microsoft.com/office/drawing/2014/chart" uri="{C3380CC4-5D6E-409C-BE32-E72D297353CC}">
                <c16:uniqueId val="{00000001-9A9E-4E21-8D9D-00F88BCE2929}"/>
              </c:ext>
            </c:extLst>
          </c:dPt>
          <c:dPt>
            <c:idx val="1"/>
            <c:bubble3D val="0"/>
            <c:spPr>
              <a:solidFill>
                <a:srgbClr val="FF0000"/>
              </a:solidFill>
            </c:spPr>
            <c:extLst>
              <c:ext xmlns:c16="http://schemas.microsoft.com/office/drawing/2014/chart" uri="{C3380CC4-5D6E-409C-BE32-E72D297353CC}">
                <c16:uniqueId val="{00000003-9A9E-4E21-8D9D-00F88BCE2929}"/>
              </c:ext>
            </c:extLst>
          </c:dPt>
          <c:dPt>
            <c:idx val="2"/>
            <c:bubble3D val="0"/>
            <c:spPr>
              <a:solidFill>
                <a:srgbClr val="92D050"/>
              </a:solidFill>
            </c:spPr>
            <c:extLst>
              <c:ext xmlns:c16="http://schemas.microsoft.com/office/drawing/2014/chart" uri="{C3380CC4-5D6E-409C-BE32-E72D297353CC}">
                <c16:uniqueId val="{00000005-9A9E-4E21-8D9D-00F88BCE2929}"/>
              </c:ext>
            </c:extLst>
          </c:dPt>
          <c:dLbls>
            <c:dLbl>
              <c:idx val="0"/>
              <c:layout>
                <c:manualLayout>
                  <c:x val="-2.2864391951006126E-2"/>
                  <c:y val="-1.1050962379702538E-2"/>
                </c:manualLayout>
              </c:layout>
              <c:tx>
                <c:rich>
                  <a:bodyPr/>
                  <a:lstStyle/>
                  <a:p>
                    <a:r>
                      <a:rPr lang="en-US"/>
                      <a:t>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9A9E-4E21-8D9D-00F88BCE2929}"/>
                </c:ext>
              </c:extLst>
            </c:dLbl>
            <c:dLbl>
              <c:idx val="1"/>
              <c:layout>
                <c:manualLayout>
                  <c:x val="5.1382108486439197E-2"/>
                  <c:y val="1.9719670457859433E-2"/>
                </c:manualLayout>
              </c:layout>
              <c:tx>
                <c:rich>
                  <a:bodyPr/>
                  <a:lstStyle/>
                  <a:p>
                    <a:r>
                      <a:rPr lang="en-US" baseline="0"/>
                      <a:t>6,3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9A9E-4E21-8D9D-00F88BCE2929}"/>
                </c:ext>
              </c:extLst>
            </c:dLbl>
            <c:dLbl>
              <c:idx val="2"/>
              <c:layout>
                <c:manualLayout>
                  <c:x val="-0.12886745406824146"/>
                  <c:y val="-2.2473388743073697E-2"/>
                </c:manualLayout>
              </c:layout>
              <c:tx>
                <c:rich>
                  <a:bodyPr/>
                  <a:lstStyle/>
                  <a:p>
                    <a:r>
                      <a:rPr lang="en-US"/>
                      <a:t>36,2 %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9A9E-4E21-8D9D-00F88BCE2929}"/>
                </c:ext>
              </c:extLst>
            </c:dLbl>
            <c:dLbl>
              <c:idx val="3"/>
              <c:layout>
                <c:manualLayout>
                  <c:x val="0.13422747156605425"/>
                  <c:y val="-6.1412583843686204E-2"/>
                </c:manualLayout>
              </c:layout>
              <c:tx>
                <c:rich>
                  <a:bodyPr/>
                  <a:lstStyle/>
                  <a:p>
                    <a:r>
                      <a:rPr lang="en-US"/>
                      <a:t>53,4 %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9A9E-4E21-8D9D-00F88BCE2929}"/>
                </c:ext>
              </c:extLst>
            </c:dLbl>
            <c:dLbl>
              <c:idx val="4"/>
              <c:layout>
                <c:manualLayout>
                  <c:x val="-9.2750218722659664E-2"/>
                  <c:y val="4.530110819480941E-3"/>
                </c:manualLayout>
              </c:layout>
              <c:tx>
                <c:rich>
                  <a:bodyPr/>
                  <a:lstStyle/>
                  <a:p>
                    <a:r>
                      <a:rPr lang="en-US"/>
                      <a:t>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9A9E-4E21-8D9D-00F88BCE2929}"/>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Sheet1!$D$48:$H$48</c:f>
              <c:strCache>
                <c:ptCount val="5"/>
                <c:pt idx="0">
                  <c:v>0-6 ani</c:v>
                </c:pt>
                <c:pt idx="1">
                  <c:v>7-14 ani</c:v>
                </c:pt>
                <c:pt idx="2">
                  <c:v>15-24 ani</c:v>
                </c:pt>
                <c:pt idx="3">
                  <c:v>25-64 ani</c:v>
                </c:pt>
                <c:pt idx="4">
                  <c:v>65 ani si peste</c:v>
                </c:pt>
              </c:strCache>
            </c:strRef>
          </c:cat>
          <c:val>
            <c:numRef>
              <c:f>Sheet1!$D$49:$H$49</c:f>
              <c:numCache>
                <c:formatCode>General</c:formatCode>
                <c:ptCount val="5"/>
                <c:pt idx="0">
                  <c:v>306</c:v>
                </c:pt>
                <c:pt idx="1">
                  <c:v>963</c:v>
                </c:pt>
                <c:pt idx="2">
                  <c:v>5522</c:v>
                </c:pt>
                <c:pt idx="3">
                  <c:v>8143</c:v>
                </c:pt>
                <c:pt idx="4">
                  <c:v>306</c:v>
                </c:pt>
              </c:numCache>
            </c:numRef>
          </c:val>
          <c:extLst>
            <c:ext xmlns:c16="http://schemas.microsoft.com/office/drawing/2014/chart" uri="{C3380CC4-5D6E-409C-BE32-E72D297353CC}">
              <c16:uniqueId val="{00000008-9A9E-4E21-8D9D-00F88BCE2929}"/>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9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Media participanților la o activitate desfășurată în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le</a:t>
            </a:r>
            <a:r>
              <a:rPr lang="en-US" sz="1050" b="1" i="0" baseline="0">
                <a:effectLst/>
                <a:latin typeface="Constantia" panose="02030602050306030303" pitchFamily="18" charset="0"/>
              </a:rPr>
              <a:t> </a:t>
            </a:r>
            <a:r>
              <a:rPr lang="ro-RO" sz="1050" b="1" i="0" baseline="0">
                <a:effectLst/>
                <a:latin typeface="Constantia" panose="02030602050306030303" pitchFamily="18" charset="0"/>
              </a:rPr>
              <a:t> specializate - 2023</a:t>
            </a:r>
            <a:endParaRPr lang="en-US" sz="1050">
              <a:effectLst/>
              <a:latin typeface="Constantia" panose="02030602050306030303" pitchFamily="18" charset="0"/>
            </a:endParaRPr>
          </a:p>
        </c:rich>
      </c:tx>
      <c:overlay val="0"/>
    </c:title>
    <c:autoTitleDeleted val="0"/>
    <c:plotArea>
      <c:layout/>
      <c:barChart>
        <c:barDir val="col"/>
        <c:grouping val="clustered"/>
        <c:varyColors val="0"/>
        <c:ser>
          <c:idx val="0"/>
          <c:order val="0"/>
          <c:tx>
            <c:strRef>
              <c:f>Sheet1!$A$47</c:f>
              <c:strCache>
                <c:ptCount val="1"/>
                <c:pt idx="0">
                  <c:v>participanți / activitate</c:v>
                </c:pt>
              </c:strCache>
            </c:strRef>
          </c:tx>
          <c:spPr>
            <a:solidFill>
              <a:srgbClr val="00B050"/>
            </a:solidFill>
          </c:spPr>
          <c:invertIfNegative val="0"/>
          <c:dLbls>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Sheet1!$B$46:$F$46</c:f>
              <c:strCache>
                <c:ptCount val="5"/>
                <c:pt idx="0">
                  <c:v>0-6 ani</c:v>
                </c:pt>
                <c:pt idx="1">
                  <c:v>7-14 ani</c:v>
                </c:pt>
                <c:pt idx="2">
                  <c:v>15-24 ani</c:v>
                </c:pt>
                <c:pt idx="3">
                  <c:v>25-64 ani</c:v>
                </c:pt>
                <c:pt idx="4">
                  <c:v>65 ani si peste</c:v>
                </c:pt>
              </c:strCache>
            </c:strRef>
          </c:cat>
          <c:val>
            <c:numRef>
              <c:f>Sheet1!$B$47:$F$47</c:f>
              <c:numCache>
                <c:formatCode>General</c:formatCode>
                <c:ptCount val="5"/>
                <c:pt idx="0">
                  <c:v>18</c:v>
                </c:pt>
                <c:pt idx="1">
                  <c:v>17</c:v>
                </c:pt>
                <c:pt idx="2">
                  <c:v>13</c:v>
                </c:pt>
                <c:pt idx="3">
                  <c:v>24</c:v>
                </c:pt>
                <c:pt idx="4">
                  <c:v>6</c:v>
                </c:pt>
              </c:numCache>
            </c:numRef>
          </c:val>
          <c:extLst>
            <c:ext xmlns:c16="http://schemas.microsoft.com/office/drawing/2014/chart" uri="{C3380CC4-5D6E-409C-BE32-E72D297353CC}">
              <c16:uniqueId val="{00000000-E67E-4D62-81E3-7F7D3B851091}"/>
            </c:ext>
          </c:extLst>
        </c:ser>
        <c:dLbls>
          <c:showLegendKey val="0"/>
          <c:showVal val="1"/>
          <c:showCatName val="0"/>
          <c:showSerName val="0"/>
          <c:showPercent val="0"/>
          <c:showBubbleSize val="0"/>
        </c:dLbls>
        <c:gapWidth val="150"/>
        <c:overlap val="-25"/>
        <c:axId val="261481472"/>
        <c:axId val="233591296"/>
      </c:barChart>
      <c:catAx>
        <c:axId val="261481472"/>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33591296"/>
        <c:crosses val="autoZero"/>
        <c:auto val="1"/>
        <c:lblAlgn val="ctr"/>
        <c:lblOffset val="100"/>
        <c:noMultiLvlLbl val="0"/>
      </c:catAx>
      <c:valAx>
        <c:axId val="233591296"/>
        <c:scaling>
          <c:orientation val="minMax"/>
        </c:scaling>
        <c:delete val="1"/>
        <c:axPos val="l"/>
        <c:numFmt formatCode="General" sourceLinked="1"/>
        <c:majorTickMark val="out"/>
        <c:minorTickMark val="none"/>
        <c:tickLblPos val="nextTo"/>
        <c:crossAx val="261481472"/>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9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Media participanților la un proiect/program  educativ desfășurat în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le</a:t>
            </a:r>
            <a:r>
              <a:rPr lang="en-US" sz="1050" b="1" i="0" baseline="0">
                <a:effectLst/>
                <a:latin typeface="Constantia" panose="02030602050306030303" pitchFamily="18" charset="0"/>
              </a:rPr>
              <a:t> </a:t>
            </a:r>
            <a:r>
              <a:rPr lang="ro-RO" sz="1050" b="1" i="0" baseline="0">
                <a:effectLst/>
                <a:latin typeface="Constantia" panose="02030602050306030303" pitchFamily="18" charset="0"/>
              </a:rPr>
              <a:t>specializate - 2023</a:t>
            </a:r>
            <a:endParaRPr lang="en-US" sz="1050">
              <a:effectLst/>
              <a:latin typeface="Constantia" panose="02030602050306030303" pitchFamily="18" charset="0"/>
            </a:endParaRPr>
          </a:p>
        </c:rich>
      </c:tx>
      <c:overlay val="0"/>
    </c:title>
    <c:autoTitleDeleted val="0"/>
    <c:plotArea>
      <c:layout/>
      <c:barChart>
        <c:barDir val="col"/>
        <c:grouping val="clustered"/>
        <c:varyColors val="0"/>
        <c:ser>
          <c:idx val="0"/>
          <c:order val="0"/>
          <c:tx>
            <c:strRef>
              <c:f>Sheet1!$I$47</c:f>
              <c:strCache>
                <c:ptCount val="1"/>
                <c:pt idx="0">
                  <c:v>participanți / proiect sau program</c:v>
                </c:pt>
              </c:strCache>
            </c:strRef>
          </c:tx>
          <c:invertIfNegative val="0"/>
          <c:dLbls>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Sheet1!$J$46:$N$46</c:f>
              <c:strCache>
                <c:ptCount val="5"/>
                <c:pt idx="0">
                  <c:v>0-6 ani</c:v>
                </c:pt>
                <c:pt idx="1">
                  <c:v>7-14 ani</c:v>
                </c:pt>
                <c:pt idx="2">
                  <c:v>15-24 ani</c:v>
                </c:pt>
                <c:pt idx="3">
                  <c:v>25-64 ani</c:v>
                </c:pt>
                <c:pt idx="4">
                  <c:v>65 ani si peste</c:v>
                </c:pt>
              </c:strCache>
            </c:strRef>
          </c:cat>
          <c:val>
            <c:numRef>
              <c:f>Sheet1!$J$47:$N$47</c:f>
              <c:numCache>
                <c:formatCode>General</c:formatCode>
                <c:ptCount val="5"/>
                <c:pt idx="0">
                  <c:v>51</c:v>
                </c:pt>
                <c:pt idx="1">
                  <c:v>30</c:v>
                </c:pt>
                <c:pt idx="2">
                  <c:v>83</c:v>
                </c:pt>
                <c:pt idx="3">
                  <c:v>48</c:v>
                </c:pt>
                <c:pt idx="4">
                  <c:v>14</c:v>
                </c:pt>
              </c:numCache>
            </c:numRef>
          </c:val>
          <c:extLst>
            <c:ext xmlns:c16="http://schemas.microsoft.com/office/drawing/2014/chart" uri="{C3380CC4-5D6E-409C-BE32-E72D297353CC}">
              <c16:uniqueId val="{00000000-3583-432B-8419-E8AFB5127CA8}"/>
            </c:ext>
          </c:extLst>
        </c:ser>
        <c:dLbls>
          <c:showLegendKey val="0"/>
          <c:showVal val="1"/>
          <c:showCatName val="0"/>
          <c:showSerName val="0"/>
          <c:showPercent val="0"/>
          <c:showBubbleSize val="0"/>
        </c:dLbls>
        <c:gapWidth val="150"/>
        <c:overlap val="-25"/>
        <c:axId val="271485440"/>
        <c:axId val="233593024"/>
      </c:barChart>
      <c:catAx>
        <c:axId val="271485440"/>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33593024"/>
        <c:crosses val="autoZero"/>
        <c:auto val="1"/>
        <c:lblAlgn val="ctr"/>
        <c:lblOffset val="100"/>
        <c:noMultiLvlLbl val="0"/>
      </c:catAx>
      <c:valAx>
        <c:axId val="233593024"/>
        <c:scaling>
          <c:orientation val="minMax"/>
        </c:scaling>
        <c:delete val="1"/>
        <c:axPos val="l"/>
        <c:numFmt formatCode="General" sourceLinked="1"/>
        <c:majorTickMark val="out"/>
        <c:minorTickMark val="none"/>
        <c:tickLblPos val="nextTo"/>
        <c:crossAx val="271485440"/>
        <c:crosses val="autoZero"/>
        <c:crossBetween val="between"/>
      </c:valAx>
    </c:plotArea>
    <c:legend>
      <c:legendPos val="t"/>
      <c:legendEntry>
        <c:idx val="0"/>
        <c:txPr>
          <a:bodyPr/>
          <a:lstStyle/>
          <a:p>
            <a:pPr>
              <a:defRPr>
                <a:latin typeface="Constantia" panose="02030602050306030303" pitchFamily="18" charset="0"/>
              </a:defRPr>
            </a:pPr>
            <a:endParaRPr lang="en-US"/>
          </a:p>
        </c:txPr>
      </c:legendEntry>
      <c:overlay val="0"/>
    </c:legend>
    <c:plotVisOnly val="1"/>
    <c:dispBlanksAs val="gap"/>
    <c:showDLblsOverMax val="0"/>
  </c:chart>
  <c:externalData r:id="rId1">
    <c:autoUpdate val="0"/>
  </c:externalData>
</c:chartSpace>
</file>

<file path=word/charts/chart9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Situația participanților la proiecte/programe educative desfășurate în alte tipuri de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 - 2023</a:t>
            </a:r>
            <a:endParaRPr lang="en-US" sz="1050">
              <a:effectLst/>
              <a:latin typeface="Constantia" panose="02030602050306030303" pitchFamily="18" charset="0"/>
            </a:endParaRPr>
          </a:p>
        </c:rich>
      </c:tx>
      <c:overlay val="0"/>
    </c:title>
    <c:autoTitleDeleted val="0"/>
    <c:plotArea>
      <c:layout/>
      <c:pieChart>
        <c:varyColors val="1"/>
        <c:ser>
          <c:idx val="0"/>
          <c:order val="0"/>
          <c:tx>
            <c:strRef>
              <c:f>Sheet1!$C$70</c:f>
              <c:strCache>
                <c:ptCount val="1"/>
                <c:pt idx="0">
                  <c:v>alte tipuri</c:v>
                </c:pt>
              </c:strCache>
            </c:strRef>
          </c:tx>
          <c:dPt>
            <c:idx val="1"/>
            <c:bubble3D val="0"/>
            <c:explosion val="10"/>
            <c:spPr>
              <a:solidFill>
                <a:srgbClr val="FF0000"/>
              </a:solidFill>
            </c:spPr>
            <c:extLst>
              <c:ext xmlns:c16="http://schemas.microsoft.com/office/drawing/2014/chart" uri="{C3380CC4-5D6E-409C-BE32-E72D297353CC}">
                <c16:uniqueId val="{00000001-8A18-4C8F-80CE-EA7FC111A02C}"/>
              </c:ext>
            </c:extLst>
          </c:dPt>
          <c:dPt>
            <c:idx val="3"/>
            <c:bubble3D val="0"/>
            <c:explosion val="10"/>
            <c:spPr>
              <a:solidFill>
                <a:schemeClr val="bg1">
                  <a:lumMod val="65000"/>
                </a:schemeClr>
              </a:solidFill>
            </c:spPr>
            <c:extLst>
              <c:ext xmlns:c16="http://schemas.microsoft.com/office/drawing/2014/chart" uri="{C3380CC4-5D6E-409C-BE32-E72D297353CC}">
                <c16:uniqueId val="{00000003-8A18-4C8F-80CE-EA7FC111A02C}"/>
              </c:ext>
            </c:extLst>
          </c:dPt>
          <c:dPt>
            <c:idx val="4"/>
            <c:bubble3D val="0"/>
            <c:spPr>
              <a:solidFill>
                <a:srgbClr val="FFFF00"/>
              </a:solidFill>
            </c:spPr>
            <c:extLst>
              <c:ext xmlns:c16="http://schemas.microsoft.com/office/drawing/2014/chart" uri="{C3380CC4-5D6E-409C-BE32-E72D297353CC}">
                <c16:uniqueId val="{00000005-8A18-4C8F-80CE-EA7FC111A02C}"/>
              </c:ext>
            </c:extLst>
          </c:dPt>
          <c:dLbls>
            <c:dLbl>
              <c:idx val="0"/>
              <c:layout>
                <c:manualLayout>
                  <c:x val="9.0453193350831143E-2"/>
                  <c:y val="3.1379410906969963E-3"/>
                </c:manualLayout>
              </c:layout>
              <c:tx>
                <c:rich>
                  <a:bodyPr/>
                  <a:lstStyle/>
                  <a:p>
                    <a:r>
                      <a:rPr lang="en-US"/>
                      <a:t>0,65 %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8A18-4C8F-80CE-EA7FC111A02C}"/>
                </c:ext>
              </c:extLst>
            </c:dLbl>
            <c:dLbl>
              <c:idx val="1"/>
              <c:tx>
                <c:rich>
                  <a:bodyPr/>
                  <a:lstStyle/>
                  <a:p>
                    <a:r>
                      <a:rPr lang="en-US"/>
                      <a:t>27,4 %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A18-4C8F-80CE-EA7FC111A02C}"/>
                </c:ext>
              </c:extLst>
            </c:dLbl>
            <c:dLbl>
              <c:idx val="2"/>
              <c:layout>
                <c:manualLayout>
                  <c:x val="8.4826552930883689E-2"/>
                  <c:y val="-0.18713692038495197"/>
                </c:manualLayout>
              </c:layout>
              <c:tx>
                <c:rich>
                  <a:bodyPr/>
                  <a:lstStyle/>
                  <a:p>
                    <a:r>
                      <a:rPr lang="en-US"/>
                      <a:t>52,05 %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8A18-4C8F-80CE-EA7FC111A02C}"/>
                </c:ext>
              </c:extLst>
            </c:dLbl>
            <c:dLbl>
              <c:idx val="3"/>
              <c:layout>
                <c:manualLayout>
                  <c:x val="8.5181758530183727E-2"/>
                  <c:y val="0.13335593467483231"/>
                </c:manualLayout>
              </c:layout>
              <c:tx>
                <c:rich>
                  <a:bodyPr/>
                  <a:lstStyle/>
                  <a:p>
                    <a:r>
                      <a:rPr lang="en-US"/>
                      <a:t>19,2 %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8A18-4C8F-80CE-EA7FC111A02C}"/>
                </c:ext>
              </c:extLst>
            </c:dLbl>
            <c:dLbl>
              <c:idx val="4"/>
              <c:layout>
                <c:manualLayout>
                  <c:x val="-8.697342519685039E-2"/>
                  <c:y val="-1.4078448527267424E-3"/>
                </c:manualLayout>
              </c:layout>
              <c:tx>
                <c:rich>
                  <a:bodyPr/>
                  <a:lstStyle/>
                  <a:p>
                    <a:r>
                      <a:rPr lang="en-US"/>
                      <a:t>0,7</a:t>
                    </a:r>
                    <a:r>
                      <a:rPr lang="en-US" baseline="0"/>
                      <a:t>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8A18-4C8F-80CE-EA7FC111A02C}"/>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Sheet1!$D$69:$H$69</c:f>
              <c:strCache>
                <c:ptCount val="5"/>
                <c:pt idx="0">
                  <c:v>0-6 ani</c:v>
                </c:pt>
                <c:pt idx="1">
                  <c:v>7-14 ani</c:v>
                </c:pt>
                <c:pt idx="2">
                  <c:v>15-24 ani</c:v>
                </c:pt>
                <c:pt idx="3">
                  <c:v>25-64 ani</c:v>
                </c:pt>
                <c:pt idx="4">
                  <c:v>65 ani si peste</c:v>
                </c:pt>
              </c:strCache>
            </c:strRef>
          </c:cat>
          <c:val>
            <c:numRef>
              <c:f>Sheet1!$D$70:$H$70</c:f>
              <c:numCache>
                <c:formatCode>General</c:formatCode>
                <c:ptCount val="5"/>
                <c:pt idx="0">
                  <c:v>99</c:v>
                </c:pt>
                <c:pt idx="1">
                  <c:v>3951</c:v>
                </c:pt>
                <c:pt idx="2">
                  <c:v>7503</c:v>
                </c:pt>
                <c:pt idx="3">
                  <c:v>2761</c:v>
                </c:pt>
                <c:pt idx="4">
                  <c:v>103</c:v>
                </c:pt>
              </c:numCache>
            </c:numRef>
          </c:val>
          <c:extLst>
            <c:ext xmlns:c16="http://schemas.microsoft.com/office/drawing/2014/chart" uri="{C3380CC4-5D6E-409C-BE32-E72D297353CC}">
              <c16:uniqueId val="{00000008-8A18-4C8F-80CE-EA7FC111A02C}"/>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9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Media participanților la o activitate desfășurată în alte tipuri de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 - 2023</a:t>
            </a:r>
            <a:endParaRPr lang="en-US" sz="1050">
              <a:effectLst/>
              <a:latin typeface="Constantia" panose="02030602050306030303" pitchFamily="18" charset="0"/>
            </a:endParaRPr>
          </a:p>
        </c:rich>
      </c:tx>
      <c:overlay val="0"/>
    </c:title>
    <c:autoTitleDeleted val="0"/>
    <c:plotArea>
      <c:layout/>
      <c:barChart>
        <c:barDir val="col"/>
        <c:grouping val="clustered"/>
        <c:varyColors val="0"/>
        <c:ser>
          <c:idx val="0"/>
          <c:order val="0"/>
          <c:tx>
            <c:strRef>
              <c:f>Sheet1!$A$68</c:f>
              <c:strCache>
                <c:ptCount val="1"/>
                <c:pt idx="0">
                  <c:v>participanți / activitate</c:v>
                </c:pt>
              </c:strCache>
            </c:strRef>
          </c:tx>
          <c:spPr>
            <a:solidFill>
              <a:srgbClr val="00B050"/>
            </a:solidFill>
          </c:spPr>
          <c:invertIfNegative val="0"/>
          <c:dLbls>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Sheet1!$B$67:$F$67</c:f>
              <c:strCache>
                <c:ptCount val="5"/>
                <c:pt idx="0">
                  <c:v>0-6 ani</c:v>
                </c:pt>
                <c:pt idx="1">
                  <c:v>7-14 ani</c:v>
                </c:pt>
                <c:pt idx="2">
                  <c:v>15-24 ani</c:v>
                </c:pt>
                <c:pt idx="3">
                  <c:v>25-64 ani</c:v>
                </c:pt>
                <c:pt idx="4">
                  <c:v>65 ani si peste</c:v>
                </c:pt>
              </c:strCache>
            </c:strRef>
          </c:cat>
          <c:val>
            <c:numRef>
              <c:f>Sheet1!$B$68:$F$68</c:f>
              <c:numCache>
                <c:formatCode>General</c:formatCode>
                <c:ptCount val="5"/>
                <c:pt idx="0">
                  <c:v>14</c:v>
                </c:pt>
                <c:pt idx="1">
                  <c:v>32</c:v>
                </c:pt>
                <c:pt idx="2">
                  <c:v>20</c:v>
                </c:pt>
                <c:pt idx="3">
                  <c:v>24</c:v>
                </c:pt>
                <c:pt idx="4">
                  <c:v>21</c:v>
                </c:pt>
              </c:numCache>
            </c:numRef>
          </c:val>
          <c:extLst>
            <c:ext xmlns:c16="http://schemas.microsoft.com/office/drawing/2014/chart" uri="{C3380CC4-5D6E-409C-BE32-E72D297353CC}">
              <c16:uniqueId val="{00000000-2648-454C-A6B8-58DCB383B75E}"/>
            </c:ext>
          </c:extLst>
        </c:ser>
        <c:dLbls>
          <c:showLegendKey val="0"/>
          <c:showVal val="1"/>
          <c:showCatName val="0"/>
          <c:showSerName val="0"/>
          <c:showPercent val="0"/>
          <c:showBubbleSize val="0"/>
        </c:dLbls>
        <c:gapWidth val="150"/>
        <c:overlap val="-25"/>
        <c:axId val="261481984"/>
        <c:axId val="234325120"/>
      </c:barChart>
      <c:catAx>
        <c:axId val="261481984"/>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34325120"/>
        <c:crosses val="autoZero"/>
        <c:auto val="1"/>
        <c:lblAlgn val="ctr"/>
        <c:lblOffset val="100"/>
        <c:noMultiLvlLbl val="0"/>
      </c:catAx>
      <c:valAx>
        <c:axId val="234325120"/>
        <c:scaling>
          <c:orientation val="minMax"/>
        </c:scaling>
        <c:delete val="1"/>
        <c:axPos val="l"/>
        <c:numFmt formatCode="General" sourceLinked="1"/>
        <c:majorTickMark val="out"/>
        <c:minorTickMark val="none"/>
        <c:tickLblPos val="nextTo"/>
        <c:crossAx val="261481984"/>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9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o-RO" sz="1050" b="1" i="0" baseline="0">
                <a:effectLst/>
                <a:latin typeface="Constantia" panose="02030602050306030303" pitchFamily="18" charset="0"/>
              </a:rPr>
              <a:t>Media participanților la un proiect/program  educativ desfășurat în  alte tipuri de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 - 2023</a:t>
            </a:r>
            <a:endParaRPr lang="en-US" sz="1050">
              <a:effectLst/>
              <a:latin typeface="Constantia" panose="02030602050306030303" pitchFamily="18" charset="0"/>
            </a:endParaRPr>
          </a:p>
        </c:rich>
      </c:tx>
      <c:overlay val="0"/>
    </c:title>
    <c:autoTitleDeleted val="0"/>
    <c:plotArea>
      <c:layout/>
      <c:barChart>
        <c:barDir val="col"/>
        <c:grouping val="clustered"/>
        <c:varyColors val="0"/>
        <c:ser>
          <c:idx val="0"/>
          <c:order val="0"/>
          <c:tx>
            <c:strRef>
              <c:f>Sheet1!$H$68</c:f>
              <c:strCache>
                <c:ptCount val="1"/>
                <c:pt idx="0">
                  <c:v>participanți / proiect sau program</c:v>
                </c:pt>
              </c:strCache>
            </c:strRef>
          </c:tx>
          <c:invertIfNegative val="0"/>
          <c:dLbls>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Sheet1!$I$67:$M$67</c:f>
              <c:strCache>
                <c:ptCount val="5"/>
                <c:pt idx="0">
                  <c:v>0-6 ani</c:v>
                </c:pt>
                <c:pt idx="1">
                  <c:v>7-14 ani</c:v>
                </c:pt>
                <c:pt idx="2">
                  <c:v>15-24 ani</c:v>
                </c:pt>
                <c:pt idx="3">
                  <c:v>25-64 ani</c:v>
                </c:pt>
                <c:pt idx="4">
                  <c:v>65 ani si peste</c:v>
                </c:pt>
              </c:strCache>
            </c:strRef>
          </c:cat>
          <c:val>
            <c:numRef>
              <c:f>Sheet1!$I$68:$M$68</c:f>
              <c:numCache>
                <c:formatCode>General</c:formatCode>
                <c:ptCount val="5"/>
                <c:pt idx="0">
                  <c:v>33</c:v>
                </c:pt>
                <c:pt idx="1">
                  <c:v>220</c:v>
                </c:pt>
                <c:pt idx="2">
                  <c:v>33</c:v>
                </c:pt>
                <c:pt idx="3">
                  <c:v>68</c:v>
                </c:pt>
                <c:pt idx="4">
                  <c:v>35</c:v>
                </c:pt>
              </c:numCache>
            </c:numRef>
          </c:val>
          <c:extLst>
            <c:ext xmlns:c16="http://schemas.microsoft.com/office/drawing/2014/chart" uri="{C3380CC4-5D6E-409C-BE32-E72D297353CC}">
              <c16:uniqueId val="{00000000-67F2-4267-AC04-264C35190E69}"/>
            </c:ext>
          </c:extLst>
        </c:ser>
        <c:dLbls>
          <c:showLegendKey val="0"/>
          <c:showVal val="1"/>
          <c:showCatName val="0"/>
          <c:showSerName val="0"/>
          <c:showPercent val="0"/>
          <c:showBubbleSize val="0"/>
        </c:dLbls>
        <c:gapWidth val="150"/>
        <c:overlap val="-25"/>
        <c:axId val="261482496"/>
        <c:axId val="234326848"/>
      </c:barChart>
      <c:catAx>
        <c:axId val="261482496"/>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34326848"/>
        <c:crosses val="autoZero"/>
        <c:auto val="1"/>
        <c:lblAlgn val="ctr"/>
        <c:lblOffset val="100"/>
        <c:noMultiLvlLbl val="0"/>
      </c:catAx>
      <c:valAx>
        <c:axId val="234326848"/>
        <c:scaling>
          <c:orientation val="minMax"/>
        </c:scaling>
        <c:delete val="1"/>
        <c:axPos val="l"/>
        <c:numFmt formatCode="General" sourceLinked="1"/>
        <c:majorTickMark val="out"/>
        <c:minorTickMark val="none"/>
        <c:tickLblPos val="nextTo"/>
        <c:crossAx val="261482496"/>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9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Situația participanților la proiecte/programe educative desfășurate în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 publice - 2023</a:t>
            </a:r>
            <a:endParaRPr lang="en-US" sz="1050">
              <a:effectLst/>
              <a:latin typeface="Constantia" panose="02030602050306030303" pitchFamily="18" charset="0"/>
            </a:endParaRPr>
          </a:p>
        </c:rich>
      </c:tx>
      <c:overlay val="0"/>
    </c:title>
    <c:autoTitleDeleted val="0"/>
    <c:plotArea>
      <c:layout/>
      <c:pieChart>
        <c:varyColors val="1"/>
        <c:ser>
          <c:idx val="0"/>
          <c:order val="0"/>
          <c:tx>
            <c:strRef>
              <c:f>Sheet1!$C$91</c:f>
              <c:strCache>
                <c:ptCount val="1"/>
                <c:pt idx="0">
                  <c:v>biblioteci publice</c:v>
                </c:pt>
              </c:strCache>
            </c:strRef>
          </c:tx>
          <c:explosion val="10"/>
          <c:dPt>
            <c:idx val="1"/>
            <c:bubble3D val="0"/>
            <c:spPr>
              <a:solidFill>
                <a:schemeClr val="accent6">
                  <a:lumMod val="75000"/>
                </a:schemeClr>
              </a:solidFill>
            </c:spPr>
            <c:extLst>
              <c:ext xmlns:c16="http://schemas.microsoft.com/office/drawing/2014/chart" uri="{C3380CC4-5D6E-409C-BE32-E72D297353CC}">
                <c16:uniqueId val="{00000001-71DE-432F-80A0-E1CA23826696}"/>
              </c:ext>
            </c:extLst>
          </c:dPt>
          <c:dPt>
            <c:idx val="2"/>
            <c:bubble3D val="0"/>
            <c:spPr>
              <a:solidFill>
                <a:srgbClr val="92D050"/>
              </a:solidFill>
            </c:spPr>
            <c:extLst>
              <c:ext xmlns:c16="http://schemas.microsoft.com/office/drawing/2014/chart" uri="{C3380CC4-5D6E-409C-BE32-E72D297353CC}">
                <c16:uniqueId val="{00000003-71DE-432F-80A0-E1CA23826696}"/>
              </c:ext>
            </c:extLst>
          </c:dPt>
          <c:dPt>
            <c:idx val="3"/>
            <c:bubble3D val="0"/>
            <c:spPr>
              <a:solidFill>
                <a:schemeClr val="bg1">
                  <a:lumMod val="65000"/>
                </a:schemeClr>
              </a:solidFill>
            </c:spPr>
            <c:extLst>
              <c:ext xmlns:c16="http://schemas.microsoft.com/office/drawing/2014/chart" uri="{C3380CC4-5D6E-409C-BE32-E72D297353CC}">
                <c16:uniqueId val="{00000005-71DE-432F-80A0-E1CA23826696}"/>
              </c:ext>
            </c:extLst>
          </c:dPt>
          <c:dPt>
            <c:idx val="4"/>
            <c:bubble3D val="0"/>
            <c:spPr>
              <a:solidFill>
                <a:srgbClr val="FF0000"/>
              </a:solidFill>
            </c:spPr>
            <c:extLst>
              <c:ext xmlns:c16="http://schemas.microsoft.com/office/drawing/2014/chart" uri="{C3380CC4-5D6E-409C-BE32-E72D297353CC}">
                <c16:uniqueId val="{00000007-71DE-432F-80A0-E1CA23826696}"/>
              </c:ext>
            </c:extLst>
          </c:dPt>
          <c:dLbls>
            <c:dLbl>
              <c:idx val="0"/>
              <c:layout>
                <c:manualLayout>
                  <c:x val="4.5082239720034993E-2"/>
                  <c:y val="3.9780548264800188E-2"/>
                </c:manualLayout>
              </c:layout>
              <c:tx>
                <c:rich>
                  <a:bodyPr/>
                  <a:lstStyle/>
                  <a:p>
                    <a:r>
                      <a:rPr lang="en-US"/>
                      <a:t>13,6 %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8-71DE-432F-80A0-E1CA23826696}"/>
                </c:ext>
              </c:extLst>
            </c:dLbl>
            <c:dLbl>
              <c:idx val="1"/>
              <c:layout>
                <c:manualLayout>
                  <c:x val="-9.5712379702537181E-2"/>
                  <c:y val="-0.13455635753864101"/>
                </c:manualLayout>
              </c:layout>
              <c:tx>
                <c:rich>
                  <a:bodyPr/>
                  <a:lstStyle/>
                  <a:p>
                    <a:r>
                      <a:rPr lang="en-US"/>
                      <a:t>40,3 %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1DE-432F-80A0-E1CA23826696}"/>
                </c:ext>
              </c:extLst>
            </c:dLbl>
            <c:dLbl>
              <c:idx val="2"/>
              <c:layout>
                <c:manualLayout>
                  <c:x val="9.9661854768153979E-2"/>
                  <c:y val="-9.8122995042286387E-2"/>
                </c:manualLayout>
              </c:layout>
              <c:tx>
                <c:rich>
                  <a:bodyPr/>
                  <a:lstStyle/>
                  <a:p>
                    <a:r>
                      <a:rPr lang="en-US"/>
                      <a:t>21,9 %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71DE-432F-80A0-E1CA23826696}"/>
                </c:ext>
              </c:extLst>
            </c:dLbl>
            <c:dLbl>
              <c:idx val="3"/>
              <c:layout>
                <c:manualLayout>
                  <c:x val="8.5313648293963304E-2"/>
                  <c:y val="0.10042322834645669"/>
                </c:manualLayout>
              </c:layout>
              <c:tx>
                <c:rich>
                  <a:bodyPr/>
                  <a:lstStyle/>
                  <a:p>
                    <a:r>
                      <a:rPr lang="en-US"/>
                      <a:t>18,8 %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71DE-432F-80A0-E1CA23826696}"/>
                </c:ext>
              </c:extLst>
            </c:dLbl>
            <c:dLbl>
              <c:idx val="4"/>
              <c:layout>
                <c:manualLayout>
                  <c:x val="-7.3570428696412893E-2"/>
                  <c:y val="-2.1649897929425488E-3"/>
                </c:manualLayout>
              </c:layout>
              <c:tx>
                <c:rich>
                  <a:bodyPr/>
                  <a:lstStyle/>
                  <a:p>
                    <a:r>
                      <a:rPr lang="en-US"/>
                      <a:t>5,3 %</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71DE-432F-80A0-E1CA23826696}"/>
                </c:ext>
              </c:extLst>
            </c:dLbl>
            <c:spPr>
              <a:noFill/>
              <a:ln>
                <a:noFill/>
              </a:ln>
              <a:effectLst/>
            </c:spPr>
            <c:txPr>
              <a:bodyPr/>
              <a:lstStyle/>
              <a:p>
                <a:pPr>
                  <a:defRPr b="1">
                    <a:latin typeface="Constantia" panose="02030602050306030303"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Sheet1!$D$90:$H$90</c:f>
              <c:strCache>
                <c:ptCount val="5"/>
                <c:pt idx="0">
                  <c:v>0-6 ani</c:v>
                </c:pt>
                <c:pt idx="1">
                  <c:v>7-14 ani</c:v>
                </c:pt>
                <c:pt idx="2">
                  <c:v>15-24 ani</c:v>
                </c:pt>
                <c:pt idx="3">
                  <c:v>25-64 ani</c:v>
                </c:pt>
                <c:pt idx="4">
                  <c:v>65 ani si peste</c:v>
                </c:pt>
              </c:strCache>
            </c:strRef>
          </c:cat>
          <c:val>
            <c:numRef>
              <c:f>Sheet1!$D$91:$H$91</c:f>
              <c:numCache>
                <c:formatCode>#,##0</c:formatCode>
                <c:ptCount val="5"/>
                <c:pt idx="0">
                  <c:v>187046</c:v>
                </c:pt>
                <c:pt idx="1">
                  <c:v>552709</c:v>
                </c:pt>
                <c:pt idx="2">
                  <c:v>300713</c:v>
                </c:pt>
                <c:pt idx="3">
                  <c:v>258261</c:v>
                </c:pt>
                <c:pt idx="4">
                  <c:v>73226</c:v>
                </c:pt>
              </c:numCache>
            </c:numRef>
          </c:val>
          <c:extLst>
            <c:ext xmlns:c16="http://schemas.microsoft.com/office/drawing/2014/chart" uri="{C3380CC4-5D6E-409C-BE32-E72D297353CC}">
              <c16:uniqueId val="{00000009-71DE-432F-80A0-E1CA23826696}"/>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charts/chart9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50" b="1" i="0" baseline="0">
                <a:effectLst/>
                <a:latin typeface="Constantia" panose="02030602050306030303" pitchFamily="18" charset="0"/>
              </a:rPr>
              <a:t>Media participanților la o activitate desfășurată </a:t>
            </a:r>
          </a:p>
          <a:p>
            <a:pPr>
              <a:defRPr/>
            </a:pPr>
            <a:r>
              <a:rPr lang="ro-RO" sz="1050" b="1" i="0" baseline="0">
                <a:effectLst/>
                <a:latin typeface="Constantia" panose="02030602050306030303" pitchFamily="18" charset="0"/>
              </a:rPr>
              <a:t>în b</a:t>
            </a:r>
            <a:r>
              <a:rPr lang="en-US" sz="1050" b="1" i="0" baseline="0">
                <a:effectLst/>
                <a:latin typeface="Constantia" panose="02030602050306030303" pitchFamily="18" charset="0"/>
              </a:rPr>
              <a:t>iblioteci</a:t>
            </a:r>
            <a:r>
              <a:rPr lang="ro-RO" sz="1050" b="1" i="0" baseline="0">
                <a:effectLst/>
                <a:latin typeface="Constantia" panose="02030602050306030303" pitchFamily="18" charset="0"/>
              </a:rPr>
              <a:t>le publice - 2023</a:t>
            </a:r>
            <a:endParaRPr lang="en-US" sz="1050">
              <a:effectLst/>
              <a:latin typeface="Constantia" panose="02030602050306030303" pitchFamily="18" charset="0"/>
            </a:endParaRPr>
          </a:p>
        </c:rich>
      </c:tx>
      <c:overlay val="0"/>
    </c:title>
    <c:autoTitleDeleted val="0"/>
    <c:plotArea>
      <c:layout/>
      <c:barChart>
        <c:barDir val="col"/>
        <c:grouping val="clustered"/>
        <c:varyColors val="0"/>
        <c:ser>
          <c:idx val="0"/>
          <c:order val="0"/>
          <c:tx>
            <c:strRef>
              <c:f>Sheet1!$A$90</c:f>
              <c:strCache>
                <c:ptCount val="1"/>
                <c:pt idx="0">
                  <c:v>participanți / activitate</c:v>
                </c:pt>
              </c:strCache>
            </c:strRef>
          </c:tx>
          <c:spPr>
            <a:solidFill>
              <a:srgbClr val="00B050"/>
            </a:solidFill>
          </c:spPr>
          <c:invertIfNegative val="0"/>
          <c:dLbls>
            <c:spPr>
              <a:noFill/>
              <a:ln>
                <a:noFill/>
              </a:ln>
              <a:effectLst/>
            </c:spPr>
            <c:txPr>
              <a:bodyPr/>
              <a:lstStyle/>
              <a:p>
                <a:pPr>
                  <a:defRPr>
                    <a:latin typeface="Constantia" panose="020306020503060303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Sheet1!$B$89:$F$89</c:f>
              <c:strCache>
                <c:ptCount val="5"/>
                <c:pt idx="0">
                  <c:v>0-6 ani</c:v>
                </c:pt>
                <c:pt idx="1">
                  <c:v>7-14 ani</c:v>
                </c:pt>
                <c:pt idx="2">
                  <c:v>15-24 ani</c:v>
                </c:pt>
                <c:pt idx="3">
                  <c:v>25-64 ani</c:v>
                </c:pt>
                <c:pt idx="4">
                  <c:v>65 ani si peste</c:v>
                </c:pt>
              </c:strCache>
            </c:strRef>
          </c:cat>
          <c:val>
            <c:numRef>
              <c:f>Sheet1!$B$90:$F$90</c:f>
              <c:numCache>
                <c:formatCode>General</c:formatCode>
                <c:ptCount val="5"/>
                <c:pt idx="0">
                  <c:v>19</c:v>
                </c:pt>
                <c:pt idx="1">
                  <c:v>21</c:v>
                </c:pt>
                <c:pt idx="2">
                  <c:v>29</c:v>
                </c:pt>
                <c:pt idx="3">
                  <c:v>38</c:v>
                </c:pt>
                <c:pt idx="4">
                  <c:v>26</c:v>
                </c:pt>
              </c:numCache>
            </c:numRef>
          </c:val>
          <c:extLst>
            <c:ext xmlns:c16="http://schemas.microsoft.com/office/drawing/2014/chart" uri="{C3380CC4-5D6E-409C-BE32-E72D297353CC}">
              <c16:uniqueId val="{00000000-8EDC-443B-A78B-49D63A5983AC}"/>
            </c:ext>
          </c:extLst>
        </c:ser>
        <c:dLbls>
          <c:showLegendKey val="0"/>
          <c:showVal val="1"/>
          <c:showCatName val="0"/>
          <c:showSerName val="0"/>
          <c:showPercent val="0"/>
          <c:showBubbleSize val="0"/>
        </c:dLbls>
        <c:gapWidth val="150"/>
        <c:overlap val="-25"/>
        <c:axId val="287415296"/>
        <c:axId val="234330304"/>
      </c:barChart>
      <c:catAx>
        <c:axId val="287415296"/>
        <c:scaling>
          <c:orientation val="minMax"/>
        </c:scaling>
        <c:delete val="0"/>
        <c:axPos val="b"/>
        <c:numFmt formatCode="General" sourceLinked="0"/>
        <c:majorTickMark val="none"/>
        <c:minorTickMark val="none"/>
        <c:tickLblPos val="nextTo"/>
        <c:txPr>
          <a:bodyPr/>
          <a:lstStyle/>
          <a:p>
            <a:pPr>
              <a:defRPr>
                <a:latin typeface="Constantia" panose="02030602050306030303" pitchFamily="18" charset="0"/>
              </a:defRPr>
            </a:pPr>
            <a:endParaRPr lang="en-US"/>
          </a:p>
        </c:txPr>
        <c:crossAx val="234330304"/>
        <c:crosses val="autoZero"/>
        <c:auto val="1"/>
        <c:lblAlgn val="ctr"/>
        <c:lblOffset val="100"/>
        <c:noMultiLvlLbl val="0"/>
      </c:catAx>
      <c:valAx>
        <c:axId val="234330304"/>
        <c:scaling>
          <c:orientation val="minMax"/>
        </c:scaling>
        <c:delete val="1"/>
        <c:axPos val="l"/>
        <c:numFmt formatCode="General" sourceLinked="1"/>
        <c:majorTickMark val="out"/>
        <c:minorTickMark val="none"/>
        <c:tickLblPos val="nextTo"/>
        <c:crossAx val="287415296"/>
        <c:crosses val="autoZero"/>
        <c:crossBetween val="between"/>
      </c:valAx>
    </c:plotArea>
    <c:legend>
      <c:legendPos val="t"/>
      <c:overlay val="0"/>
      <c:txPr>
        <a:bodyPr/>
        <a:lstStyle/>
        <a:p>
          <a:pPr>
            <a:defRPr>
              <a:latin typeface="Constantia" panose="02030602050306030303"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85</Pages>
  <Words>17073</Words>
  <Characters>97321</Characters>
  <Application>Microsoft Office Word</Application>
  <DocSecurity>0</DocSecurity>
  <Lines>811</Lines>
  <Paragraphs>228</Paragraphs>
  <ScaleCrop>false</ScaleCrop>
  <Company/>
  <LinksUpToDate>false</LinksUpToDate>
  <CharactersWithSpaces>114166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Dragos Adrian Neagu</cp:lastModifiedBy>
  <cp:revision>2</cp:revision>
  <dcterms:created xsi:type="dcterms:W3CDTF">2025-07-29T07:42:00Z</dcterms:created>
  <dcterms:modified xsi:type="dcterms:W3CDTF">2025-07-29T07:56:00Z</dcterms:modified>
</cp:coreProperties>
</file>